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Общие положения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1.1. Настоящее Положение направлено на реализацию положений Конвенции о правах ребенка, ст.43 Конституции Российской Федерации, Федерального закона от 24.07.98 г. N 124 –ФЗ « Об основных гарантиях прав ребенка в Российской Федерации», Федерального Закона «Об образовании в Российской Федерации» от 29.12.2012 г. № 273-ФЗ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1.2. Положение призвано регулировать деятельность группы кратковременного пребывания, соз</w:t>
      </w:r>
      <w:r>
        <w:rPr>
          <w:rFonts w:ascii="Times New Roman" w:eastAsia="Calibri" w:hAnsi="Times New Roman" w:cs="Times New Roman"/>
          <w:sz w:val="24"/>
          <w:szCs w:val="24"/>
        </w:rPr>
        <w:t>данной на базе МАОУ Гагаринская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 СОШ (далее – Школа) для детей дошкольного возраста, не посещающих дошкольные образовательные организации.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1.3.В своей деятельности группы кратковременного пребывания руководствуются Федеральным Законом «Об образовании в Российской Федерации» от 29.12.2012 г. № 273-ФЗ, Типовым положением о дошкольном образовательном учреждении и другими нормативно-правовыми актами по вопросам образования, социальной защиты прав и интересов детей.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1.4. Отношения между специалистами группы кратковременного пребывания и родителями (или их законными представителями) фиксируются в специальном документе – родительском договоре, где определены права и обязанности сторон.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1.5. Группа кратковременного пребывания является структурной единицей Школы,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1.6. Школа несет ответственность во время образовательного процесса за жизнь и здоровье детей.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Задачи группы кратковременного пребывания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2.1. Основной задачей открытия группы кратковременного пребывания является полное удовлетворение запросов семьи, общества и развитие новых моделей дошкольного образования.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2.2 Группа кратковременного пребывания создается в соответствии с основными направлениями деятельности Школы на основе социального заказа населения, для детей, не посещающих дошкольные организации и наиболее полного охвата детей дошкольным воспитанием и развитием с целью: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-обеспечения полноценного развития детей, не посещающих </w:t>
      </w:r>
      <w:r w:rsidR="00263DD4">
        <w:rPr>
          <w:rFonts w:ascii="Times New Roman" w:eastAsia="Calibri" w:hAnsi="Times New Roman" w:cs="Times New Roman"/>
          <w:sz w:val="24"/>
          <w:szCs w:val="24"/>
        </w:rPr>
        <w:t>образовательное учреждение</w:t>
      </w:r>
      <w:r w:rsidRPr="00175EBF">
        <w:rPr>
          <w:rFonts w:ascii="Times New Roman" w:eastAsia="Calibri" w:hAnsi="Times New Roman" w:cs="Times New Roman"/>
          <w:sz w:val="24"/>
          <w:szCs w:val="24"/>
        </w:rPr>
        <w:t>, их социализации в коллективе сверстников и взрослых;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обеспечения ранней социализации и адаптации их к поступлению в </w:t>
      </w:r>
      <w:r w:rsidR="00263DD4">
        <w:rPr>
          <w:rFonts w:ascii="Times New Roman" w:eastAsia="Calibri" w:hAnsi="Times New Roman" w:cs="Times New Roman"/>
          <w:sz w:val="24"/>
          <w:szCs w:val="24"/>
        </w:rPr>
        <w:t>образовательное учреждение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обеспечения освоения ребенком социального опыта общения со сверстниками и взрослыми в совместной игровой деятельности;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оказания помощи родителям в вопросах воспитания и обучения детей, организации присмотра и ухода за детьми дошкольного возраста;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обеспечения социального общения детей, организации развлечений, досуговой деятельности;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- обеспечения психофизического, личностного и интеллектуального развития детей до 3 лет через объединение усилий семьи и педагогов, высокой мотивации к познавательной деятельности;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повышения квалификации специалистов-педагогов, осуществляющих свою деятельность в группах кратковременного пребывания.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Организация группы кратковременного пребывания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3.1. Группа кратковременного пребывания открывается приказом муниципального органа управления образованием (по согласованию с районной администрацией) на базе образовательного учреждения при наличии необходимых санитарно-гигиенических, противоэпидемических условий, соблюдении правил пожарной безопасности, кадрового обеспечения, а также психолого-педагогических требований к устройству образовательных учреждений различного вида, определяемых нормативно-правовыми актами Министерства образования РФ.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3.2. Группа кратковременного пребывания создается на базе образовательного учреждения (в пределах выделенных средств) по приказу руководителя данного учреждения с указанием профиля и режима работы (в соответствии с родительским договором).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3.3. Для открытия группы кратковременного пребывания необходимы: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штатное расписание группы кратковременного пребывания;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режим дня</w:t>
      </w:r>
      <w:r w:rsidR="00263DD4" w:rsidRPr="00263D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63DD4">
        <w:rPr>
          <w:rFonts w:ascii="Times New Roman" w:eastAsia="Calibri" w:hAnsi="Times New Roman" w:cs="Times New Roman"/>
          <w:sz w:val="24"/>
          <w:szCs w:val="24"/>
        </w:rPr>
        <w:t>образовательно</w:t>
      </w:r>
      <w:proofErr w:type="spellEnd"/>
      <w:r w:rsidR="00263DD4">
        <w:rPr>
          <w:rFonts w:ascii="Times New Roman" w:eastAsia="Calibri" w:hAnsi="Times New Roman" w:cs="Times New Roman"/>
          <w:sz w:val="24"/>
          <w:szCs w:val="24"/>
        </w:rPr>
        <w:t xml:space="preserve"> - познавательной деятельности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договор с родителями (законными представителями)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списочный состав детей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заявления родителей (законных представителей)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- табель посещаемости;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3.4. Режим работы группы кратковременного пребывания определяется местными условиями, потребностями населения.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3.5. Группа кратковременного пребывания функционирует  5 раз в неделю</w:t>
      </w:r>
      <w:r w:rsidR="00703A57">
        <w:rPr>
          <w:rFonts w:ascii="Times New Roman" w:eastAsia="Calibri" w:hAnsi="Times New Roman" w:cs="Times New Roman"/>
          <w:sz w:val="24"/>
          <w:szCs w:val="24"/>
        </w:rPr>
        <w:t xml:space="preserve"> и длительность</w:t>
      </w:r>
      <w:r w:rsidR="00263DD4">
        <w:rPr>
          <w:rFonts w:ascii="Times New Roman" w:eastAsia="Calibri" w:hAnsi="Times New Roman" w:cs="Times New Roman"/>
          <w:sz w:val="24"/>
          <w:szCs w:val="24"/>
        </w:rPr>
        <w:t xml:space="preserve"> детей пребывания в группе 3ч.55</w:t>
      </w:r>
      <w:r w:rsidR="00703A57">
        <w:rPr>
          <w:rFonts w:ascii="Times New Roman" w:eastAsia="Calibri" w:hAnsi="Times New Roman" w:cs="Times New Roman"/>
          <w:sz w:val="24"/>
          <w:szCs w:val="24"/>
        </w:rPr>
        <w:t>мин.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3.6. Группа кратковременного пребывания  функционирует в дневное время. Может открываться в течение учебного года, по мере комплектования.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3.7. Медицинское обслуживание, коррекция здоровья детей осуществляются медицинским работником, закрепленным участковой больницей за Школой, </w:t>
      </w:r>
      <w:proofErr w:type="gramStart"/>
      <w:r w:rsidRPr="00175EBF">
        <w:rPr>
          <w:rFonts w:ascii="Times New Roman" w:eastAsia="Calibri" w:hAnsi="Times New Roman" w:cs="Times New Roman"/>
          <w:sz w:val="24"/>
          <w:szCs w:val="24"/>
        </w:rPr>
        <w:t>который</w:t>
      </w:r>
      <w:proofErr w:type="gramEnd"/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 наряду с администрацией Школы несет ответственность за жизнь и здоровье воспитанников группы кратковременного пребывания.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Комплектование группы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4.1. Порядок комплектования группы кратковременного пребывания  определяется настоящим Положением, Типовым положением о дошкольном образовательном учреждении.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4.2. При зачислении ребенка в группу кратковременного пребывания руководитель образовательного учреждения руководствуется интересами семьи, воспитывающей ребенка дошкольного возраста.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4.3. Отношения между образовательным учреждением, имеющим группу кратковременного пребывания, и родителями (их законными представителями) регулируются совместным договором.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4.4. В группу кратковременного пребывания  принимаются дети от 3 до 7 лет после предварительного медицинского обследования.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lastRenderedPageBreak/>
        <w:t>4.5. Группа кратковременного пребывания  комплектуется по одновозрастному или разновозрастному принципу в целях решения конкретных задач воспитания и обучения детей и в зависимости от местных условий: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4.6. Наполняемость группы кратковременного пребывания  устанавливается </w:t>
      </w:r>
      <w:proofErr w:type="gramStart"/>
      <w:r w:rsidRPr="00175EBF">
        <w:rPr>
          <w:rFonts w:ascii="Times New Roman" w:eastAsia="Calibri" w:hAnsi="Times New Roman" w:cs="Times New Roman"/>
          <w:sz w:val="24"/>
          <w:szCs w:val="24"/>
        </w:rPr>
        <w:t>в зависимости от вида группы в соответствии с Типовым положением о дошкольном образовательном учреждении</w:t>
      </w:r>
      <w:proofErr w:type="gramEnd"/>
      <w:r w:rsidRPr="00175E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4.7. Для зачисления ребенка в группу кратковременного пребывания  необходимы: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заявление родителей (их законных представителей);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справка о состоянии здоровья ребенка;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договор с родителями (их законными представителями).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4.8. Конкурсный набор и тестирование детей при комплектовании группы кратковременного пребывания  не допускаются.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4.9. Группа кратковременного пребывания  организована без питания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4.10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 Дети с отклонениями в развитии принимаются в группу кратковременного пребывания при наличии условий для коррекционной работы и реабилитации на основании заключения ПМПК.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4.11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 Оплата труда работников определяется исходя из бюджетного  финансирования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4.12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 xml:space="preserve">. Сотрудники ГКП, осуществляющие воспитательно-образовательную деятельность с детьми, несут полную ответственность </w:t>
      </w:r>
      <w:proofErr w:type="gramStart"/>
      <w:r w:rsidR="00175EBF" w:rsidRPr="00175EBF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="00175EBF" w:rsidRPr="00175EB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75EBF">
        <w:rPr>
          <w:rFonts w:ascii="Times New Roman" w:eastAsia="Calibri" w:hAnsi="Times New Roman" w:cs="Times New Roman"/>
          <w:sz w:val="24"/>
          <w:szCs w:val="24"/>
        </w:rPr>
        <w:t>жизнь и здоровье детей во время пребывания и до передачи родителям (или при передаче детей одного специалиста другому);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75EBF">
        <w:rPr>
          <w:rFonts w:ascii="Times New Roman" w:eastAsia="Calibri" w:hAnsi="Times New Roman" w:cs="Times New Roman"/>
          <w:sz w:val="24"/>
          <w:szCs w:val="24"/>
        </w:rPr>
        <w:t xml:space="preserve">выполнение внутренних локальных актов группы кратковременного пребывания; 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качество проведения занятий или медицинских процедур;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175EBF">
        <w:rPr>
          <w:rFonts w:ascii="Times New Roman" w:eastAsia="Calibri" w:hAnsi="Times New Roman" w:cs="Times New Roman"/>
          <w:sz w:val="24"/>
          <w:szCs w:val="24"/>
        </w:rPr>
        <w:t>заполнение необходимой отчетной документации после проведения занятий.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4.13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175EBF" w:rsidRPr="00175EBF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="00175EBF" w:rsidRPr="00175EBF">
        <w:rPr>
          <w:rFonts w:ascii="Times New Roman" w:eastAsia="Calibri" w:hAnsi="Times New Roman" w:cs="Times New Roman"/>
          <w:sz w:val="24"/>
          <w:szCs w:val="24"/>
        </w:rPr>
        <w:t xml:space="preserve"> работой группы кратковременного пребывания  осуществляет администрация Школы.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524D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Управление и руководство группой кратковременного пребывания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5.1. Руководство деятельностью группы кратковременного пребывания  осуществляет администрация Школы.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5.2. Управление и руководство группой кратковременного пребывания  осуществляется в соответствии с данным Положением и не должно противоречить нормативно-правовым актам, действующим в области дошкольного образования.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5.3. Штатное расписание составляется руководителем образовательного учреждения в зависимости от вида группы кратковременного пребывания  и утверждается Учредителем Школы.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5.4. Руководитель Школы определяет функциональные обязанности каждого работника группы кратковременного пребывания.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Образовательный процесс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.1. Содержание образования в группе кратковременного пребывания  определяется образовательной программой для дошкольных образовательных организаций, исходя из особенностей психофизического развития, индивидуальных возможностей и состояния здоровья детей.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.2. Образовательные программы: реализуются через специфичные для каждого возраста детей виды деятельности.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.3. Организация образовательного процесса в группе кратковременного пребывания  регламентируется учебным планом и расписанием занятий, утверждаемых руководителем образовательной организации.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.4. Продолжительность занятий и режим работы в группе кратковременного пребывания  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.5. При организации работы с детьми используются формы работы: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индивидуальные;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групповые;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5EBF">
        <w:rPr>
          <w:rFonts w:ascii="Times New Roman" w:eastAsia="Calibri" w:hAnsi="Times New Roman" w:cs="Times New Roman"/>
          <w:sz w:val="24"/>
          <w:szCs w:val="24"/>
        </w:rPr>
        <w:t>подгрупповые.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175EBF" w:rsidP="00175EB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5EBF">
        <w:rPr>
          <w:rFonts w:ascii="Times New Roman" w:eastAsia="Calibri" w:hAnsi="Times New Roman" w:cs="Times New Roman"/>
          <w:b/>
          <w:sz w:val="24"/>
          <w:szCs w:val="24"/>
        </w:rPr>
        <w:t>Права и обязанности участников образовательного процесса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.1. Участниками образовательного процесса группы кратковременного пребывания  являются воспитанники, родители (их законные представители), педагогические работники.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.2. Права, социальные гарантии и обязанности каждого работника группы кратковременного пребывания  определяются законодательством Российской Федерации, Уставом образовательной организации, в котором открыта группа кратковременного пребывания, трудовым договором, определяющим функциональные обязанности и квалификационные характеристики.</w:t>
      </w:r>
    </w:p>
    <w:p w:rsidR="00175EBF" w:rsidRPr="00175EBF" w:rsidRDefault="00175EBF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EBF" w:rsidRPr="00175EBF" w:rsidRDefault="005A524D" w:rsidP="00175EB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175EBF" w:rsidRPr="00175EBF">
        <w:rPr>
          <w:rFonts w:ascii="Times New Roman" w:eastAsia="Calibri" w:hAnsi="Times New Roman" w:cs="Times New Roman"/>
          <w:sz w:val="24"/>
          <w:szCs w:val="24"/>
        </w:rPr>
        <w:t>.3. Права и обязанности родителей (их законных представителей) определяются Уставом образовательной организации.</w:t>
      </w: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06"/>
        <w:gridCol w:w="4865"/>
      </w:tblGrid>
      <w:tr w:rsidR="005A524D" w:rsidRPr="003160B2" w:rsidTr="007E73B6"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:rsidR="005A524D" w:rsidRPr="003160B2" w:rsidRDefault="005A524D" w:rsidP="005A52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</w:tcPr>
          <w:p w:rsidR="005A524D" w:rsidRPr="007C2978" w:rsidRDefault="005A524D" w:rsidP="005A524D">
            <w:pPr>
              <w:spacing w:after="0"/>
              <w:rPr>
                <w:sz w:val="24"/>
                <w:szCs w:val="24"/>
              </w:rPr>
            </w:pPr>
            <w:r w:rsidRPr="007C2978">
              <w:rPr>
                <w:sz w:val="24"/>
                <w:szCs w:val="24"/>
              </w:rPr>
              <w:t>УТВЕРЖДАЮ</w:t>
            </w:r>
          </w:p>
          <w:p w:rsidR="005A524D" w:rsidRPr="007C2978" w:rsidRDefault="005A524D" w:rsidP="005A524D">
            <w:pPr>
              <w:spacing w:after="0"/>
              <w:rPr>
                <w:sz w:val="24"/>
                <w:szCs w:val="24"/>
              </w:rPr>
            </w:pPr>
            <w:r w:rsidRPr="007C2978">
              <w:rPr>
                <w:sz w:val="24"/>
                <w:szCs w:val="24"/>
              </w:rPr>
              <w:t xml:space="preserve">Директор МАОУ </w:t>
            </w:r>
            <w:proofErr w:type="spellStart"/>
            <w:r w:rsidRPr="007C2978">
              <w:rPr>
                <w:sz w:val="24"/>
                <w:szCs w:val="24"/>
              </w:rPr>
              <w:t>Гагаринская</w:t>
            </w:r>
            <w:proofErr w:type="spellEnd"/>
            <w:r w:rsidRPr="007C2978">
              <w:rPr>
                <w:sz w:val="24"/>
                <w:szCs w:val="24"/>
              </w:rPr>
              <w:t xml:space="preserve"> СОШ</w:t>
            </w:r>
          </w:p>
          <w:p w:rsidR="005A524D" w:rsidRPr="007C2978" w:rsidRDefault="005A524D" w:rsidP="005A524D">
            <w:pPr>
              <w:spacing w:after="0"/>
              <w:rPr>
                <w:sz w:val="24"/>
                <w:szCs w:val="24"/>
              </w:rPr>
            </w:pPr>
            <w:r w:rsidRPr="007C2978">
              <w:rPr>
                <w:sz w:val="24"/>
                <w:szCs w:val="24"/>
              </w:rPr>
              <w:t xml:space="preserve">________________ С.Р. </w:t>
            </w:r>
            <w:proofErr w:type="spellStart"/>
            <w:r w:rsidRPr="007C2978">
              <w:rPr>
                <w:sz w:val="24"/>
                <w:szCs w:val="24"/>
              </w:rPr>
              <w:t>Астанина</w:t>
            </w:r>
            <w:proofErr w:type="spellEnd"/>
          </w:p>
          <w:p w:rsidR="005A524D" w:rsidRPr="003160B2" w:rsidRDefault="005A524D" w:rsidP="005A524D">
            <w:pPr>
              <w:spacing w:after="0"/>
              <w:rPr>
                <w:sz w:val="28"/>
                <w:szCs w:val="28"/>
              </w:rPr>
            </w:pPr>
            <w:r w:rsidRPr="007C2978">
              <w:rPr>
                <w:sz w:val="24"/>
                <w:szCs w:val="24"/>
              </w:rPr>
              <w:t xml:space="preserve">Приказ №  </w:t>
            </w:r>
            <w:r>
              <w:rPr>
                <w:sz w:val="24"/>
                <w:szCs w:val="24"/>
                <w:u w:val="single"/>
              </w:rPr>
              <w:t>440</w:t>
            </w:r>
            <w:r w:rsidRPr="007C2978">
              <w:rPr>
                <w:sz w:val="24"/>
                <w:szCs w:val="24"/>
                <w:u w:val="single"/>
              </w:rPr>
              <w:t>/1</w:t>
            </w:r>
            <w:r w:rsidRPr="007C2978">
              <w:rPr>
                <w:sz w:val="24"/>
                <w:szCs w:val="24"/>
              </w:rPr>
              <w:t xml:space="preserve"> от  «</w:t>
            </w:r>
            <w:r>
              <w:rPr>
                <w:sz w:val="24"/>
                <w:szCs w:val="24"/>
                <w:u w:val="single"/>
              </w:rPr>
              <w:t>12</w:t>
            </w:r>
            <w:r w:rsidRPr="007C297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>декабря</w:t>
            </w:r>
            <w:r w:rsidRPr="007C2978">
              <w:rPr>
                <w:sz w:val="24"/>
                <w:szCs w:val="24"/>
              </w:rPr>
              <w:t xml:space="preserve"> </w:t>
            </w:r>
            <w:r w:rsidRPr="007C2978">
              <w:rPr>
                <w:sz w:val="24"/>
                <w:szCs w:val="24"/>
                <w:u w:val="single"/>
              </w:rPr>
              <w:t>2013</w:t>
            </w:r>
            <w:r w:rsidRPr="007C2978">
              <w:rPr>
                <w:sz w:val="24"/>
                <w:szCs w:val="24"/>
              </w:rPr>
              <w:t>г.</w:t>
            </w:r>
          </w:p>
        </w:tc>
      </w:tr>
    </w:tbl>
    <w:p w:rsidR="005A524D" w:rsidRPr="00FE1096" w:rsidRDefault="005A524D" w:rsidP="005A524D">
      <w:pPr>
        <w:shd w:val="clear" w:color="auto" w:fill="FFFFFF"/>
        <w:tabs>
          <w:tab w:val="left" w:pos="1061"/>
        </w:tabs>
        <w:spacing w:after="0"/>
        <w:jc w:val="both"/>
        <w:rPr>
          <w:color w:val="000000"/>
          <w:sz w:val="28"/>
          <w:szCs w:val="28"/>
        </w:rPr>
      </w:pPr>
    </w:p>
    <w:p w:rsidR="005A524D" w:rsidRPr="00FE1096" w:rsidRDefault="005A524D" w:rsidP="005A524D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</w:p>
    <w:p w:rsidR="005A524D" w:rsidRDefault="005A524D" w:rsidP="005A524D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</w:p>
    <w:p w:rsidR="005A524D" w:rsidRDefault="005A524D" w:rsidP="005A524D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</w:p>
    <w:p w:rsidR="005A524D" w:rsidRPr="00FE1096" w:rsidRDefault="005A524D" w:rsidP="005A524D">
      <w:pPr>
        <w:shd w:val="clear" w:color="auto" w:fill="FFFFFF"/>
        <w:tabs>
          <w:tab w:val="left" w:pos="2030"/>
        </w:tabs>
        <w:jc w:val="both"/>
        <w:rPr>
          <w:color w:val="000000"/>
          <w:spacing w:val="-11"/>
          <w:sz w:val="28"/>
          <w:szCs w:val="28"/>
        </w:rPr>
      </w:pPr>
    </w:p>
    <w:p w:rsidR="005A524D" w:rsidRDefault="005A524D" w:rsidP="005A524D">
      <w:pPr>
        <w:shd w:val="clear" w:color="auto" w:fill="FFFFFF"/>
        <w:jc w:val="both"/>
        <w:rPr>
          <w:b/>
          <w:bCs/>
          <w:color w:val="000000"/>
          <w:spacing w:val="-3"/>
          <w:sz w:val="28"/>
          <w:szCs w:val="28"/>
        </w:rPr>
      </w:pPr>
    </w:p>
    <w:p w:rsidR="005A524D" w:rsidRPr="00FE1096" w:rsidRDefault="005A524D" w:rsidP="005A524D">
      <w:pPr>
        <w:jc w:val="center"/>
        <w:rPr>
          <w:sz w:val="28"/>
          <w:szCs w:val="28"/>
        </w:rPr>
      </w:pPr>
    </w:p>
    <w:p w:rsidR="005A524D" w:rsidRP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A524D">
        <w:rPr>
          <w:rFonts w:ascii="Times New Roman" w:eastAsia="Calibri" w:hAnsi="Times New Roman" w:cs="Times New Roman"/>
          <w:b/>
          <w:sz w:val="44"/>
          <w:szCs w:val="44"/>
        </w:rPr>
        <w:t>ПОЛОЖЕНИЕ</w:t>
      </w:r>
    </w:p>
    <w:p w:rsid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A524D">
        <w:rPr>
          <w:rFonts w:ascii="Times New Roman" w:eastAsia="Calibri" w:hAnsi="Times New Roman" w:cs="Times New Roman"/>
          <w:b/>
          <w:sz w:val="44"/>
          <w:szCs w:val="44"/>
        </w:rPr>
        <w:t xml:space="preserve">о группах кратковременного пребывания </w:t>
      </w:r>
    </w:p>
    <w:p w:rsidR="005A524D" w:rsidRPr="005A524D" w:rsidRDefault="005A524D" w:rsidP="005A524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5A524D">
        <w:rPr>
          <w:rFonts w:ascii="Times New Roman" w:eastAsia="Calibri" w:hAnsi="Times New Roman" w:cs="Times New Roman"/>
          <w:b/>
          <w:sz w:val="44"/>
          <w:szCs w:val="44"/>
        </w:rPr>
        <w:t xml:space="preserve">для детей МАОУ </w:t>
      </w:r>
      <w:proofErr w:type="spellStart"/>
      <w:r w:rsidRPr="005A524D">
        <w:rPr>
          <w:rFonts w:ascii="Times New Roman" w:eastAsia="Calibri" w:hAnsi="Times New Roman" w:cs="Times New Roman"/>
          <w:b/>
          <w:sz w:val="44"/>
          <w:szCs w:val="44"/>
        </w:rPr>
        <w:t>Гагаринская</w:t>
      </w:r>
      <w:proofErr w:type="spellEnd"/>
      <w:r w:rsidRPr="005A524D">
        <w:rPr>
          <w:rFonts w:ascii="Times New Roman" w:eastAsia="Calibri" w:hAnsi="Times New Roman" w:cs="Times New Roman"/>
          <w:b/>
          <w:sz w:val="44"/>
          <w:szCs w:val="44"/>
        </w:rPr>
        <w:t xml:space="preserve"> СОШ</w:t>
      </w:r>
    </w:p>
    <w:p w:rsidR="0009490C" w:rsidRPr="005A524D" w:rsidRDefault="0009490C">
      <w:pPr>
        <w:rPr>
          <w:sz w:val="44"/>
          <w:szCs w:val="44"/>
        </w:rPr>
      </w:pPr>
    </w:p>
    <w:sectPr w:rsidR="0009490C" w:rsidRPr="005A524D" w:rsidSect="005A52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36A6A"/>
    <w:multiLevelType w:val="hybridMultilevel"/>
    <w:tmpl w:val="424CB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EBF"/>
    <w:rsid w:val="00017EDA"/>
    <w:rsid w:val="00042761"/>
    <w:rsid w:val="0009490C"/>
    <w:rsid w:val="00175EBF"/>
    <w:rsid w:val="00263DD4"/>
    <w:rsid w:val="00310761"/>
    <w:rsid w:val="005A524D"/>
    <w:rsid w:val="00703A57"/>
    <w:rsid w:val="00A04ADA"/>
    <w:rsid w:val="00E82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52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Admin</cp:lastModifiedBy>
  <cp:revision>5</cp:revision>
  <cp:lastPrinted>2014-05-07T08:20:00Z</cp:lastPrinted>
  <dcterms:created xsi:type="dcterms:W3CDTF">2014-04-17T10:16:00Z</dcterms:created>
  <dcterms:modified xsi:type="dcterms:W3CDTF">2014-05-07T08:20:00Z</dcterms:modified>
</cp:coreProperties>
</file>