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29F" w:rsidRDefault="0054529F" w:rsidP="0054529F">
      <w:pPr>
        <w:spacing w:after="0" w:line="240" w:lineRule="auto"/>
        <w:ind w:left="-180" w:firstLine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Аннотация к рабочей программе предмета «Природоведение» 5 класс</w:t>
      </w:r>
    </w:p>
    <w:p w:rsidR="0054529F" w:rsidRDefault="0054529F" w:rsidP="0054529F">
      <w:pPr>
        <w:spacing w:after="0" w:line="240" w:lineRule="auto"/>
        <w:ind w:left="-180" w:firstLine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Коррекционная школа</w:t>
      </w:r>
    </w:p>
    <w:p w:rsidR="0054529F" w:rsidRDefault="0054529F" w:rsidP="0054529F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Рабочая программа по природоведению для 5 класса составлена на основе авторской программы основного общего образования по природоведению 5 класс. Авторы: А. А. Плешаков, Н. И. Сонин, 2008 г. «Сборник программ по биологии для общеобразовательных учреждений»,-  М., «Дрофа», 2008 г.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Программа  составлена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федеральным  компонентом государственного стандарта основного  общего образования (2004 год).</w:t>
      </w:r>
    </w:p>
    <w:p w:rsidR="0054529F" w:rsidRDefault="0054529F" w:rsidP="0054529F">
      <w:pPr>
        <w:tabs>
          <w:tab w:val="left" w:pos="-12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Место предмета в структуре основной образовательной программы</w:t>
      </w:r>
    </w:p>
    <w:p w:rsidR="0054529F" w:rsidRDefault="0054529F" w:rsidP="0054529F">
      <w:pPr>
        <w:spacing w:after="0" w:line="240" w:lineRule="auto"/>
        <w:ind w:left="-18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изучение природоведения на ступени основного общего образования отводится 70 часов из расчета 2 часа в неделю в 5 классе. Предмет природоведения входит в образовательную область «Естествознание».  </w:t>
      </w:r>
    </w:p>
    <w:p w:rsidR="0054529F" w:rsidRDefault="0054529F" w:rsidP="0054529F">
      <w:pPr>
        <w:spacing w:after="0" w:line="240" w:lineRule="auto"/>
        <w:ind w:left="-18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Курс природоведения в 5 классе продолжает курс «Окружающий мир» начальной школы и одновременно является пропедевтической основой для изучения естественных наук. Он также завершает изучение природы в рамках единого интегрированного предмета, поэтому в содержании курса большое внимание уделено раскрытию способов и истории познания природы человеком, представлены основные естественные науки, выделена специфическая роль каждой из них в исследовании окружающего мира, в жизни человека. Содержание программы сконструировано таким образом, что познакомившись в начальной школе с компонентами природы, ее разнообразием, с природой родного края и своей страны, учащиеся готовы воспринимать картину мира, которая раскрывается перед ними в 5 классе при этом,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исключается  дублирование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материала начальной школы и ненужное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забегание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вперед.</w:t>
      </w:r>
    </w:p>
    <w:p w:rsidR="0054529F" w:rsidRDefault="0054529F" w:rsidP="0054529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bidi="en-US"/>
        </w:rPr>
        <w:t>Цели изучения предмета:</w:t>
      </w:r>
    </w:p>
    <w:p w:rsidR="0054529F" w:rsidRDefault="0054529F" w:rsidP="005452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bidi="en-US"/>
        </w:rPr>
        <w:t>освоение</w:t>
      </w:r>
      <w:proofErr w:type="gramEnd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bidi="en-US"/>
        </w:rPr>
        <w:t xml:space="preserve"> знаний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 xml:space="preserve"> о многообразии объектов и явлений природы; связи мира живой и неживой природы; изменениях природной среды под воздействием человека;</w:t>
      </w:r>
    </w:p>
    <w:p w:rsidR="0054529F" w:rsidRDefault="0054529F" w:rsidP="005452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bidi="en-US"/>
        </w:rPr>
        <w:t>овладение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 xml:space="preserve"> начальными исследовательскими умениями проводить наблюдения, учет, опыты и измерения, описывать их результаты, формулировать выводы;</w:t>
      </w:r>
    </w:p>
    <w:p w:rsidR="0054529F" w:rsidRDefault="0054529F" w:rsidP="005452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bidi="en-US"/>
        </w:rPr>
        <w:t>развитие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 xml:space="preserve"> интереса к изучению природы, интеллектуальных и творческих способностей в процессе решения познавательных задач;</w:t>
      </w:r>
    </w:p>
    <w:p w:rsidR="0054529F" w:rsidRDefault="0054529F" w:rsidP="005452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bidi="en-US"/>
        </w:rPr>
        <w:t>воспитание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 xml:space="preserve">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 жизни;</w:t>
      </w:r>
    </w:p>
    <w:p w:rsidR="0054529F" w:rsidRDefault="0054529F" w:rsidP="005452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bidi="en-US"/>
        </w:rPr>
        <w:t>применение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 xml:space="preserve"> полученных знаний и умений для решения практических задач в повседневной жизни, безопасного поведения в природной среде, оказания простейших видов первой медицинской помощи. </w:t>
      </w:r>
    </w:p>
    <w:p w:rsidR="0054529F" w:rsidRDefault="0054529F" w:rsidP="0054529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Основные образовательные технологии</w:t>
      </w:r>
    </w:p>
    <w:p w:rsidR="0054529F" w:rsidRDefault="0054529F" w:rsidP="005452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процессе изучения дисциплины используется как традиционные, так и</w:t>
      </w:r>
    </w:p>
    <w:p w:rsidR="0054529F" w:rsidRDefault="0054529F" w:rsidP="005452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инновационные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 проектного, игрового, ситуативно-ролевого,</w:t>
      </w:r>
    </w:p>
    <w:p w:rsidR="0054529F" w:rsidRDefault="0054529F" w:rsidP="005452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объяснительно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-иллюстративного обучения и т.д.</w:t>
      </w:r>
    </w:p>
    <w:p w:rsidR="0054529F" w:rsidRDefault="0054529F" w:rsidP="0054529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Требования к результатам освоения дисциплины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Обучающиеся должны знать: 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-представления древних людей о строении Вселенной, вклады учёных-астрономов средних веков в науку, строение Солнечной системы.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строение Земли, признаки горных пород, минералов, полезных ископаемых; основные природные явления, характеристику материков, строение воздушной и водной оболочек Земли, характеристику их основных процессов. 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-представления о развитии жизни на Земле, об эволюции, строение клетки, организма; характеристику различных сред обитания организмов, природных зон; закономерности связей живого и неживого, сезонных явлений.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-представления о человеке как о биологическом существе, о единстве происхождения человека и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всех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живых организмов; характеристику социальной сущности человека; великих путешественников и основные географические открытия; экологические проблемы, созданные человеком; способы спасения живых организмов; основы рационального природопользования.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Обучающиеся должны уметь: 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-характеризовать развитие астрономии с древних времён до наших дней, сравнивать планеты 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Солнечной системы, 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-выделять основные признаки строения Земли, её оболочек, сравнивать горные породы и минералы, 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характеризовать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природные процессы, происходящие на Земле.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-характеризовать закономерности развития жизни на Земле, сравнивать одноклеточные и   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многоклеточные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организмы, работать с микроскопом, выделять основные признаки природных зон Земли, сезонных явлений в природе.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характеризовать человека как биологическое существо и социальную личность, устанавливать 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связь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деятельностью человека и экологическими проблемами.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Формы контроля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Контрольные работы (тесты с вариантом выбора ответа, тесты с краткой</w:t>
      </w:r>
    </w:p>
    <w:p w:rsidR="0054529F" w:rsidRDefault="0054529F" w:rsidP="0054529F">
      <w:pPr>
        <w:spacing w:after="0" w:line="240" w:lineRule="auto"/>
        <w:ind w:left="-18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записью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ответа),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практические и проверочные работы.</w:t>
      </w:r>
    </w:p>
    <w:p w:rsidR="0054529F" w:rsidRDefault="0054529F" w:rsidP="0054529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4529F" w:rsidRDefault="0054529F" w:rsidP="0054529F">
      <w:pPr>
        <w:spacing w:after="0" w:line="240" w:lineRule="auto"/>
        <w:ind w:left="-180"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C62B13" w:rsidRDefault="00C62B13"/>
    <w:sectPr w:rsidR="00C62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D4D6E"/>
    <w:multiLevelType w:val="hybridMultilevel"/>
    <w:tmpl w:val="A09E5A8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9F"/>
    <w:rsid w:val="0054529F"/>
    <w:rsid w:val="00C6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CA5BC-E706-44FF-8976-AFAAE776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2015-02-20T07:13:00Z</dcterms:created>
  <dcterms:modified xsi:type="dcterms:W3CDTF">2015-02-20T07:16:00Z</dcterms:modified>
</cp:coreProperties>
</file>