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B40DD" w:rsidRPr="002C259C" w:rsidRDefault="00AB40DD" w:rsidP="002C259C">
      <w:pPr>
        <w:jc w:val="center"/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B40DD" w:rsidRPr="002C259C" w:rsidRDefault="00AB40DD" w:rsidP="002C259C">
      <w:pPr>
        <w:jc w:val="center"/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«Ачирская средняя общеобразовательная школа»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b/>
          <w:sz w:val="24"/>
          <w:szCs w:val="24"/>
        </w:rPr>
      </w:pPr>
      <w:r w:rsidRPr="002C259C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proofErr w:type="gramStart"/>
      <w:r w:rsidRPr="002C259C">
        <w:rPr>
          <w:rFonts w:ascii="Times New Roman" w:hAnsi="Times New Roman"/>
          <w:sz w:val="24"/>
          <w:szCs w:val="24"/>
        </w:rPr>
        <w:t>на</w:t>
      </w:r>
      <w:proofErr w:type="gramEnd"/>
      <w:r w:rsidRPr="002C259C"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2C259C"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proofErr w:type="gramStart"/>
      <w:r w:rsidRPr="002C259C">
        <w:rPr>
          <w:rFonts w:ascii="Times New Roman" w:hAnsi="Times New Roman"/>
          <w:sz w:val="24"/>
          <w:szCs w:val="24"/>
        </w:rPr>
        <w:t>объединения</w:t>
      </w:r>
      <w:proofErr w:type="gramEnd"/>
      <w:r w:rsidRPr="002C259C">
        <w:rPr>
          <w:rFonts w:ascii="Times New Roman" w:hAnsi="Times New Roman"/>
          <w:sz w:val="24"/>
          <w:szCs w:val="24"/>
        </w:rPr>
        <w:t xml:space="preserve"> (протокол №____)                                                                                                                   Приказ № </w:t>
      </w:r>
      <w:r w:rsidRPr="002C259C">
        <w:rPr>
          <w:rFonts w:ascii="Times New Roman" w:hAnsi="Times New Roman"/>
          <w:sz w:val="24"/>
          <w:szCs w:val="24"/>
          <w:u w:val="single"/>
        </w:rPr>
        <w:t>_____ от «   »     _______</w:t>
      </w:r>
      <w:r w:rsidRPr="002C259C">
        <w:rPr>
          <w:rFonts w:ascii="Times New Roman" w:hAnsi="Times New Roman"/>
          <w:sz w:val="24"/>
          <w:szCs w:val="24"/>
        </w:rPr>
        <w:t>2016 г.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>Руководитель МО __________                                 _______________З.Т Барсукова</w:t>
      </w: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>«___» _</w:t>
      </w:r>
      <w:r w:rsidRPr="002C259C">
        <w:rPr>
          <w:rFonts w:ascii="Times New Roman" w:hAnsi="Times New Roman"/>
          <w:sz w:val="24"/>
          <w:szCs w:val="24"/>
          <w:u w:val="single"/>
        </w:rPr>
        <w:t>__         ______</w:t>
      </w:r>
      <w:r w:rsidRPr="002C259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C259C">
          <w:rPr>
            <w:rFonts w:ascii="Times New Roman" w:hAnsi="Times New Roman"/>
            <w:sz w:val="24"/>
            <w:szCs w:val="24"/>
          </w:rPr>
          <w:t>2016 г</w:t>
        </w:r>
      </w:smartTag>
      <w:r w:rsidRPr="002C259C">
        <w:rPr>
          <w:rFonts w:ascii="Times New Roman" w:hAnsi="Times New Roman"/>
          <w:sz w:val="24"/>
          <w:szCs w:val="24"/>
        </w:rPr>
        <w:t>.                                  «___» ___</w:t>
      </w:r>
      <w:r w:rsidRPr="002C259C">
        <w:rPr>
          <w:rFonts w:ascii="Times New Roman" w:hAnsi="Times New Roman"/>
          <w:sz w:val="24"/>
          <w:szCs w:val="24"/>
          <w:u w:val="single"/>
        </w:rPr>
        <w:t xml:space="preserve">            ____</w:t>
      </w:r>
      <w:r w:rsidRPr="002C259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C259C">
          <w:rPr>
            <w:rFonts w:ascii="Times New Roman" w:hAnsi="Times New Roman"/>
            <w:sz w:val="24"/>
            <w:szCs w:val="24"/>
          </w:rPr>
          <w:t>2016 г</w:t>
        </w:r>
      </w:smartTag>
      <w:r w:rsidRPr="002C259C">
        <w:rPr>
          <w:rFonts w:ascii="Times New Roman" w:hAnsi="Times New Roman"/>
          <w:sz w:val="24"/>
          <w:szCs w:val="24"/>
        </w:rPr>
        <w:t xml:space="preserve">.                     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Раб</w:t>
      </w:r>
      <w:r>
        <w:rPr>
          <w:rFonts w:ascii="Times New Roman" w:hAnsi="Times New Roman"/>
          <w:b/>
          <w:bCs/>
          <w:sz w:val="24"/>
          <w:szCs w:val="24"/>
        </w:rPr>
        <w:t>очая программа по музыке</w:t>
      </w: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для учащихся 3 класса</w:t>
      </w: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b/>
          <w:bCs/>
          <w:sz w:val="24"/>
          <w:szCs w:val="24"/>
        </w:rPr>
        <w:t>на 2016-2017 учебный год</w:t>
      </w:r>
    </w:p>
    <w:p w:rsidR="00AB40DD" w:rsidRPr="002C259C" w:rsidRDefault="00AB40DD" w:rsidP="002C259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учитель начальных классов: </w:t>
      </w:r>
      <w:r>
        <w:rPr>
          <w:rFonts w:ascii="Times New Roman" w:hAnsi="Times New Roman"/>
          <w:sz w:val="24"/>
          <w:szCs w:val="24"/>
        </w:rPr>
        <w:t>Халилова Р.Н</w:t>
      </w: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rPr>
          <w:rFonts w:ascii="Times New Roman" w:hAnsi="Times New Roman"/>
          <w:sz w:val="24"/>
          <w:szCs w:val="24"/>
        </w:rPr>
      </w:pPr>
    </w:p>
    <w:p w:rsidR="00AB40DD" w:rsidRPr="002C259C" w:rsidRDefault="00AB40DD" w:rsidP="002C259C">
      <w:pPr>
        <w:jc w:val="center"/>
        <w:rPr>
          <w:rFonts w:ascii="Times New Roman" w:hAnsi="Times New Roman"/>
          <w:sz w:val="24"/>
          <w:szCs w:val="24"/>
        </w:rPr>
      </w:pPr>
      <w:r w:rsidRPr="002C259C">
        <w:rPr>
          <w:rFonts w:ascii="Times New Roman" w:hAnsi="Times New Roman"/>
          <w:sz w:val="24"/>
          <w:szCs w:val="24"/>
        </w:rPr>
        <w:t>2016г</w:t>
      </w:r>
    </w:p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AB40DD" w:rsidRPr="00300414" w:rsidRDefault="00AB40DD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Рабочая учебная программа по музыке для 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стандарта общего образования, Примерной программы начального образования по музыке и авторской программы «Музыка»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Е.Д.Критской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Г.П.Сергеевой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Т.С.Шмагиной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для 1-4 классов общеобразовательных учреждений, рекомендованной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РФ (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, 2011).</w:t>
      </w:r>
    </w:p>
    <w:p w:rsidR="00AB40DD" w:rsidRPr="000A6724" w:rsidRDefault="00AB40DD" w:rsidP="000A6724">
      <w:pPr>
        <w:pStyle w:val="Default"/>
        <w:rPr>
          <w:b/>
        </w:rPr>
      </w:pPr>
      <w:r w:rsidRPr="00300414">
        <w:t xml:space="preserve"> </w:t>
      </w:r>
      <w:r>
        <w:t xml:space="preserve">   </w:t>
      </w:r>
      <w:r w:rsidRPr="000A6724">
        <w:rPr>
          <w:b/>
        </w:rPr>
        <w:t xml:space="preserve">Изучение </w:t>
      </w:r>
      <w:r>
        <w:rPr>
          <w:b/>
        </w:rPr>
        <w:t>музыки</w:t>
      </w:r>
      <w:r w:rsidRPr="000A6724">
        <w:rPr>
          <w:b/>
        </w:rPr>
        <w:t xml:space="preserve"> в 3 классе, как и во всей начальной школе имеет следующие цели: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414">
        <w:rPr>
          <w:rFonts w:ascii="Times New Roman" w:hAnsi="Times New Roman"/>
          <w:b/>
          <w:sz w:val="24"/>
          <w:szCs w:val="24"/>
        </w:rPr>
        <w:t xml:space="preserve"> </w:t>
      </w:r>
      <w:r w:rsidRPr="004E65D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E65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E65DA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E65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E65DA">
        <w:rPr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AB40DD" w:rsidRPr="004E65DA" w:rsidRDefault="00AB40DD" w:rsidP="004E65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DA">
        <w:rPr>
          <w:rFonts w:ascii="Times New Roman" w:hAnsi="Times New Roman" w:cs="Times New Roman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 учебного предмета.  </w:t>
      </w:r>
    </w:p>
    <w:p w:rsidR="00AB40DD" w:rsidRPr="00300414" w:rsidRDefault="00AB40DD" w:rsidP="003004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 в окружающем мире, специфике воздействия на духовный мир человека.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слышания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Постижение музыкального искусства обучающимися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B40DD" w:rsidRPr="00300414" w:rsidRDefault="00AB40DD" w:rsidP="0030041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Предпочтительными формами организации учебного процесса на уроке являются 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300414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</w:t>
      </w: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Описание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места учебного предмета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 школы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sz w:val="24"/>
          <w:szCs w:val="24"/>
          <w:lang w:eastAsia="ru-RU"/>
        </w:rPr>
        <w:tab/>
        <w:t xml:space="preserve"> Курс музыка  в начальной школе рассчитан на 135 часов. В </w:t>
      </w:r>
      <w:r>
        <w:rPr>
          <w:rFonts w:ascii="Times New Roman" w:hAnsi="Times New Roman"/>
          <w:sz w:val="24"/>
          <w:szCs w:val="24"/>
          <w:lang w:eastAsia="ru-RU"/>
        </w:rPr>
        <w:t>1 - 4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на изучение курса отводится 1час в неделю,  (33- в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классе и 34 -во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0041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 классах) учебных недель.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B40DD" w:rsidRPr="00300414" w:rsidRDefault="00AB40DD" w:rsidP="0030041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изучения курса  </w:t>
      </w:r>
    </w:p>
    <w:p w:rsidR="00AB40DD" w:rsidRPr="00300414" w:rsidRDefault="00AB40DD" w:rsidP="0030041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результатов:</w:t>
      </w:r>
    </w:p>
    <w:p w:rsidR="00AB40DD" w:rsidRPr="00300414" w:rsidRDefault="00AB40DD" w:rsidP="0030041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эстетических потребностей, ценностей и чувств.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Реализация творческого потенциала в процессе коллективного или индивидуального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музицирования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при воплощении музыкальных образов.</w:t>
      </w:r>
    </w:p>
    <w:p w:rsidR="00AB40DD" w:rsidRPr="00300414" w:rsidRDefault="00AB40DD" w:rsidP="0030041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AB40DD" w:rsidRPr="00300414" w:rsidRDefault="00AB40DD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AB40DD" w:rsidRPr="00300414" w:rsidRDefault="00AB40DD" w:rsidP="00300414">
      <w:pPr>
        <w:ind w:left="1003"/>
        <w:contextualSpacing/>
        <w:rPr>
          <w:rFonts w:ascii="Times New Roman" w:hAnsi="Times New Roman"/>
          <w:sz w:val="24"/>
          <w:szCs w:val="24"/>
        </w:rPr>
      </w:pPr>
    </w:p>
    <w:p w:rsidR="00AB40DD" w:rsidRPr="00300414" w:rsidRDefault="00AB40DD" w:rsidP="0030041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proofErr w:type="spellStart"/>
      <w:r w:rsidRPr="00300414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результаты </w:t>
      </w:r>
      <w:r w:rsidRPr="00300414">
        <w:rPr>
          <w:rFonts w:ascii="Times New Roman" w:hAnsi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AB40DD" w:rsidRPr="00300414" w:rsidRDefault="00AB40DD" w:rsidP="003004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AB40DD" w:rsidRPr="00300414" w:rsidRDefault="00AB40DD" w:rsidP="002C25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Освоение начальных форм познавательной  и личностной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рефлексии,позитивная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самооценка своих музыкально-творческих возможностей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AB40DD" w:rsidRPr="00300414" w:rsidRDefault="00AB40DD" w:rsidP="0030041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медийные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презентации и т.д.)</w:t>
      </w:r>
    </w:p>
    <w:p w:rsidR="00AB40DD" w:rsidRPr="00300414" w:rsidRDefault="00AB40DD" w:rsidP="0030041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300414">
        <w:rPr>
          <w:rFonts w:ascii="Times New Roman" w:hAnsi="Times New Roman"/>
          <w:i/>
          <w:sz w:val="24"/>
          <w:szCs w:val="24"/>
        </w:rPr>
        <w:t>музицирование</w:t>
      </w:r>
      <w:proofErr w:type="spellEnd"/>
      <w:r w:rsidRPr="00300414">
        <w:rPr>
          <w:rFonts w:ascii="Times New Roman" w:hAnsi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AB40DD" w:rsidRPr="00300414" w:rsidRDefault="00AB40DD" w:rsidP="003004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 : 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Формирование общего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предствления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 о музыкальной картине мира.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AB40DD" w:rsidRPr="00300414" w:rsidRDefault="00AB40DD" w:rsidP="0030041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AB40DD" w:rsidRPr="00300414" w:rsidRDefault="00AB40DD" w:rsidP="00300414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  <w:r w:rsidRPr="00300414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B40DD" w:rsidRPr="00300414" w:rsidRDefault="00AB40DD" w:rsidP="00300414">
      <w:pPr>
        <w:rPr>
          <w:rFonts w:ascii="Times New Roman" w:hAnsi="Times New Roman"/>
          <w:i/>
          <w:sz w:val="24"/>
          <w:szCs w:val="24"/>
        </w:rPr>
      </w:pPr>
      <w:r w:rsidRPr="00300414">
        <w:rPr>
          <w:rFonts w:ascii="Times New Roman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B40DD" w:rsidRPr="00300414" w:rsidRDefault="00AB40DD" w:rsidP="0030041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</w:t>
      </w:r>
      <w:r w:rsidRPr="00300414">
        <w:rPr>
          <w:rFonts w:ascii="Times New Roman" w:hAnsi="Times New Roman"/>
          <w:b/>
          <w:sz w:val="24"/>
          <w:szCs w:val="24"/>
          <w:lang w:eastAsia="ru-RU"/>
        </w:rPr>
        <w:t>Содержание тем учебного курса: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          В программе II</w:t>
      </w:r>
      <w:r w:rsidRPr="00300414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00414">
        <w:rPr>
          <w:rFonts w:ascii="Times New Roman" w:hAnsi="Times New Roman"/>
          <w:sz w:val="24"/>
          <w:szCs w:val="24"/>
          <w:lang w:eastAsia="ru-RU"/>
        </w:rPr>
        <w:t xml:space="preserve"> класса семь разделов: 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1. «Россия — Родина моя» (5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2. «День, полный событий» (4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5. «В музыкальном театре» (6 часов)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6. «В концертном зале» (4 часа)</w:t>
      </w:r>
    </w:p>
    <w:p w:rsidR="00AB40DD" w:rsidRPr="00300414" w:rsidRDefault="00AB40DD" w:rsidP="003004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AB40DD" w:rsidRPr="00300414" w:rsidRDefault="00AB40DD" w:rsidP="00300414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Default="00AB40DD" w:rsidP="00300414">
      <w:pPr>
        <w:spacing w:after="200" w:line="276" w:lineRule="auto"/>
        <w:ind w:left="720"/>
        <w:rPr>
          <w:rFonts w:ascii="Times New Roman" w:hAnsi="Times New Roman"/>
          <w:b/>
          <w:sz w:val="20"/>
          <w:szCs w:val="20"/>
        </w:rPr>
      </w:pPr>
    </w:p>
    <w:p w:rsidR="00AB40DD" w:rsidRPr="00300414" w:rsidRDefault="00AB40DD" w:rsidP="000A6724">
      <w:pPr>
        <w:spacing w:after="200" w:line="276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 w:rsidRPr="00300414">
        <w:rPr>
          <w:rFonts w:ascii="Times New Roman" w:hAnsi="Times New Roman"/>
          <w:b/>
          <w:sz w:val="20"/>
          <w:szCs w:val="20"/>
        </w:rPr>
        <w:t>Календарно-тема</w:t>
      </w:r>
      <w:r>
        <w:rPr>
          <w:rFonts w:ascii="Times New Roman" w:hAnsi="Times New Roman"/>
          <w:b/>
          <w:sz w:val="20"/>
          <w:szCs w:val="20"/>
        </w:rPr>
        <w:t>тическое планирование по предмету «Музыка»</w:t>
      </w: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"/>
        <w:gridCol w:w="1962"/>
        <w:gridCol w:w="3701"/>
        <w:gridCol w:w="2394"/>
        <w:gridCol w:w="2402"/>
        <w:gridCol w:w="2348"/>
        <w:gridCol w:w="976"/>
        <w:gridCol w:w="975"/>
      </w:tblGrid>
      <w:tr w:rsidR="00AB40DD" w:rsidRPr="000A6724" w:rsidTr="00D7177B">
        <w:tc>
          <w:tcPr>
            <w:tcW w:w="1551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0" w:type="dxa"/>
            <w:vMerge w:val="restart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7040" w:type="dxa"/>
            <w:gridSpan w:val="3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Характеристика деятельности (планируемые результаты)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</w:tr>
      <w:tr w:rsidR="00AB40DD" w:rsidRPr="000A6724" w:rsidTr="00D7177B">
        <w:tc>
          <w:tcPr>
            <w:tcW w:w="1551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vMerge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Мелодия – душа музыки.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Соединение изобразительного и выразительного в музыке.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 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 : умение контролировать и оценивать свои действия в соответствии с поставленной задачей и условиями ее реализации; формирование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Природа и музыка.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ориентироваться в музыкальных жанрах;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образ Родины, историческое прошлое, культурное наследие России. формирование эстетических потребностей; эмоциональная отзывчивость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канта в русской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Музыкальные особенности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виватного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(хвалебного) канта (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выявлять настроения и чувства человека, выраженные в музыке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формирование навыков развернутого речевого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Кантата «Александр Невский».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осознание действия принципа контраста в развитии образов кантаты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С.Прокофьева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развернутого речевого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высказывания в процессе анализа музыки,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Регулятивны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 «Иван Сусанин». Да будет вовеки веков сильна…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овладение навыками осознанного и выразительного речевого высказывания в процессе размышления,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умение не создавать конфликтов, находить выходы из спорных ситуаций; владение умениями совместной деятельности;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6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Образы утренней природы в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 проводить интонационно-образный анализ  инструментального произведения; эмоционально сопереживать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музыку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Принимать позицию слушателя (исполнителя) музыкальных произведений, владеть навыками оценки и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музыкально-творческой деятельности.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7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«В каждой интонации спрятан человек».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Портрет в музыке. Соединение выразительного и изобразительного. Музыкальная скороговорка. Контраст в музыке.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 задавать вопросы; строить понятные для партнера высказывания.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 детской. Игры и игрушки.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Характерные черты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музыкального языка Чайковского П.И. и Мусоргского М.П. Речитатив, интонационная выразительность. Конкурс-игра - изображение героев при помощи пластики и движений.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Научатся: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музыку различных жанров, размышлять о музыкальных произведениях как способе выражения чувств и мыслей человека;  выражать свое отношение к музыкальным произведениям;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эмоционально и осознанно относиться к музыке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освоение начальных форм познавательной и  личностной рефлексии, навыков самоанализа, самооценки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Коммуникативные; задавать вопросы; строить понятные для партнера высказывания.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этических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чувств доброжелательности и эмоциональной отзывчивости, понимания и сопереживания чувствам других людей;  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9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вечерней природы.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403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Научатся: воплощать музыкальные образы при создании театрализованных и музыкально-пластических композиций, исполнении </w:t>
            </w: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Познавательные: самостоятельно выделять и формулировать познавательную цель.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ставить вопросы, предлагать помощь, договариваться о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распределении функций и ролей в совместной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Наличие эмоционального отношения к искусству, развитие ассоциативно-образного мышления; осмысление интонационной выразительности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музыки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Два музыкальных обращения к Богородице.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Научатся: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участвовать  в  совместной деятельности  при воплощении различных музыкальных образов.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Древнейшая песнь материнства.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color w:val="000000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молитва);. 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Образ матери в музыке, поэзии, живописи.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Специфика воплощения образа Богоматери в современном искусстве.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Вербное воскресение.</w:t>
            </w:r>
          </w:p>
          <w:p w:rsidR="00AB40DD" w:rsidRPr="000A6724" w:rsidRDefault="00AB40DD" w:rsidP="00D7177B">
            <w:pPr>
              <w:spacing w:after="200" w:line="276" w:lineRule="auto"/>
              <w:ind w:left="3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0" w:line="240" w:lineRule="auto"/>
              <w:outlineLvl w:val="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оценивать  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образ праздника в музыке.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Воплощение в классической музыке </w:t>
            </w:r>
            <w:r w:rsidRPr="000A6724">
              <w:rPr>
                <w:rFonts w:ascii="Times New Roman" w:hAnsi="Times New Roman"/>
                <w:iCs/>
                <w:sz w:val="24"/>
                <w:szCs w:val="24"/>
              </w:rPr>
              <w:t xml:space="preserve">традицией празднования Вербного воскресения. </w:t>
            </w:r>
          </w:p>
          <w:p w:rsidR="00AB40DD" w:rsidRPr="000A6724" w:rsidRDefault="00AB40DD" w:rsidP="00D7177B">
            <w:pPr>
              <w:spacing w:after="120" w:line="48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 развитие ассоциативно-образного мышления;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Понимать основные дирижерские жесты: внимание, дыхание, начало, окончание, плавное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звуковедение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Обобщающий урок.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ind w:firstLine="12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«Настрою гусли на старинный лад»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Жанровые особенности былины, специфика исполнения былин.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Имитация игры на гуслях.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Сопоставление зрительного ряда учебника с музыкальным воплощением былин.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готовности общаться и взаимодействовать в процессе ансамблевого,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</w:t>
            </w:r>
          </w:p>
          <w:p w:rsidR="00AB40DD" w:rsidRPr="000A6724" w:rsidRDefault="00AB40DD" w:rsidP="00D7177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Образы народных сказителей в русских операх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Воплощение жанра былины в оперном искусстве. Определение выразительных особенностей былинного сказа.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Знать\понимать 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музыкального языка великих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композиторо</w:t>
            </w:r>
            <w:proofErr w:type="spellEnd"/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 выразительности в народной и профессиональной музыке;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 :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Представлять образ Родины, историческое прошлое, культурное наследие России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Масленица – праздник русского народа.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масленичных песен.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Исполнение с сопровождением  простейших музыкальных инструментов – ложки, бубны, свистульки, свирели и др., с танцевальными движениями.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сравнения, анализа;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коллективного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 развитие ассоциативно-образного мышления;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rPr>
          <w:trHeight w:val="667"/>
        </w:trPr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Урок-путешествие в оперный театр.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Певческие голоса: сопрано, баритон.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3-частная форма арии.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действиями сравнения, анализа;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 :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уважительного отношения к 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Опера «Руслан и Людмила» М.И. Глинки. Образы героев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Составные элементы оперы: увертюра, оперная сцена, рондо.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Музыкальная характеристика оперного персонажа. Певческие голоса: бас. Определение формы рондо.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Научатся: воплощать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музыкальные образы во время разыгрывания песни, импровизации.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 обобщение и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Регулятивные: составлять исполнительский план и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действий.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уважительного отношения к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Опера. Контраст образов.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 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уважительного отношения к истории и культуре. Осознание своей этнической принадлежности.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Опера «Снегурочка». Танцы и песни в заповедном лесу.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попевки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речевого высказывания в процессе анализа музыки.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составлять исполнительский план и последовательность действий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Образы природы в музыке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Приемы развития музыки в оперном жанре. Повторение 3-частной формы .Контрастные образы в балете.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Сочинение сюжета в соответствии с развитием музыки.</w:t>
            </w:r>
          </w:p>
          <w:p w:rsidR="00AB40DD" w:rsidRPr="000A6724" w:rsidRDefault="00AB40DD" w:rsidP="00D7177B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 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Регулятивны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: мотивированный выбор форм участия в исполнении фрагментов оперы (вокализация, драматизация,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 современных ритмах.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сходных и различных черт между детской оперой и мюзиклом.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постижение интонационно-образной выразительности музыки, особенностей ее развития, музыкальной драматургии в целом при знакомстве с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Регулятивные: мотивированный выбор форм участия в исполнении фрагментов оперы (вокализация, драматизация,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триединства композитор-исполнитель-слушатель и роли каждого из них в создании и бытовании музыки; участвовать в сценическом воплощении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отдельных фрагментов музыкального спектакля;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Инструмента-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концерт. Народная песня в концерте.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концерта.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Вариационное развитие народной темы в жанре концерта.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Основные формы музыки и приемы музыкального развития;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Характерные особенности музыкального языка великих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композиторо</w:t>
            </w:r>
            <w:proofErr w:type="spellEnd"/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Ориентироваться в музыкальных жанрах (опера, балет, симфония, концерт, сюита, кантата, романс, кант и т.д.)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сотрудничества в процессе различных видов музыкальной деятельности.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Сюита Э. Грига «Пер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жанра сюиты.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Особенности вариационного развития. Сопоставление пьес сюиты на основе интонационного родства: сравнение первоначальных интонаций, последующее восходящее движение.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Выявлять жанровое начало  музыки;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Оценивать эмоциональный характер музыки и определять ее образное содержание;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Определять средства музыкальной выразительности;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умение ориентироваться на развороте учебника, выполнять задания из рабочей тетради.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AB40DD" w:rsidRPr="000A6724" w:rsidRDefault="00AB40DD" w:rsidP="00D717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Развитие образов мужества в «Героической симфонии»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Л. Бетховена.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Проследить за развитием образов Симфонии № 3 Л.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Бетховена.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Мир Л. Бетховена: Особенности музыкального языка.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Л.Бетховена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>Повторение формы вариаций. Интонационное родство частей симфонии.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музицировании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 формирование умения  планировать учебное сотрудничество с учителем и сверстниками в процессе музыкальной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Острый ритм музыки джаза.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главной мысли,  сопоставление на основе принципа «сходства и различия».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Определение характерных элементов джазовой музыки.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Познавательные:  осуществлять поиск необходимой информации.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«Люблю я грусть своих просторов…».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П.Чайковского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Э.Грига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2406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</w:t>
            </w: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музыкальной деятельности.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отклик на музыку; формирование эстетических чувств, добрых человеческих отношений..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Выявление стилистических особенностей музыкального языка Э. Грига, П.И. Чайковского, В.А. Моцарта. </w:t>
            </w:r>
            <w:r w:rsidRPr="000A6724">
              <w:rPr>
                <w:rFonts w:ascii="Times New Roman" w:hAnsi="Times New Roman"/>
                <w:bCs/>
                <w:sz w:val="24"/>
                <w:szCs w:val="24"/>
              </w:rPr>
              <w:t xml:space="preserve">Ролевая игра «Играем в дирижера». </w:t>
            </w:r>
          </w:p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</w:rPr>
              <w:t>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Прославим радость на земле.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Характерные черты гимна. Тестирование уровня музыкального развития учащихся 3 класса.</w:t>
            </w: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Познавательные:  формирование умения соотносить графическую запись с музыкальным образом; осмысление знаково-символических средств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0A6724" w:rsidTr="00D7177B">
        <w:tc>
          <w:tcPr>
            <w:tcW w:w="155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770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Познавательные:  поиск способов решения учебных задач в процессе восприятия музыки и </w:t>
            </w:r>
            <w:proofErr w:type="spellStart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; овладение логическими действиями сравнения, анализа; выполнять задания в рабочей тетради.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</w:t>
            </w: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процессе музыкальной деятельности.</w:t>
            </w:r>
          </w:p>
          <w:p w:rsidR="00AB40DD" w:rsidRPr="000A6724" w:rsidRDefault="00AB40DD" w:rsidP="00D7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724">
              <w:rPr>
                <w:rFonts w:ascii="Times New Roman" w:hAnsi="Times New Roman"/>
                <w:sz w:val="24"/>
                <w:szCs w:val="24"/>
                <w:lang w:eastAsia="ru-RU"/>
              </w:rPr>
              <w:t>Регулятивные: планирование собственных действий в процессе интонационно-образного, жанрово-стилевого анализа музыкальных сочинений;</w:t>
            </w:r>
          </w:p>
        </w:tc>
        <w:tc>
          <w:tcPr>
            <w:tcW w:w="2231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A6724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подготовке заключительного урока-концерта. 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984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AB40DD" w:rsidRPr="000A6724" w:rsidRDefault="00AB40DD" w:rsidP="00D7177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0DD" w:rsidRPr="00300414" w:rsidRDefault="00AB40DD" w:rsidP="00300414"/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0414">
        <w:rPr>
          <w:rFonts w:ascii="Times New Roman" w:hAnsi="Times New Roman"/>
          <w:b/>
          <w:sz w:val="24"/>
          <w:szCs w:val="24"/>
          <w:lang w:eastAsia="ru-RU"/>
        </w:rPr>
        <w:t>8.Планируемые результаты в конце изучения предмета музыка в 3 классе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Обучение музыкальному искусству в 3 классе должно обеспечить обучающимся возможность:</w:t>
      </w:r>
    </w:p>
    <w:p w:rsidR="00AB40DD" w:rsidRPr="00300414" w:rsidRDefault="00AB40DD" w:rsidP="003004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>- различать основные стили и жанры музыкальных произведений;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основные формы музыки и приёмы музыкального развития;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название и звучание музыкальных инструментов, входящих в группу струнных смычковых;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-знать имена и фамилии выдающихся отечественных и зарубежных композиторов (В-А Моцарт,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П.И.Чайковский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Н.А.Римский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-  Корсаков,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М.И.Глинка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С.С.Прокофьев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-узнавать музыкальные произведения, изученные во 2 классе (не менее трёх);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414">
        <w:rPr>
          <w:rFonts w:ascii="Times New Roman" w:hAnsi="Times New Roman"/>
          <w:sz w:val="24"/>
          <w:szCs w:val="24"/>
          <w:lang w:eastAsia="ru-RU"/>
        </w:rPr>
        <w:t xml:space="preserve"> -понимать основные дирижерские жесты: внимание, дыхание, начало, окончание, плавное </w:t>
      </w:r>
      <w:proofErr w:type="spellStart"/>
      <w:r w:rsidRPr="00300414">
        <w:rPr>
          <w:rFonts w:ascii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300414">
        <w:rPr>
          <w:rFonts w:ascii="Times New Roman" w:hAnsi="Times New Roman"/>
          <w:sz w:val="24"/>
          <w:szCs w:val="24"/>
          <w:lang w:eastAsia="ru-RU"/>
        </w:rPr>
        <w:t>.</w:t>
      </w: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40DD" w:rsidRPr="00300414" w:rsidRDefault="00AB40DD" w:rsidP="00300414">
      <w:pPr>
        <w:rPr>
          <w:rFonts w:ascii="Times New Roman" w:hAnsi="Times New Roman"/>
          <w:sz w:val="24"/>
          <w:szCs w:val="24"/>
        </w:rPr>
      </w:pPr>
    </w:p>
    <w:p w:rsidR="00AB40DD" w:rsidRPr="00300414" w:rsidRDefault="00AB40DD" w:rsidP="00300414">
      <w:pPr>
        <w:rPr>
          <w:rFonts w:ascii="Times New Roman" w:hAnsi="Times New Roman"/>
          <w:b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9.Учебно-методическое и материально-техническое обеспечение образовательного процесса</w:t>
      </w:r>
    </w:p>
    <w:p w:rsidR="00AB40DD" w:rsidRPr="00300414" w:rsidRDefault="00AB40DD" w:rsidP="00300414">
      <w:pPr>
        <w:rPr>
          <w:rFonts w:ascii="Times New Roman" w:hAnsi="Times New Roman"/>
          <w:bCs/>
          <w:sz w:val="24"/>
          <w:szCs w:val="24"/>
        </w:rPr>
      </w:pPr>
      <w:r w:rsidRPr="00300414">
        <w:rPr>
          <w:rFonts w:ascii="Times New Roman" w:hAnsi="Times New Roman"/>
          <w:b/>
          <w:bCs/>
          <w:sz w:val="24"/>
          <w:szCs w:val="24"/>
        </w:rPr>
        <w:t>9.1 Учебно-методическое обеспечение</w:t>
      </w:r>
    </w:p>
    <w:p w:rsidR="00AB40DD" w:rsidRPr="00300414" w:rsidRDefault="00AB40DD" w:rsidP="0030041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7230"/>
      </w:tblGrid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Программа  «Музыка»  авторы: Е.Д. Критская, Г.П. Сергеева, Т.С. 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lastRenderedPageBreak/>
              <w:t>Шмагина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программе определены цели и задачи курса, основное </w:t>
            </w:r>
            <w:r w:rsidRPr="00D7177B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курса, рассмотрены подходы к структурированию материала.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lastRenderedPageBreak/>
              <w:t>Учебники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«Музыка»  авторы: Е.Д. Критская, Г.П. Сергеева, Т.С. 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D7177B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D7177B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музыки  представлена система   творческих заданий на отработку УУД, на развитие логического мышления, и т. п.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 xml:space="preserve">Хрестоматии с нотным материалом 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каждого года обучения.</w:t>
            </w:r>
          </w:p>
        </w:tc>
      </w:tr>
      <w:tr w:rsidR="00AB40DD" w:rsidRPr="00D7177B" w:rsidTr="00121821">
        <w:trPr>
          <w:trHeight w:val="1021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Для хорового пения в классе.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пособия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методических пособиях представлены поурочные разработки по курсу музыка и рекомендации к проведению уроков.</w:t>
            </w:r>
          </w:p>
        </w:tc>
      </w:tr>
      <w:tr w:rsidR="00AB40DD" w:rsidRPr="00D7177B" w:rsidTr="00121821">
        <w:trPr>
          <w:trHeight w:val="2259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Методические журналы по искусству.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композиторов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Портреты исполнителей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Изображение музыкальных инструментов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Дидактический раздаточный материал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признаками характера звучания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Карточки с обозначением выразительных возможностей различных музыкальных средств.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информационно-обобщающие;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проблемно-аналитические;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- информационно-справочные и другие.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DD" w:rsidRPr="00D7177B" w:rsidTr="00121821">
        <w:tc>
          <w:tcPr>
            <w:tcW w:w="14596" w:type="dxa"/>
            <w:gridSpan w:val="2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>9.2 Материально-техническое обеспечение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 xml:space="preserve">           Технические средства обучения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Электропианино</w:t>
            </w:r>
            <w:proofErr w:type="spellEnd"/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Медиапроектор</w:t>
            </w:r>
            <w:proofErr w:type="spellEnd"/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Музыкальный центр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177B">
              <w:rPr>
                <w:rFonts w:ascii="Times New Roman" w:hAnsi="Times New Roman"/>
                <w:sz w:val="24"/>
                <w:szCs w:val="24"/>
              </w:rPr>
              <w:t>Электронные приложения  дополняют и обогащают материал учебника мультимедийными объектами, видеоматериалами,  справочной информацией, проверочными тестами разных уровней сложности.</w:t>
            </w:r>
          </w:p>
        </w:tc>
      </w:tr>
      <w:tr w:rsidR="00AB40DD" w:rsidRPr="00D7177B" w:rsidTr="00121821"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Экранно-звуковые пособия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Коллекция цифровых образовательных ресурсов по музыке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Фонохрестоматия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0DD" w:rsidRPr="00D7177B" w:rsidTr="00121821">
        <w:trPr>
          <w:trHeight w:val="90"/>
        </w:trPr>
        <w:tc>
          <w:tcPr>
            <w:tcW w:w="7366" w:type="dxa"/>
          </w:tcPr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Оборудование класса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AB40DD" w:rsidRPr="00D7177B" w:rsidRDefault="00AB40DD" w:rsidP="003004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7177B">
              <w:rPr>
                <w:rFonts w:ascii="Times New Roman" w:hAnsi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230" w:type="dxa"/>
          </w:tcPr>
          <w:p w:rsidR="00AB40DD" w:rsidRPr="00D7177B" w:rsidRDefault="00AB40DD" w:rsidP="00300414">
            <w:pPr>
              <w:rPr>
                <w:rFonts w:ascii="Times New Roman" w:hAnsi="Times New Roman"/>
                <w:sz w:val="24"/>
                <w:szCs w:val="24"/>
              </w:rPr>
            </w:pPr>
            <w:r w:rsidRPr="00D7177B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AB40DD" w:rsidRDefault="00AB40DD"/>
    <w:sectPr w:rsidR="00AB40DD" w:rsidSect="002C259C">
      <w:pgSz w:w="16838" w:h="11906" w:orient="landscape"/>
      <w:pgMar w:top="18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4"/>
    <w:rsid w:val="000A6724"/>
    <w:rsid w:val="00121821"/>
    <w:rsid w:val="002C259C"/>
    <w:rsid w:val="00300414"/>
    <w:rsid w:val="004E65DA"/>
    <w:rsid w:val="004F4FC3"/>
    <w:rsid w:val="005222CA"/>
    <w:rsid w:val="005E6700"/>
    <w:rsid w:val="00662DB3"/>
    <w:rsid w:val="00665969"/>
    <w:rsid w:val="00727109"/>
    <w:rsid w:val="007D1801"/>
    <w:rsid w:val="007D75B0"/>
    <w:rsid w:val="00A879B4"/>
    <w:rsid w:val="00AB40DD"/>
    <w:rsid w:val="00C70A27"/>
    <w:rsid w:val="00D05278"/>
    <w:rsid w:val="00D7177B"/>
    <w:rsid w:val="00F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746E01-788E-45A2-A42A-160826F1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04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0041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E65D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0A6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7251</Words>
  <Characters>41336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Директор МАОУ "Ачирская СОШ"</cp:lastModifiedBy>
  <cp:revision>2</cp:revision>
  <dcterms:created xsi:type="dcterms:W3CDTF">2016-10-06T10:33:00Z</dcterms:created>
  <dcterms:modified xsi:type="dcterms:W3CDTF">2016-10-06T10:33:00Z</dcterms:modified>
</cp:coreProperties>
</file>