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91" w:rsidRDefault="00AB1D84" w:rsidP="00AB1D84">
      <w:pPr>
        <w:pStyle w:val="Default"/>
        <w:rPr>
          <w:b/>
          <w:color w:val="000000" w:themeColor="text1"/>
        </w:rPr>
      </w:pPr>
      <w:r w:rsidRPr="00AB1D84">
        <w:rPr>
          <w:b/>
          <w:noProof/>
          <w:color w:val="000000" w:themeColor="text1"/>
        </w:rPr>
        <w:drawing>
          <wp:inline distT="0" distB="0" distL="0" distR="0">
            <wp:extent cx="9702165" cy="6962322"/>
            <wp:effectExtent l="0" t="0" r="0" b="0"/>
            <wp:docPr id="1" name="Рисунок 1" descr="C:\Users\Admin\Desktop\все титульники\татарский язык\страница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696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3D91" w:rsidRDefault="00EB3D91" w:rsidP="001A55D7">
      <w:pPr>
        <w:pStyle w:val="Default"/>
        <w:jc w:val="center"/>
        <w:rPr>
          <w:b/>
          <w:color w:val="000000" w:themeColor="text1"/>
        </w:rPr>
      </w:pPr>
    </w:p>
    <w:p w:rsidR="001A55D7" w:rsidRPr="003D79B3" w:rsidRDefault="001A55D7" w:rsidP="00EB3D91">
      <w:pPr>
        <w:pStyle w:val="Default"/>
        <w:ind w:left="-709"/>
        <w:jc w:val="center"/>
        <w:rPr>
          <w:b/>
          <w:color w:val="000000" w:themeColor="text1"/>
        </w:rPr>
      </w:pPr>
      <w:r w:rsidRPr="003D79B3">
        <w:rPr>
          <w:b/>
          <w:color w:val="000000" w:themeColor="text1"/>
        </w:rPr>
        <w:t>Рабочая программа</w:t>
      </w:r>
    </w:p>
    <w:p w:rsidR="001A55D7" w:rsidRPr="003D79B3" w:rsidRDefault="001A55D7" w:rsidP="001A55D7">
      <w:pPr>
        <w:pStyle w:val="Default"/>
        <w:jc w:val="both"/>
        <w:rPr>
          <w:color w:val="000000" w:themeColor="text1"/>
        </w:rPr>
      </w:pPr>
    </w:p>
    <w:p w:rsidR="001A55D7" w:rsidRPr="003D79B3" w:rsidRDefault="001A55D7" w:rsidP="001A55D7">
      <w:pPr>
        <w:pStyle w:val="Default"/>
        <w:jc w:val="both"/>
      </w:pPr>
      <w:r w:rsidRPr="003D79B3">
        <w:rPr>
          <w:color w:val="000000" w:themeColor="text1"/>
        </w:rPr>
        <w:tab/>
      </w:r>
      <w:r w:rsidRPr="003D79B3">
        <w:t xml:space="preserve">по татарскому языку  представляет собой целостный документ, включающий разделы: </w:t>
      </w:r>
    </w:p>
    <w:p w:rsidR="001A55D7" w:rsidRPr="003D79B3" w:rsidRDefault="001A55D7" w:rsidP="001A55D7">
      <w:pPr>
        <w:pStyle w:val="Default"/>
        <w:jc w:val="both"/>
      </w:pPr>
      <w:r w:rsidRPr="003D79B3">
        <w:t>1.</w:t>
      </w:r>
      <w:r w:rsidRPr="003D79B3">
        <w:rPr>
          <w:b/>
        </w:rPr>
        <w:t>Пояснительная записка</w:t>
      </w:r>
      <w:r w:rsidRPr="003D79B3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DB2630">
        <w:t xml:space="preserve"> учебного предмета </w:t>
      </w:r>
      <w:r w:rsidRPr="003D79B3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1A55D7" w:rsidRPr="003D79B3" w:rsidRDefault="001A55D7" w:rsidP="001A55D7">
      <w:pPr>
        <w:pStyle w:val="Default"/>
        <w:jc w:val="both"/>
        <w:rPr>
          <w:b/>
        </w:rPr>
      </w:pPr>
      <w:r w:rsidRPr="003D79B3">
        <w:rPr>
          <w:b/>
        </w:rPr>
        <w:t>2. Планируемые результаты освоения программы</w:t>
      </w:r>
      <w:r w:rsidRPr="003D79B3">
        <w:t>;</w:t>
      </w:r>
    </w:p>
    <w:p w:rsidR="001A55D7" w:rsidRPr="003D79B3" w:rsidRDefault="001A55D7" w:rsidP="001A55D7">
      <w:pPr>
        <w:pStyle w:val="Default"/>
        <w:jc w:val="both"/>
      </w:pPr>
      <w:r w:rsidRPr="003D79B3">
        <w:rPr>
          <w:b/>
        </w:rPr>
        <w:t>3. Содержание программы учебного курса</w:t>
      </w:r>
      <w:r w:rsidRPr="003D79B3">
        <w:t xml:space="preserve">; </w:t>
      </w:r>
    </w:p>
    <w:p w:rsidR="001A55D7" w:rsidRPr="003D79B3" w:rsidRDefault="001A55D7" w:rsidP="001A55D7">
      <w:pPr>
        <w:pStyle w:val="Default"/>
        <w:jc w:val="both"/>
        <w:rPr>
          <w:b/>
        </w:rPr>
      </w:pPr>
      <w:r w:rsidRPr="003D79B3">
        <w:rPr>
          <w:b/>
        </w:rPr>
        <w:t xml:space="preserve">4. Тематический план учебного предмета; </w:t>
      </w:r>
    </w:p>
    <w:p w:rsidR="001A55D7" w:rsidRPr="003D79B3" w:rsidRDefault="001A55D7" w:rsidP="001A55D7">
      <w:pPr>
        <w:pStyle w:val="Default"/>
        <w:jc w:val="both"/>
      </w:pPr>
      <w:r w:rsidRPr="003D79B3">
        <w:rPr>
          <w:b/>
        </w:rPr>
        <w:t xml:space="preserve">5. </w:t>
      </w:r>
      <w:r w:rsidRPr="003D79B3">
        <w:t xml:space="preserve"> </w:t>
      </w:r>
      <w:r w:rsidRPr="003D79B3">
        <w:rPr>
          <w:b/>
        </w:rPr>
        <w:t>Календарно-тематическое планирование</w:t>
      </w:r>
      <w:r w:rsidR="00DB2630">
        <w:t xml:space="preserve"> </w:t>
      </w:r>
      <w:r w:rsidRPr="003D79B3">
        <w:t xml:space="preserve"> </w:t>
      </w:r>
    </w:p>
    <w:p w:rsidR="001A55D7" w:rsidRPr="003D79B3" w:rsidRDefault="001A55D7" w:rsidP="001A55D7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5D7" w:rsidRPr="003D79B3" w:rsidRDefault="001A55D7" w:rsidP="001A55D7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B3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A55D7" w:rsidRPr="003D79B3" w:rsidRDefault="001A55D7" w:rsidP="001A5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4655A4" w:rsidRPr="003D79B3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 7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 учебный год»;</w:t>
      </w:r>
    </w:p>
    <w:p w:rsidR="001A55D7" w:rsidRPr="003D79B3" w:rsidRDefault="001A55D7" w:rsidP="001A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9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C0B3A">
        <w:rPr>
          <w:rFonts w:ascii="Times New Roman" w:eastAsia="Times New Roman" w:hAnsi="Times New Roman" w:cs="Times New Roman"/>
          <w:sz w:val="24"/>
          <w:szCs w:val="24"/>
        </w:rPr>
        <w:t>. Учебного плана  МАОУ «Ачир</w:t>
      </w:r>
      <w:r w:rsidRPr="003D79B3">
        <w:rPr>
          <w:rFonts w:ascii="Times New Roman" w:eastAsia="Times New Roman" w:hAnsi="Times New Roman" w:cs="Times New Roman"/>
          <w:sz w:val="24"/>
          <w:szCs w:val="24"/>
        </w:rPr>
        <w:t>ская СОШ» на 2016 – 2017 учебный год.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учрежде</w:t>
      </w:r>
      <w:r w:rsidR="004655A4" w:rsidRPr="003D79B3">
        <w:rPr>
          <w:rFonts w:ascii="Times New Roman" w:hAnsi="Times New Roman" w:cs="Times New Roman"/>
          <w:sz w:val="24"/>
          <w:szCs w:val="24"/>
        </w:rPr>
        <w:t>нием. Учебник-</w:t>
      </w:r>
      <w:proofErr w:type="spellStart"/>
      <w:r w:rsidR="004655A4" w:rsidRPr="003D79B3">
        <w:rPr>
          <w:rFonts w:ascii="Times New Roman" w:hAnsi="Times New Roman" w:cs="Times New Roman"/>
          <w:sz w:val="24"/>
          <w:szCs w:val="24"/>
        </w:rPr>
        <w:t>хрестоматие</w:t>
      </w:r>
      <w:proofErr w:type="spellEnd"/>
      <w:r w:rsidR="004655A4" w:rsidRPr="003D79B3">
        <w:rPr>
          <w:rFonts w:ascii="Times New Roman" w:hAnsi="Times New Roman" w:cs="Times New Roman"/>
          <w:sz w:val="24"/>
          <w:szCs w:val="24"/>
        </w:rPr>
        <w:t xml:space="preserve"> для 7</w:t>
      </w:r>
      <w:r w:rsidRPr="003D79B3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4655A4" w:rsidRPr="003D79B3">
        <w:rPr>
          <w:rFonts w:ascii="Times New Roman" w:hAnsi="Times New Roman" w:cs="Times New Roman"/>
          <w:sz w:val="24"/>
          <w:szCs w:val="24"/>
        </w:rPr>
        <w:t xml:space="preserve">ждений, Татарская литература, 7 класс,  Ф.М. </w:t>
      </w:r>
      <w:proofErr w:type="spellStart"/>
      <w:r w:rsidR="004655A4" w:rsidRPr="003D79B3">
        <w:rPr>
          <w:rFonts w:ascii="Times New Roman" w:hAnsi="Times New Roman" w:cs="Times New Roman"/>
          <w:sz w:val="24"/>
          <w:szCs w:val="24"/>
        </w:rPr>
        <w:t>Хатипов</w:t>
      </w:r>
      <w:proofErr w:type="spellEnd"/>
      <w:r w:rsidR="004655A4" w:rsidRPr="003D79B3">
        <w:rPr>
          <w:rFonts w:ascii="Times New Roman" w:hAnsi="Times New Roman" w:cs="Times New Roman"/>
          <w:sz w:val="24"/>
          <w:szCs w:val="24"/>
        </w:rPr>
        <w:t xml:space="preserve">/ Казань, </w:t>
      </w:r>
      <w:proofErr w:type="spellStart"/>
      <w:r w:rsidR="004655A4" w:rsidRPr="003D79B3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4655A4" w:rsidRPr="003D79B3">
        <w:rPr>
          <w:rFonts w:ascii="Times New Roman" w:hAnsi="Times New Roman" w:cs="Times New Roman"/>
          <w:sz w:val="24"/>
          <w:szCs w:val="24"/>
        </w:rPr>
        <w:t>, 2000г.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pStyle w:val="Default"/>
        <w:jc w:val="both"/>
      </w:pPr>
      <w:r w:rsidRPr="003D79B3">
        <w:t xml:space="preserve">   </w:t>
      </w:r>
      <w:r w:rsidRPr="003D79B3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3D79B3">
        <w:t xml:space="preserve"> </w:t>
      </w:r>
    </w:p>
    <w:p w:rsidR="001A55D7" w:rsidRPr="003D79B3" w:rsidRDefault="001A55D7" w:rsidP="001A55D7">
      <w:pPr>
        <w:pStyle w:val="Default"/>
        <w:jc w:val="both"/>
      </w:pPr>
      <w:r w:rsidRPr="003D79B3">
        <w:t xml:space="preserve">   </w:t>
      </w:r>
      <w:r w:rsidRPr="003D79B3">
        <w:rPr>
          <w:b/>
        </w:rPr>
        <w:t>Согласно государственному образовательному стандарту, изучение предмета «Татарская литература</w:t>
      </w:r>
      <w:r w:rsidR="00DC0740" w:rsidRPr="003D79B3">
        <w:rPr>
          <w:b/>
        </w:rPr>
        <w:t>»  в 7</w:t>
      </w:r>
      <w:r w:rsidRPr="003D79B3">
        <w:rPr>
          <w:b/>
        </w:rPr>
        <w:t xml:space="preserve"> классе направлено на достижение следующих целей</w:t>
      </w:r>
      <w:r w:rsidRPr="003D79B3">
        <w:t xml:space="preserve">: 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A55D7" w:rsidRPr="003D79B3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A55D7" w:rsidRPr="003D79B3" w:rsidRDefault="001A55D7" w:rsidP="001A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A55D7" w:rsidRPr="003D79B3" w:rsidRDefault="001A55D7" w:rsidP="001A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3D79B3" w:rsidRDefault="001A55D7" w:rsidP="001A55D7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79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1A55D7" w:rsidRPr="003D79B3" w:rsidRDefault="001A55D7" w:rsidP="001A55D7">
      <w:pPr>
        <w:pStyle w:val="Default"/>
        <w:jc w:val="both"/>
      </w:pPr>
      <w:r w:rsidRPr="003D79B3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CC0B3A">
        <w:t>ет учебному плану МАОУ «Ачир</w:t>
      </w:r>
      <w:r w:rsidRPr="003D79B3">
        <w:t>ская СОШ» на 2016-2017 учебный год.</w:t>
      </w: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79B3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3D79B3">
        <w:rPr>
          <w:rFonts w:ascii="Times New Roman" w:hAnsi="Times New Roman"/>
          <w:sz w:val="24"/>
          <w:szCs w:val="24"/>
        </w:rPr>
        <w:t xml:space="preserve"> – 1 год.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9B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CC0B3A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</w:t>
      </w:r>
      <w:r w:rsidRPr="003D79B3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СОШ» на 2016-2017 учебный год: 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lastRenderedPageBreak/>
        <w:t>2 четверть  - 7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A55D7" w:rsidRPr="003D79B3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1A55D7" w:rsidRPr="003D79B3" w:rsidRDefault="001A55D7" w:rsidP="001A55D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79B3">
        <w:rPr>
          <w:rFonts w:ascii="Times New Roman" w:hAnsi="Times New Roman"/>
          <w:b/>
          <w:sz w:val="24"/>
          <w:szCs w:val="24"/>
        </w:rPr>
        <w:t>У</w:t>
      </w:r>
      <w:r w:rsidRPr="003D79B3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3D79B3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A55D7" w:rsidRPr="003D79B3" w:rsidRDefault="001A55D7" w:rsidP="001A55D7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3D79B3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3D79B3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79B3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3D79B3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79B3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Темп чтения незнакомого текста 160-170 слов в минуту;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A55D7" w:rsidRPr="003D79B3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Задачи:</w:t>
      </w:r>
    </w:p>
    <w:p w:rsidR="001A55D7" w:rsidRPr="003D79B3" w:rsidRDefault="001A55D7" w:rsidP="001A55D7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A55D7" w:rsidRPr="003D79B3" w:rsidRDefault="001A55D7" w:rsidP="001A55D7">
      <w:pPr>
        <w:pStyle w:val="dash041e0431044b0447043d044b0439"/>
        <w:spacing w:line="360" w:lineRule="atLeast"/>
        <w:rPr>
          <w:rStyle w:val="dash041e0431044b0447043d044b0439char1"/>
          <w:b/>
        </w:rPr>
      </w:pPr>
    </w:p>
    <w:p w:rsidR="001A55D7" w:rsidRPr="003D79B3" w:rsidRDefault="001A55D7" w:rsidP="001A55D7">
      <w:pPr>
        <w:pStyle w:val="dash041e0431044b0447043d044b0439"/>
        <w:spacing w:line="360" w:lineRule="atLeast"/>
        <w:ind w:firstLine="700"/>
        <w:jc w:val="center"/>
        <w:rPr>
          <w:b/>
        </w:rPr>
      </w:pPr>
      <w:r w:rsidRPr="003D79B3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1A55D7" w:rsidRPr="003D79B3" w:rsidRDefault="001A55D7" w:rsidP="001A55D7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3D79B3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3D79B3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3D79B3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3D79B3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 w:rsidRPr="003D79B3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3D79B3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3D79B3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3D79B3">
        <w:rPr>
          <w:rFonts w:ascii="Times New Roman" w:hAnsi="Times New Roman" w:cs="Times New Roman"/>
          <w:sz w:val="24"/>
          <w:szCs w:val="24"/>
        </w:rPr>
        <w:t xml:space="preserve"> и </w:t>
      </w:r>
      <w:r w:rsidRPr="003D79B3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3D79B3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3D79B3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A55D7" w:rsidRPr="003D79B3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3D79B3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3D79B3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A55D7" w:rsidRPr="003D79B3" w:rsidRDefault="001A55D7" w:rsidP="001A55D7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3D79B3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A55D7" w:rsidRPr="003D79B3" w:rsidRDefault="001A55D7" w:rsidP="001A55D7">
      <w:pPr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3D79B3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1A55D7" w:rsidRPr="003D79B3" w:rsidRDefault="001A55D7" w:rsidP="001A55D7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A55D7" w:rsidRPr="003D79B3" w:rsidRDefault="001A55D7" w:rsidP="001A55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т.д.</w:t>
      </w:r>
    </w:p>
    <w:p w:rsidR="001A55D7" w:rsidRPr="003D79B3" w:rsidRDefault="001A55D7" w:rsidP="001A55D7">
      <w:pPr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</w:pPr>
      <w:r w:rsidRPr="003D79B3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     </w:t>
      </w: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A55D7" w:rsidRPr="003D79B3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A55D7" w:rsidRPr="003D79B3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1A55D7" w:rsidRPr="003D79B3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CF57A1" w:rsidRDefault="001A55D7" w:rsidP="00CF57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1A55D7" w:rsidRPr="00CF57A1" w:rsidRDefault="001A55D7" w:rsidP="00CF57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57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F57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CF57A1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1A55D7" w:rsidRPr="003D79B3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1A55D7" w:rsidRPr="003D79B3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соответствии с требованиями, обозначенными в Государственном стандарте, </w:t>
      </w:r>
      <w:r w:rsidRPr="003D79B3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1A55D7" w:rsidRPr="003D79B3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з</w:t>
      </w:r>
      <w:r w:rsidRPr="003D79B3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1A55D7" w:rsidRPr="003D79B3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уметь</w:t>
      </w:r>
      <w:r w:rsidRPr="003D79B3">
        <w:rPr>
          <w:rFonts w:ascii="Times New Roman" w:hAnsi="Times New Roman" w:cs="Times New Roman"/>
          <w:sz w:val="24"/>
          <w:szCs w:val="24"/>
        </w:rPr>
        <w:t>: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1A55D7" w:rsidRPr="003D79B3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A55D7" w:rsidRPr="003D79B3" w:rsidRDefault="001A55D7" w:rsidP="001A55D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5D7" w:rsidRPr="003D79B3" w:rsidRDefault="001A55D7" w:rsidP="001A55D7">
      <w:pPr>
        <w:shd w:val="clear" w:color="auto" w:fill="FFFFFF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 3. Содержание программы учебного предмета «Татарская литература»</w:t>
      </w:r>
    </w:p>
    <w:p w:rsidR="00250D92" w:rsidRPr="003D79B3" w:rsidRDefault="00250D92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Введение. Повторение. 2 часа</w:t>
      </w:r>
    </w:p>
    <w:p w:rsidR="00250D92" w:rsidRPr="003D79B3" w:rsidRDefault="00250D92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Писатели о роли книги в жизни человека и общества. Книга как духовное завещание одного поколения другому.</w:t>
      </w:r>
      <w:r w:rsidR="00AA7A4F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Структурные элементы книги, создатели книги Учебник литературы и работа с ним.</w:t>
      </w:r>
    </w:p>
    <w:p w:rsidR="00250D92" w:rsidRPr="003D79B3" w:rsidRDefault="00250D92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Устное народное творчество</w:t>
      </w:r>
      <w:r w:rsidR="00A2255B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часа.</w:t>
      </w:r>
    </w:p>
    <w:p w:rsidR="00AA7A4F" w:rsidRPr="003D79B3" w:rsidRDefault="00AA7A4F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Фольклор- коллективное устное народное творчество.</w:t>
      </w:r>
    </w:p>
    <w:p w:rsidR="00AA7A4F" w:rsidRPr="003D79B3" w:rsidRDefault="00AA7A4F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Коллективное</w:t>
      </w:r>
      <w:r w:rsidR="00A2255B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индивидуальное в фольклоре. </w:t>
      </w:r>
    </w:p>
    <w:p w:rsidR="00AA7A4F" w:rsidRPr="003D79B3" w:rsidRDefault="00AA7A4F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Малые жанры фольклора.</w:t>
      </w:r>
      <w:r w:rsidR="007D235C"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фольклор.</w:t>
      </w:r>
    </w:p>
    <w:p w:rsidR="007D235C" w:rsidRPr="003D79B3" w:rsidRDefault="007D235C" w:rsidP="001A55D7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9B3">
        <w:rPr>
          <w:rFonts w:ascii="Times New Roman" w:hAnsi="Times New Roman" w:cs="Times New Roman"/>
          <w:color w:val="000000" w:themeColor="text1"/>
          <w:sz w:val="24"/>
          <w:szCs w:val="24"/>
        </w:rPr>
        <w:t>Теория литературы. Фольклор. Устное народное творчество.</w:t>
      </w:r>
    </w:p>
    <w:p w:rsidR="00A2255B" w:rsidRPr="003D79B3" w:rsidRDefault="00A2255B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lastRenderedPageBreak/>
        <w:t>Каюм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240D6" w:rsidRPr="003D79B3">
        <w:rPr>
          <w:rFonts w:ascii="Times New Roman" w:hAnsi="Times New Roman" w:cs="Times New Roman"/>
          <w:sz w:val="24"/>
          <w:szCs w:val="24"/>
        </w:rPr>
        <w:t>Насыйри</w:t>
      </w:r>
      <w:proofErr w:type="spellEnd"/>
      <w:r w:rsidR="00F240D6" w:rsidRPr="003D79B3">
        <w:rPr>
          <w:rFonts w:ascii="Times New Roman" w:hAnsi="Times New Roman" w:cs="Times New Roman"/>
          <w:sz w:val="24"/>
          <w:szCs w:val="24"/>
        </w:rPr>
        <w:t xml:space="preserve"> – 3</w:t>
      </w:r>
      <w:r w:rsidRPr="003D79B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2255B" w:rsidRPr="003D79B3" w:rsidRDefault="00A2255B" w:rsidP="003D79B3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Абугалисина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>»- жемчужина восточной литературы</w:t>
      </w:r>
      <w:r w:rsidR="00F240D6" w:rsidRPr="003D79B3">
        <w:rPr>
          <w:rFonts w:ascii="Times New Roman" w:hAnsi="Times New Roman" w:cs="Times New Roman"/>
          <w:sz w:val="24"/>
          <w:szCs w:val="24"/>
        </w:rPr>
        <w:t>.</w:t>
      </w:r>
      <w:r w:rsidRPr="003D7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0D6" w:rsidRPr="003D79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79B3">
        <w:rPr>
          <w:rFonts w:ascii="Times New Roman" w:hAnsi="Times New Roman" w:cs="Times New Roman"/>
          <w:sz w:val="24"/>
          <w:szCs w:val="24"/>
        </w:rPr>
        <w:t xml:space="preserve">Фантастический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повесть  писателя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 xml:space="preserve"> просвещенца, стремление к знаниям.</w:t>
      </w:r>
    </w:p>
    <w:p w:rsidR="00F240D6" w:rsidRPr="003D79B3" w:rsidRDefault="00F240D6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Тукай – 1 час.</w:t>
      </w:r>
    </w:p>
    <w:p w:rsidR="00F240D6" w:rsidRPr="003D79B3" w:rsidRDefault="00F240D6" w:rsidP="003D79B3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Творчества Г.Тукая,  сатирические  возможности поэмы «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Печан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базары,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яхуд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Яна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Кисекбаш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>». Сравнение сказки с произведениями А.С.Пушкина</w:t>
      </w:r>
      <w:r w:rsidR="000918A5" w:rsidRPr="003D79B3">
        <w:rPr>
          <w:rFonts w:ascii="Times New Roman" w:hAnsi="Times New Roman" w:cs="Times New Roman"/>
          <w:sz w:val="24"/>
          <w:szCs w:val="24"/>
        </w:rPr>
        <w:t>.</w:t>
      </w: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Гаяз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8A5" w:rsidRPr="003D79B3">
        <w:rPr>
          <w:rFonts w:ascii="Times New Roman" w:hAnsi="Times New Roman" w:cs="Times New Roman"/>
          <w:sz w:val="24"/>
          <w:szCs w:val="24"/>
        </w:rPr>
        <w:t>Исхакый</w:t>
      </w:r>
      <w:proofErr w:type="spellEnd"/>
      <w:r w:rsidR="000918A5" w:rsidRPr="003D79B3">
        <w:rPr>
          <w:rFonts w:ascii="Times New Roman" w:hAnsi="Times New Roman" w:cs="Times New Roman"/>
          <w:sz w:val="24"/>
          <w:szCs w:val="24"/>
        </w:rPr>
        <w:t xml:space="preserve"> – 1 час.</w:t>
      </w:r>
    </w:p>
    <w:p w:rsidR="000918A5" w:rsidRPr="003D79B3" w:rsidRDefault="000918A5" w:rsidP="003D79B3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Мастерство писателя в изображении чувства маленького героя и изображение обычаев татарского народа.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Дардеманд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Мастер короткого стиха. Изображение  судьбы народа в образах парусника.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Карим </w:t>
      </w:r>
      <w:proofErr w:type="spellStart"/>
      <w:r w:rsidR="000918A5" w:rsidRPr="003D79B3">
        <w:rPr>
          <w:rFonts w:ascii="Times New Roman" w:hAnsi="Times New Roman" w:cs="Times New Roman"/>
          <w:sz w:val="24"/>
          <w:szCs w:val="24"/>
        </w:rPr>
        <w:t>Тинчурин</w:t>
      </w:r>
      <w:proofErr w:type="spellEnd"/>
      <w:r w:rsidR="000918A5" w:rsidRPr="003D79B3">
        <w:rPr>
          <w:rFonts w:ascii="Times New Roman" w:hAnsi="Times New Roman" w:cs="Times New Roman"/>
          <w:sz w:val="24"/>
          <w:szCs w:val="24"/>
        </w:rPr>
        <w:t xml:space="preserve"> – 2 часа. 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Символизм образа платка в драме «Голубая шаль», особенность комедии «Без парусов»</w:t>
      </w:r>
    </w:p>
    <w:p w:rsidR="000918A5" w:rsidRPr="003D79B3" w:rsidRDefault="000918A5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.</w:t>
      </w: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Мирсай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Амир – 4</w:t>
      </w:r>
      <w:r w:rsidR="000918A5" w:rsidRPr="003D79B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A55D7" w:rsidRPr="003D79B3" w:rsidRDefault="000918A5" w:rsidP="003D79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Краткие сведения о жизни и творчестве писателя. </w:t>
      </w:r>
      <w:proofErr w:type="gramStart"/>
      <w:r w:rsidRPr="003D79B3">
        <w:rPr>
          <w:rFonts w:ascii="Times New Roman" w:hAnsi="Times New Roman" w:cs="Times New Roman"/>
          <w:sz w:val="24"/>
          <w:szCs w:val="24"/>
        </w:rPr>
        <w:t>Победу  студенческой</w:t>
      </w:r>
      <w:proofErr w:type="gramEnd"/>
      <w:r w:rsidRPr="003D79B3">
        <w:rPr>
          <w:rFonts w:ascii="Times New Roman" w:hAnsi="Times New Roman" w:cs="Times New Roman"/>
          <w:sz w:val="24"/>
          <w:szCs w:val="24"/>
        </w:rPr>
        <w:t xml:space="preserve"> молодёжи в борьбе за новую жизнь в повести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М.Амира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Агыйдел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>».Представление об обрядах и обычаях</w:t>
      </w:r>
      <w:r w:rsidRPr="003D79B3">
        <w:rPr>
          <w:rFonts w:ascii="Times New Roman" w:hAnsi="Times New Roman" w:cs="Times New Roman"/>
          <w:i/>
          <w:sz w:val="24"/>
          <w:szCs w:val="24"/>
        </w:rPr>
        <w:t>.</w:t>
      </w:r>
    </w:p>
    <w:p w:rsidR="003D79B3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Сибгат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8A5" w:rsidRPr="003D79B3">
        <w:rPr>
          <w:rFonts w:ascii="Times New Roman" w:hAnsi="Times New Roman" w:cs="Times New Roman"/>
          <w:sz w:val="24"/>
          <w:szCs w:val="24"/>
        </w:rPr>
        <w:t>Хаким</w:t>
      </w:r>
      <w:proofErr w:type="spellEnd"/>
      <w:r w:rsidR="000918A5" w:rsidRPr="003D79B3"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0918A5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Слово о писателе. </w:t>
      </w:r>
      <w:r w:rsidR="000918A5" w:rsidRPr="003D79B3">
        <w:rPr>
          <w:rFonts w:ascii="Times New Roman" w:hAnsi="Times New Roman" w:cs="Times New Roman"/>
          <w:sz w:val="24"/>
          <w:szCs w:val="24"/>
        </w:rPr>
        <w:t>Сведения о творчестве поэта, ознакомить с разнообразием тем произведений поэта.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Хосни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– 3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0918A5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Повесть,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 основанной на воспоминаниях о несчаст</w:t>
      </w:r>
      <w:r w:rsidRPr="003D79B3">
        <w:rPr>
          <w:rFonts w:ascii="Times New Roman" w:hAnsi="Times New Roman" w:cs="Times New Roman"/>
          <w:sz w:val="24"/>
          <w:szCs w:val="24"/>
        </w:rPr>
        <w:t>ной любви;  поступки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 героев  повести.  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r w:rsidR="0048503A" w:rsidRPr="003D79B3">
        <w:rPr>
          <w:rFonts w:ascii="Times New Roman" w:hAnsi="Times New Roman" w:cs="Times New Roman"/>
          <w:sz w:val="24"/>
          <w:szCs w:val="24"/>
        </w:rPr>
        <w:t>Карим – 1 час.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Творчество и  мастерство поэта в передаче чувства патриотизма  в стихах.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-</w:t>
      </w:r>
      <w:r w:rsidR="003D79B3" w:rsidRPr="003D79B3">
        <w:rPr>
          <w:rFonts w:ascii="Times New Roman" w:hAnsi="Times New Roman" w:cs="Times New Roman"/>
          <w:sz w:val="24"/>
          <w:szCs w:val="24"/>
        </w:rPr>
        <w:t xml:space="preserve"> </w:t>
      </w:r>
      <w:r w:rsidRPr="003D79B3">
        <w:rPr>
          <w:rFonts w:ascii="Times New Roman" w:hAnsi="Times New Roman" w:cs="Times New Roman"/>
          <w:sz w:val="24"/>
          <w:szCs w:val="24"/>
        </w:rPr>
        <w:t>4 часа</w:t>
      </w:r>
    </w:p>
    <w:p w:rsidR="001A55D7" w:rsidRPr="003D79B3" w:rsidRDefault="003D79B3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О</w:t>
      </w:r>
      <w:r w:rsidR="0048503A" w:rsidRPr="003D79B3">
        <w:rPr>
          <w:rFonts w:ascii="Times New Roman" w:hAnsi="Times New Roman" w:cs="Times New Roman"/>
          <w:sz w:val="24"/>
          <w:szCs w:val="24"/>
        </w:rPr>
        <w:t xml:space="preserve">тражение народных обычаев в повести, воспитание уважительного отношения к старшим через образ </w:t>
      </w:r>
      <w:proofErr w:type="spellStart"/>
      <w:r w:rsidR="0048503A" w:rsidRPr="003D79B3">
        <w:rPr>
          <w:rFonts w:ascii="Times New Roman" w:hAnsi="Times New Roman" w:cs="Times New Roman"/>
          <w:sz w:val="24"/>
          <w:szCs w:val="24"/>
        </w:rPr>
        <w:t>Акаби</w:t>
      </w:r>
      <w:proofErr w:type="spellEnd"/>
      <w:r w:rsidR="0048503A" w:rsidRPr="003D79B3">
        <w:rPr>
          <w:rFonts w:ascii="Times New Roman" w:hAnsi="Times New Roman" w:cs="Times New Roman"/>
          <w:sz w:val="24"/>
          <w:szCs w:val="24"/>
        </w:rPr>
        <w:t xml:space="preserve">. Уметь находить проблему духовной  связи поколений в повести. Произведения Я. </w:t>
      </w:r>
      <w:proofErr w:type="spellStart"/>
      <w:r w:rsidR="0048503A" w:rsidRPr="003D79B3">
        <w:rPr>
          <w:rFonts w:ascii="Times New Roman" w:hAnsi="Times New Roman" w:cs="Times New Roman"/>
          <w:sz w:val="24"/>
          <w:szCs w:val="24"/>
        </w:rPr>
        <w:t>Занкиева</w:t>
      </w:r>
      <w:proofErr w:type="spellEnd"/>
      <w:r w:rsidR="0048503A" w:rsidRPr="003D79B3">
        <w:rPr>
          <w:rFonts w:ascii="Times New Roman" w:hAnsi="Times New Roman" w:cs="Times New Roman"/>
          <w:sz w:val="24"/>
          <w:szCs w:val="24"/>
        </w:rPr>
        <w:t xml:space="preserve">  для внеклассного чтения.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Нури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Арсланов – 3 часа.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lastRenderedPageBreak/>
        <w:t xml:space="preserve">Философская глубина и совершенство форм стихов Н.Арсланова. Выразительное чтение, понимание особенности стиха Н.Арсланова. 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79B3">
        <w:rPr>
          <w:rFonts w:ascii="Times New Roman" w:hAnsi="Times New Roman" w:cs="Times New Roman"/>
          <w:sz w:val="24"/>
          <w:szCs w:val="24"/>
        </w:rPr>
        <w:t>Ахунов</w:t>
      </w:r>
      <w:proofErr w:type="spellEnd"/>
      <w:r w:rsidRPr="003D79B3">
        <w:rPr>
          <w:rFonts w:ascii="Times New Roman" w:hAnsi="Times New Roman" w:cs="Times New Roman"/>
          <w:sz w:val="24"/>
          <w:szCs w:val="24"/>
        </w:rPr>
        <w:t xml:space="preserve"> – 1час. Слово о писателе. Анализ текста. Анализ поступки героев художественного произведения.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>Хасан Сарьян – 3 часа.</w:t>
      </w:r>
    </w:p>
    <w:p w:rsidR="0048503A" w:rsidRPr="003D79B3" w:rsidRDefault="0048503A" w:rsidP="003D7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9B3">
        <w:rPr>
          <w:rFonts w:ascii="Times New Roman" w:hAnsi="Times New Roman" w:cs="Times New Roman"/>
          <w:sz w:val="24"/>
          <w:szCs w:val="24"/>
        </w:rPr>
        <w:t xml:space="preserve">Мысль о зависимости судьбы одного человека от судьбы всего народа. Воспитательное </w:t>
      </w:r>
      <w:r w:rsidR="003D79B3" w:rsidRPr="003D79B3">
        <w:rPr>
          <w:rFonts w:ascii="Times New Roman" w:hAnsi="Times New Roman" w:cs="Times New Roman"/>
          <w:sz w:val="24"/>
          <w:szCs w:val="24"/>
        </w:rPr>
        <w:t>значение  произведения.  Х</w:t>
      </w:r>
      <w:r w:rsidRPr="003D79B3">
        <w:rPr>
          <w:rFonts w:ascii="Times New Roman" w:hAnsi="Times New Roman" w:cs="Times New Roman"/>
          <w:sz w:val="24"/>
          <w:szCs w:val="24"/>
        </w:rPr>
        <w:t xml:space="preserve">арактеристики </w:t>
      </w:r>
      <w:r w:rsidR="003D79B3" w:rsidRPr="003D79B3">
        <w:rPr>
          <w:rFonts w:ascii="Times New Roman" w:hAnsi="Times New Roman" w:cs="Times New Roman"/>
          <w:sz w:val="24"/>
          <w:szCs w:val="24"/>
        </w:rPr>
        <w:t>героев</w:t>
      </w:r>
      <w:r w:rsidRPr="003D79B3">
        <w:rPr>
          <w:rFonts w:ascii="Times New Roman" w:hAnsi="Times New Roman" w:cs="Times New Roman"/>
          <w:sz w:val="24"/>
          <w:szCs w:val="24"/>
        </w:rPr>
        <w:t>.</w:t>
      </w:r>
    </w:p>
    <w:p w:rsidR="001A55D7" w:rsidRPr="003D79B3" w:rsidRDefault="001A55D7" w:rsidP="003D79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DC0740" w:rsidRPr="003D79B3" w:rsidRDefault="00DC0740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56"/>
        <w:gridCol w:w="1056"/>
        <w:gridCol w:w="1699"/>
        <w:gridCol w:w="1210"/>
        <w:gridCol w:w="1592"/>
      </w:tblGrid>
      <w:tr w:rsidR="00766764" w:rsidRPr="003D79B3" w:rsidTr="00766764">
        <w:trPr>
          <w:trHeight w:val="30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766764" w:rsidRPr="003D79B3" w:rsidTr="00766764">
        <w:trPr>
          <w:trHeight w:val="15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EF2BFD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proofErr w:type="spellStart"/>
            <w:r w:rsidRPr="003D79B3">
              <w:t>Каюм</w:t>
            </w:r>
            <w:proofErr w:type="spellEnd"/>
            <w:r w:rsidRPr="003D79B3">
              <w:t xml:space="preserve"> </w:t>
            </w:r>
            <w:proofErr w:type="spellStart"/>
            <w:r w:rsidRPr="003D79B3">
              <w:t>Насыйри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Габдулла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Тукай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Гаяз</w:t>
            </w:r>
            <w:proofErr w:type="spellEnd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Исхкаи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700B40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00B40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Дардеманд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Карим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Тинчурин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Мирсай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Амир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Сибгат</w:t>
            </w:r>
            <w:proofErr w:type="spellEnd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Фатих</w:t>
            </w:r>
            <w:proofErr w:type="spellEnd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eastAsia="Times New Roman" w:hAnsi="Times New Roman" w:cs="Times New Roman"/>
                <w:sz w:val="24"/>
                <w:szCs w:val="24"/>
              </w:rPr>
              <w:t>Хосни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Фатих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Карим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Амирхан</w:t>
            </w:r>
            <w:proofErr w:type="spellEnd"/>
            <w:r w:rsidRPr="003D79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79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Еники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Арсланов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Гариф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Ахунов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0D92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 Сарьян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D92" w:rsidRPr="003D79B3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92" w:rsidRPr="003D79B3" w:rsidRDefault="00250D92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3D79B3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  <w:sectPr w:rsidR="001A55D7" w:rsidRPr="003D79B3" w:rsidSect="00CC0B3A">
          <w:pgSz w:w="16838" w:h="11906" w:orient="landscape"/>
          <w:pgMar w:top="851" w:right="1134" w:bottom="425" w:left="425" w:header="709" w:footer="709" w:gutter="0"/>
          <w:cols w:space="720"/>
        </w:sectPr>
      </w:pPr>
    </w:p>
    <w:p w:rsidR="001A55D7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9B3" w:rsidRPr="003D79B3" w:rsidRDefault="003D79B3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3D79B3" w:rsidRDefault="00B9767F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9B3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1A55D7" w:rsidRPr="003D79B3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ED072A" w:rsidRPr="003D79B3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7</w:t>
      </w:r>
      <w:r w:rsidR="001A55D7" w:rsidRPr="003D79B3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1A55D7" w:rsidRPr="003D79B3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ED072A" w:rsidRPr="003D79B3" w:rsidRDefault="00ED072A" w:rsidP="00F271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7"/>
        <w:gridCol w:w="702"/>
        <w:gridCol w:w="2409"/>
        <w:gridCol w:w="5524"/>
        <w:gridCol w:w="11"/>
        <w:gridCol w:w="1664"/>
        <w:gridCol w:w="28"/>
        <w:gridCol w:w="1984"/>
        <w:gridCol w:w="6"/>
        <w:gridCol w:w="1848"/>
      </w:tblGrid>
      <w:tr w:rsidR="00ED072A" w:rsidRPr="003D79B3" w:rsidTr="00700B40">
        <w:trPr>
          <w:cantSplit/>
          <w:trHeight w:val="58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3D79B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D072A" w:rsidRPr="003D79B3" w:rsidRDefault="00ED072A" w:rsidP="00700B40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 контроля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pStyle w:val="3"/>
              <w:jc w:val="center"/>
              <w:rPr>
                <w:b/>
                <w:sz w:val="24"/>
                <w:szCs w:val="24"/>
                <w:lang w:val="en-US"/>
              </w:rPr>
            </w:pPr>
            <w:r w:rsidRPr="003D79B3">
              <w:rPr>
                <w:b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ind w:left="-487" w:right="-346" w:firstLine="4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D072A" w:rsidRPr="003D79B3" w:rsidTr="00700B40">
        <w:trPr>
          <w:cantSplit/>
          <w:trHeight w:val="6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pStyle w:val="5"/>
              <w:ind w:left="113" w:right="113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072A" w:rsidRPr="003D79B3" w:rsidRDefault="00ED072A" w:rsidP="00700B40">
            <w:pPr>
              <w:pStyle w:val="5"/>
              <w:ind w:left="113" w:right="113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30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9 часов.</w:t>
            </w:r>
          </w:p>
        </w:tc>
      </w:tr>
      <w:tr w:rsidR="00ED072A" w:rsidRPr="003D79B3" w:rsidTr="00700B40">
        <w:trPr>
          <w:trHeight w:val="25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3D79B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rPr>
          <w:trHeight w:val="6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       Входная контрольная работа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Повторить УНТ</w:t>
            </w:r>
          </w:p>
        </w:tc>
      </w:tr>
      <w:tr w:rsidR="00ED072A" w:rsidRPr="003D79B3" w:rsidTr="00700B40">
        <w:trPr>
          <w:trHeight w:val="14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Устное народное творчество  – 3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Ознакомление с новыми жанрами УНТ, довести до сознания детей особенность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баитов</w:t>
            </w:r>
            <w:proofErr w:type="spellEnd"/>
          </w:p>
        </w:tc>
      </w:tr>
      <w:tr w:rsidR="00ED072A" w:rsidRPr="003D79B3" w:rsidTr="00700B40">
        <w:trPr>
          <w:trHeight w:val="6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Пословицы и поговорки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новыми жанрами УНТ, довести до сознания детей особенность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баитов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Знать определение фольклора.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Различать виды устного народного творчества.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Конкурс пословиц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«Устное народное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тврчество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С.5-9, запомнить 10 пословиц</w:t>
            </w:r>
          </w:p>
        </w:tc>
      </w:tr>
      <w:tr w:rsidR="00ED072A" w:rsidRPr="003D79B3" w:rsidTr="003D79B3">
        <w:trPr>
          <w:trHeight w:val="70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Баиты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Суюмбика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Суюмбики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в искусстве. Развитие речи.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Принимать участие в коллективном анализе произведения. Называть основные черты характера героя.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</w:t>
            </w:r>
            <w:proofErr w:type="gram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жанрах  ИЗО</w:t>
            </w:r>
            <w:proofErr w:type="gram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литературе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народной героини. Договариваться в группах друг с другом, выражать свою позицию. Сравнивать произведение живописи и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произведение литературы.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lastRenderedPageBreak/>
              <w:t>Выразительное чтение</w:t>
            </w:r>
          </w:p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Составление рассказа по картине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Фонохрестома</w:t>
            </w:r>
            <w:proofErr w:type="spellEnd"/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тия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Суюмбика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баиты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Подборка материала о 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Суюмбике</w:t>
            </w:r>
            <w:proofErr w:type="spellEnd"/>
            <w:r w:rsidRPr="003D7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С.15-20, пересказ содержания, написать сочинение о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Суюмбике</w:t>
            </w:r>
            <w:proofErr w:type="spellEnd"/>
          </w:p>
        </w:tc>
      </w:tr>
      <w:tr w:rsidR="00ED072A" w:rsidRPr="003D79B3" w:rsidTr="00700B40">
        <w:trPr>
          <w:trHeight w:val="8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«Сак – Сок»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баита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Принимать участие в коллективном анализе произведения. Называть основные черты характера героя.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план по творчеству К.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</w:p>
        </w:tc>
      </w:tr>
      <w:tr w:rsidR="00ED072A" w:rsidRPr="003D79B3" w:rsidTr="00700B40">
        <w:trPr>
          <w:trHeight w:val="22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К.Насыйри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представление о фантастической повести писателя просвещенца, воспитывать в учащихся стремление к знаниям.</w:t>
            </w:r>
          </w:p>
        </w:tc>
      </w:tr>
      <w:tr w:rsidR="00ED072A" w:rsidRPr="003D79B3" w:rsidTr="00700B40">
        <w:trPr>
          <w:trHeight w:val="25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К.Насыйри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»- жемчужина восточной литературы.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герой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Абугалисины</w:t>
            </w:r>
            <w:proofErr w:type="spellEnd"/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фантастической повести писателя просвещенца, воспитывать в учащихся стремление к знаниям.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подробно пересказывать текст.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значения знаний в жизни человека. Придумывать свои сказочные истории. Использовать чтение про себя для составления выборочного и краткого пересказов.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Анализ текста.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Урок - презентация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</w:tr>
      <w:tr w:rsidR="00ED072A" w:rsidRPr="003D79B3" w:rsidTr="003D79B3">
        <w:trPr>
          <w:trHeight w:val="2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Сочинение. «Путешествие за поиском знаний»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писать сочинение. Пересказ текста. Формирование осознанного чтения и письма. Формирование средствами литературных произведений целостного взгляда на мир в единстве и разнообразии природы.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ED072A">
            <w:pPr>
              <w:pStyle w:val="5"/>
              <w:numPr>
                <w:ilvl w:val="4"/>
                <w:numId w:val="7"/>
              </w:numPr>
              <w:tabs>
                <w:tab w:val="left" w:pos="0"/>
              </w:tabs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3D79B3">
              <w:rPr>
                <w:sz w:val="24"/>
                <w:szCs w:val="24"/>
              </w:rPr>
              <w:t>Памятка «Как писать сочинение»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rPr>
          <w:trHeight w:val="5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ED072A">
            <w:pPr>
              <w:pStyle w:val="5"/>
              <w:numPr>
                <w:ilvl w:val="4"/>
                <w:numId w:val="7"/>
              </w:numPr>
              <w:tabs>
                <w:tab w:val="left" w:pos="0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творчестваГ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 Тукая</w:t>
            </w:r>
          </w:p>
        </w:tc>
      </w:tr>
      <w:tr w:rsidR="00ED072A" w:rsidRPr="003D79B3" w:rsidTr="00700B40">
        <w:trPr>
          <w:trHeight w:val="3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Г.Тукай – 1 час.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Продолжить изучение творчества Г.Тукая, довести до сознания детей сатирические возможности поэмы «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Печан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базары,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яхуд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Яна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Кисекбаш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12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Фантастическая поэма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Печан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базары»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Продолжить изучение творчества Г.Тукая, довести до сознания детей сатирические возможности поэмы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Печан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базары,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яхуд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Кисекбаш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». Сравнение сказки с произведениями А.С.Пушкина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текста, выполнение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Интерактивная книга «Тукай»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С.39-62, чтение, анализ</w:t>
            </w:r>
          </w:p>
        </w:tc>
      </w:tr>
      <w:tr w:rsidR="00ED072A" w:rsidRPr="003D79B3" w:rsidTr="00700B40">
        <w:trPr>
          <w:trHeight w:val="328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четве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>рть</w:t>
            </w:r>
            <w:proofErr w:type="spellEnd"/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 часов</w:t>
            </w:r>
          </w:p>
        </w:tc>
      </w:tr>
      <w:tr w:rsidR="00ED072A" w:rsidRPr="003D79B3" w:rsidTr="00700B40">
        <w:trPr>
          <w:trHeight w:val="21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Г.Исхакый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 час.</w:t>
            </w:r>
          </w:p>
          <w:p w:rsidR="00ED072A" w:rsidRPr="003D79B3" w:rsidRDefault="00ED072A" w:rsidP="003D79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Показать мастерство писателя в изображении чувства маленького героя и изображение обычаев татарского народа. </w:t>
            </w:r>
          </w:p>
        </w:tc>
      </w:tr>
      <w:tr w:rsidR="00ED072A" w:rsidRPr="003D79B3" w:rsidTr="00700B40">
        <w:trPr>
          <w:trHeight w:val="2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- новатор родной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литератуы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мастерство писателя в изображении чувства маленького героя и изображение обычаев татарского народа.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Умение пересказывать текст. Осмысливать содержание прочитанного текста с помощью пересказа, самостоятельного анализа.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характеристику героя произведения, оценивая его поступки. Определять мотивы поведения героев, давать оценку событиям.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пересказ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героя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Жизнь и творчество </w:t>
            </w:r>
            <w:proofErr w:type="spellStart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Г.Исхакый</w:t>
            </w:r>
            <w:proofErr w:type="spellEnd"/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С.63-74, чтение, подробный  пересказ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227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Дардеманд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3D79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Показать умение писателя изобразить судьбу народа в образах парусника.</w:t>
            </w:r>
          </w:p>
        </w:tc>
      </w:tr>
      <w:tr w:rsidR="00ED072A" w:rsidRPr="003D79B3" w:rsidTr="00700B40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3D7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Дардеманд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- мастер короткого стиха. Стихи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Г.Абайдуллиной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мастерство писателя, как автора короткого стиха.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чтение. Сопоставительное изучение и анализ стихов. 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18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С.82-91, учить наизусть, найти в газете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Янарыш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 стихи местных писателей</w:t>
            </w:r>
          </w:p>
        </w:tc>
      </w:tr>
      <w:tr w:rsidR="00ED072A" w:rsidRPr="003D79B3" w:rsidTr="00700B40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К.Тинчурин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Раскрыть символизм образа платка в драме «Голубая шаль», особенность комедии «Без парусов».</w:t>
            </w: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222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платка в драме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К.Тинчурина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«Голубая шаль»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Влияние революции на судьбы людей в драме « Без парусов».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Раскрыть символизм образа платка в драме «Голубая шаль». Нахождение главной мысли, выяснение основного содержания произведения.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Беглое чтение, чтение по ролям, ответы на вопросы.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Подробный пересказ, умение делать выводы.  Прогнозировать содержание произведения.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 после текста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по ролям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К.Тинчурина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«Голубая шаль»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Слайды «Театр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им.Г.Камала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 Знать содержание, выучить роли</w:t>
            </w:r>
          </w:p>
          <w:p w:rsidR="00ED072A" w:rsidRPr="003D79B3" w:rsidRDefault="00ED072A" w:rsidP="00700B40">
            <w:pPr>
              <w:pStyle w:val="3"/>
              <w:rPr>
                <w:sz w:val="24"/>
                <w:szCs w:val="24"/>
              </w:rPr>
            </w:pPr>
          </w:p>
        </w:tc>
      </w:tr>
      <w:tr w:rsidR="00ED072A" w:rsidRPr="003D79B3" w:rsidTr="00700B40">
        <w:trPr>
          <w:trHeight w:val="246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М.Амир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3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Показать победу  студенческой молодёжи в борьбе за новую жизнь в повести 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М.Амира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Агыйдел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»,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научить писать сочинение на предложенную тему.</w:t>
            </w:r>
          </w:p>
        </w:tc>
      </w:tr>
      <w:tr w:rsidR="00ED072A" w:rsidRPr="003D79B3" w:rsidTr="00700B40">
        <w:trPr>
          <w:trHeight w:val="25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Борьба молодёжи за новую жизнь в повести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М.Амира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Агидел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Красота образа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Артыкбики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победу  студенческой молодёжи в борьбе за новую жизнь в повести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М.Амира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Агыйдел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», подготовка к сочинению на предложенную тему.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Пересказ биографии писателя.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об обрядах и обычаях башкирского народа. Соотносить заглавие произведений с темой и главной мыслью. Сравнение произведений. Учебное сотрудничество с учителем и сверстниками.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Чтение и анализ текста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«Национальный костюм»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сообщение «Национальный костюм»</w:t>
            </w:r>
          </w:p>
        </w:tc>
      </w:tr>
      <w:tr w:rsidR="00ED072A" w:rsidRPr="003D79B3" w:rsidTr="00700B40">
        <w:trPr>
          <w:trHeight w:val="13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«Моя судьба в моих руках».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сочинение, давать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характеристику героине повести.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rPr>
          <w:trHeight w:val="3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Читать стихи местных писателей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Произведения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А.Файзи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Б.Сулейманов.«</w:t>
            </w:r>
            <w:proofErr w:type="gram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Абу баба».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рассказывать о прочитанном своими словами, давать оценку действиям героев.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и произвольное построение высказываний в устной речи.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Устная характеристик</w:t>
            </w: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«Булат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Сулейманов – художник слова»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пересказ содержания</w:t>
            </w:r>
          </w:p>
        </w:tc>
      </w:tr>
      <w:tr w:rsidR="00ED072A" w:rsidRPr="003D79B3" w:rsidTr="00700B40">
        <w:trPr>
          <w:trHeight w:val="356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b/>
                <w:sz w:val="24"/>
                <w:szCs w:val="24"/>
                <w:lang w:val="en-US"/>
              </w:rPr>
              <w:lastRenderedPageBreak/>
              <w:t>III ч</w:t>
            </w:r>
            <w:proofErr w:type="spellStart"/>
            <w:r w:rsidRPr="003D79B3">
              <w:rPr>
                <w:b/>
                <w:sz w:val="24"/>
                <w:szCs w:val="24"/>
              </w:rPr>
              <w:t>етверть</w:t>
            </w:r>
            <w:proofErr w:type="spellEnd"/>
            <w:r w:rsidRPr="003D79B3">
              <w:rPr>
                <w:b/>
                <w:sz w:val="24"/>
                <w:szCs w:val="24"/>
                <w:lang w:val="en-US"/>
              </w:rPr>
              <w:t xml:space="preserve"> – 10 </w:t>
            </w:r>
            <w:r w:rsidRPr="003D79B3">
              <w:rPr>
                <w:b/>
                <w:sz w:val="24"/>
                <w:szCs w:val="24"/>
              </w:rPr>
              <w:t>часов</w:t>
            </w:r>
            <w:r w:rsidRPr="003D79B3">
              <w:rPr>
                <w:sz w:val="24"/>
                <w:szCs w:val="24"/>
              </w:rPr>
              <w:t>.</w:t>
            </w:r>
          </w:p>
        </w:tc>
      </w:tr>
      <w:tr w:rsidR="00ED072A" w:rsidRPr="003D79B3" w:rsidTr="00700B40">
        <w:trPr>
          <w:trHeight w:val="20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С.Хаким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сведения о творчестве поэта, ознакомить с разнообразием тем произведений поэта.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чувства гуманизма в творчестве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С.Хаким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Умение выразительно читать,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почувствовать выражение гуманности в стихах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С.Хаким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стихотворения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 о творчестве писателя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С.139-146, выразительное чтение</w:t>
            </w:r>
          </w:p>
        </w:tc>
      </w:tr>
      <w:tr w:rsidR="00ED072A" w:rsidRPr="003D79B3" w:rsidTr="00700B40">
        <w:trPr>
          <w:trHeight w:val="11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3D79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Мастерство поэта в изображении тяжёлой судьбы крестьян.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Уметь отвечать  на вопросы после текста стихотворений, самостоятельно  анализировать стихи. Находить средства изобразительности в тексте.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«Репрессированные»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С.147-152, ответить на вопросы, пересказ</w:t>
            </w:r>
          </w:p>
        </w:tc>
      </w:tr>
      <w:tr w:rsidR="00ED072A" w:rsidRPr="003D79B3" w:rsidTr="00700B40">
        <w:trPr>
          <w:trHeight w:val="18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Ф.Хосни</w:t>
            </w:r>
            <w:proofErr w:type="spellEnd"/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часа.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Ознакомить с повестью, основанной на воспоминаниях о несчастной любви; научить давать оценку поступкам героев  повести.  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Ф.Хосни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Йозек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кашы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»- лирика военных лет.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Ознакомить с повестью, основанной на воспоминаниях о несчастной любви. Выразительное чтение.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Воспитание общечеловеческих качеств. Характеристика поступкам героев.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С.153-165, </w:t>
            </w:r>
            <w:proofErr w:type="gram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чтение ,</w:t>
            </w:r>
            <w:proofErr w:type="gram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Красота чувств и особенность характера главных героев. Развитие речи.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Делать творческий пересказ текста, давать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характеристику героине повести. Определять мотивы поведения героев. Умение высказывать свои мысли.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пересказ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С.166-182, прочитать, Сочинение «Письмо Айдару»</w:t>
            </w:r>
          </w:p>
        </w:tc>
      </w:tr>
      <w:tr w:rsidR="00ED072A" w:rsidRPr="003D79B3" w:rsidTr="00700B40">
        <w:trPr>
          <w:trHeight w:val="9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Р.Мухаммадиев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  «Голубь с бусами».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читать, оценивать. Умение работать с дополнительной литературой. Извлечение нужной информации  из источников.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произведения </w:t>
            </w:r>
          </w:p>
        </w:tc>
      </w:tr>
      <w:tr w:rsidR="00ED072A" w:rsidRPr="003D79B3" w:rsidTr="00700B40">
        <w:trPr>
          <w:trHeight w:val="18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B3" w:rsidRDefault="003D79B3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Ф.Карим – 1 час.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Цель: Ознакомить с творчеством поэта,  показать мастерство поэта в передаче чувства патриотизма  в стихах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Военные стихи Ф.Карим.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Ознакомить с творчеством поэта,  показать мастерство поэта в передаче чувства патриотизма  в стихах.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пересказывать содержание.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наизусть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«Поэт – фронтовик»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С.189-199,  выучить  наизусть одно стихотворение  </w:t>
            </w:r>
          </w:p>
        </w:tc>
      </w:tr>
      <w:tr w:rsidR="00ED072A" w:rsidRPr="003D79B3" w:rsidTr="00700B40">
        <w:trPr>
          <w:trHeight w:val="165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обычаям народа в повести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А.Еники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«Невысказанное завещание»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Беглое чтение.  Показать отражение народных обычаев в повести, воспитание уважительного отношения к старшим через образ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Акаби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 Уметь находить проблему духовной  связи поколений в повести.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Чтение и пересказ текста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Фонохрестоматия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С.200-220, пересказ, близкий к тексту</w:t>
            </w:r>
          </w:p>
        </w:tc>
      </w:tr>
      <w:tr w:rsidR="00ED072A" w:rsidRPr="003D79B3" w:rsidTr="00700B40">
        <w:trPr>
          <w:trHeight w:val="147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Акаби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текста, передавая настроение автора. 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Знать место проблемы в литературе. Умение пересказывать, выражать своё отношение к прочитанному.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«Многодетные матери»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С.220-240, написать характеристику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Акаби</w:t>
            </w:r>
            <w:proofErr w:type="spellEnd"/>
          </w:p>
        </w:tc>
      </w:tr>
      <w:tr w:rsidR="00ED072A" w:rsidRPr="003D79B3" w:rsidTr="00700B40">
        <w:trPr>
          <w:trHeight w:val="4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 xml:space="preserve"> Систематизировать и проверять свои знания по пройденным темам.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Литература родного края. Произведения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Умение работать самостоятельно, ориентироваться в хрестоматии «Литература родного края». Читать выразительно, передавая настроение автора. Использовать приёмы интонационного чтения.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Выразительное чтение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Хрестоматия  «Литература родного края»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Читать произведения местных писателей</w:t>
            </w:r>
          </w:p>
        </w:tc>
      </w:tr>
      <w:tr w:rsidR="00ED072A" w:rsidRPr="003D79B3" w:rsidTr="00700B40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D7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часов.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Теория литературы. Стихи </w:t>
            </w:r>
            <w:proofErr w:type="spellStart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К.Кучуковской</w:t>
            </w:r>
            <w:proofErr w:type="spellEnd"/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термины. Объяснять значение слов с опорой на текст или, пользуясь словарём. Находить средства художественной </w:t>
            </w: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 в лирических текстах.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Словарь литературоведческих терминов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С.241-242, запомнить понятия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Художественная ценность стихов Н.Арсланова.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Раскрыть философскую глубину и совершенство форм стихов Н.Арсланова. Выразительное чтение, понимание особенности стиха Н.Арсланова. Использовать в речи литературные понятия.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С.243-249, читать выразительно, выполнить задания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Тема ВОВ в стихах поэта Н.Арсланова. Развитие речи.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Писать сочинение о   ВОВ.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«Урок мужества»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С.250-254, чтение наизусть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Изображение жизни нефтяников в повести Г.Ахунова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через произведение путь становления  героя повести  нефтяником</w:t>
            </w:r>
            <w:r w:rsidRPr="003D79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Выразительное чтение.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Воспитывать в себе  доброе отношение к окружающим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>Коллекция «Полезные ископаемые»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С.255-263, прочитать, выполнить задания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героя  произведения «За горами».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Анализ текста, ответы на вопросы.</w:t>
            </w:r>
          </w:p>
          <w:p w:rsidR="00ED072A" w:rsidRPr="003D79B3" w:rsidRDefault="00ED072A" w:rsidP="00700B40">
            <w:pPr>
              <w:pStyle w:val="5"/>
              <w:jc w:val="left"/>
              <w:rPr>
                <w:sz w:val="24"/>
                <w:szCs w:val="24"/>
              </w:rPr>
            </w:pPr>
            <w:r w:rsidRPr="003D79B3">
              <w:rPr>
                <w:sz w:val="24"/>
                <w:szCs w:val="24"/>
              </w:rPr>
              <w:t xml:space="preserve">Заниматься самовоспитанием, анализируя поступки героев художественного произведения.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С.264-270, читать, пересказ содержания</w:t>
            </w:r>
          </w:p>
        </w:tc>
      </w:tr>
      <w:tr w:rsidR="00ED072A" w:rsidRPr="003D79B3" w:rsidTr="00700B40">
        <w:trPr>
          <w:trHeight w:val="27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жизни в произведении Х.Сарьяна «Пятеро сыновей одной матери».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Место личности в жизни целого народа.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перед учащимися мысль о зависимости судьбы одного человека от судьбы всего народа. 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Умение читать по ролям. 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Понимать воспитательное значение  произведения. Давать характеристики героев. Участвовать в обсуждении.</w:t>
            </w:r>
          </w:p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Соответствие техники чтения нормам. Соотносить заглавие рассказа с темой и главной мыслью, отвечать на вопросы по содержанию и анализ произведения.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Презентация «Человек славен трудом».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знаний. Умение делать выводы. Самооценка.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72A" w:rsidRPr="003D79B3" w:rsidTr="00700B4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Диспут «Счастье человека в его руках»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2A" w:rsidRPr="003D79B3" w:rsidRDefault="00ED072A" w:rsidP="00700B40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2A" w:rsidRPr="003D79B3" w:rsidRDefault="00ED072A" w:rsidP="00700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B3">
              <w:rPr>
                <w:rFonts w:ascii="Times New Roman" w:hAnsi="Times New Roman" w:cs="Times New Roman"/>
                <w:sz w:val="24"/>
                <w:szCs w:val="24"/>
              </w:rPr>
              <w:t>Задание на лето.</w:t>
            </w:r>
          </w:p>
        </w:tc>
      </w:tr>
    </w:tbl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            </w:t>
      </w: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</w:rPr>
      </w:pPr>
    </w:p>
    <w:p w:rsidR="00ED072A" w:rsidRDefault="00ED072A" w:rsidP="00ED072A">
      <w:pPr>
        <w:spacing w:after="0"/>
        <w:rPr>
          <w:b/>
          <w:bCs/>
          <w:sz w:val="28"/>
          <w:lang w:val="en-US"/>
        </w:rPr>
      </w:pPr>
    </w:p>
    <w:p w:rsidR="00ED072A" w:rsidRDefault="00ED072A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72A" w:rsidRDefault="00ED072A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CC0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DC0740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5D7" w:rsidRDefault="001A55D7" w:rsidP="001A55D7">
      <w:pPr>
        <w:spacing w:after="0"/>
        <w:jc w:val="center"/>
        <w:rPr>
          <w:b/>
          <w:sz w:val="24"/>
        </w:rPr>
      </w:pPr>
    </w:p>
    <w:sectPr w:rsidR="001A55D7" w:rsidSect="003D79B3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55D7"/>
    <w:rsid w:val="000918A5"/>
    <w:rsid w:val="000A4BF0"/>
    <w:rsid w:val="000C6759"/>
    <w:rsid w:val="001A55D7"/>
    <w:rsid w:val="00216559"/>
    <w:rsid w:val="00225B77"/>
    <w:rsid w:val="00250D92"/>
    <w:rsid w:val="00261D7A"/>
    <w:rsid w:val="0027419A"/>
    <w:rsid w:val="002B60BF"/>
    <w:rsid w:val="003121B1"/>
    <w:rsid w:val="003D79B3"/>
    <w:rsid w:val="00450D63"/>
    <w:rsid w:val="004655A4"/>
    <w:rsid w:val="0048503A"/>
    <w:rsid w:val="006F0CA3"/>
    <w:rsid w:val="00700B40"/>
    <w:rsid w:val="00766764"/>
    <w:rsid w:val="007D235C"/>
    <w:rsid w:val="008F67EE"/>
    <w:rsid w:val="0099185E"/>
    <w:rsid w:val="009B64E2"/>
    <w:rsid w:val="00A2255B"/>
    <w:rsid w:val="00AA7A4F"/>
    <w:rsid w:val="00AB1D84"/>
    <w:rsid w:val="00B12666"/>
    <w:rsid w:val="00B9767F"/>
    <w:rsid w:val="00BE4529"/>
    <w:rsid w:val="00CC0B3A"/>
    <w:rsid w:val="00CF57A1"/>
    <w:rsid w:val="00D96FE9"/>
    <w:rsid w:val="00DB2630"/>
    <w:rsid w:val="00DB33B9"/>
    <w:rsid w:val="00DC0740"/>
    <w:rsid w:val="00E87D5A"/>
    <w:rsid w:val="00EB3D91"/>
    <w:rsid w:val="00ED072A"/>
    <w:rsid w:val="00ED2077"/>
    <w:rsid w:val="00EF2BFD"/>
    <w:rsid w:val="00F240D6"/>
    <w:rsid w:val="00F27135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2A0F7-8A7C-4317-A470-08CAD01E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60"/>
  </w:style>
  <w:style w:type="paragraph" w:styleId="3">
    <w:name w:val="heading 3"/>
    <w:basedOn w:val="a"/>
    <w:next w:val="a"/>
    <w:link w:val="30"/>
    <w:unhideWhenUsed/>
    <w:qFormat/>
    <w:rsid w:val="001A55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1A55D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D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A55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A55D7"/>
  </w:style>
  <w:style w:type="character" w:customStyle="1" w:styleId="a6">
    <w:name w:val="Без интервала Знак"/>
    <w:link w:val="a7"/>
    <w:uiPriority w:val="1"/>
    <w:locked/>
    <w:rsid w:val="001A55D7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A55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A5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1A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1A55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1A55D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A55D7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"/>
    <w:rsid w:val="00DC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7</cp:revision>
  <cp:lastPrinted>2016-10-06T05:07:00Z</cp:lastPrinted>
  <dcterms:created xsi:type="dcterms:W3CDTF">2016-10-18T10:14:00Z</dcterms:created>
  <dcterms:modified xsi:type="dcterms:W3CDTF">2016-10-25T09:00:00Z</dcterms:modified>
</cp:coreProperties>
</file>