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A1" w:rsidRPr="00BD69A1" w:rsidRDefault="00C876A1" w:rsidP="00BD69A1">
      <w:pPr>
        <w:pStyle w:val="NoSpacing"/>
        <w:tabs>
          <w:tab w:val="left" w:pos="633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адаптированной рабочей программе по учебному предмету «Математические представления»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реализации задач учебного предмета, который может быть определен только как «Математические пред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ставлени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особое внимание обращается на практическую направленность знаний, умений и на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выков, которые формируются у школьников с умеренной и тяжелой умственной отсталостью для их социально-бытовой адаптации. Именно для этой категории учащихся важно, чтобы содержание учебного предмета способствовало решению задач нравственного, умственного, речевого, трудового, эстетического и физического воспитания. Для овладения элементарными математическими пред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ставлениями большое значение имеет развитие сенсорных представлений, которые являются базой для конструирования.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«Программе образования учащихся с умеренной и тя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желой умственной отсталостью содержание учебного пред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мета «Математические представления» направлено на формирование и преобразование получаемого детьми элементарного математического и конструктивного опыта путем активного, преднаме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ренного, осознанного овладения ими физической и соци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альной картиной мира, значимой для социально-бытовой адаптации учащихся.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Большую роль в процессе формирования элементарных математических представлений и навыков конструиро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вания у учащихся с умеренной и тяжелой умственной отсталостью играет чувственное познание, на основе которого становится возможным обучить их элемен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тарной бытовой деятельности и сформировать навыки невербального и доступного вербального речевого обще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Учебный процесс по предмету «Математические представ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ления» построен на основе образователь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ситуаций. Среди них наиболее активно используются уроки-занятия (чаще всего на интегрированной основе), экс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курсии, наблюдения, специальные игровые упражнения и игры (отобразительные, подвижные, сюжетно-дидактические, конструктивные, строительно-конструктивные), коллектив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ный труд, рисование.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 строится таким образом, чтобы достичь максимальной активности ребенка, используя в процессе формирования элементарных математических представлений и навыков конструирования занимательные и игровые материалы, красочное и эмоциональное оформление уроков-занятий. Процесс обучения осуществляется с использованием практических, наглядных методов в сочетании со словесными.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обучения предмету «Математические представ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ления» характерны индивидуальный и дифференцированный подход, значительно сниженный темп обучения, структурная простота содержания знаний, максимально возможная самостоятельность и активность в процессе обучения, многократная повторяемость материала при небольшом увеличении объема и усложнении его.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   «Математические представления»  также интегрируется с различными учебными предметами и направлениями коррекционно-развивающей области.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учебному предмету «Математические представления»  для 6 класса (</w:t>
      </w:r>
      <w:r w:rsidRPr="00BD69A1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вид 2 вариант)  составлена на основании следующих нормативно – правовых документов: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val="uk-UA" w:eastAsia="ru-RU"/>
        </w:rPr>
        <w:t>1. Программа «Образования учащихся с умеренной и тяжелой умственной отсталостью» под редакцией Н.Б.Баряевой, Н.Н Яковлевой, 2011год.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val="uk-UA" w:eastAsia="ru-RU"/>
        </w:rPr>
        <w:t>2.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Учебного плана МАОУ «Ачирская СОШ»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876A1" w:rsidRPr="00BD69A1" w:rsidRDefault="00C876A1" w:rsidP="00BD6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Место в учебном плане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Согласно ученому плану 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МАОУ «Ачирская СОШ» на изучение учебного предмета Математические представления»  для 6 класса отводится 2 часа в неделю, 68 часов в год</w:t>
      </w:r>
    </w:p>
    <w:p w:rsidR="00C876A1" w:rsidRPr="00BD69A1" w:rsidRDefault="00C876A1" w:rsidP="00BD69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876A1" w:rsidRPr="00BD69A1" w:rsidRDefault="00C876A1" w:rsidP="00BD6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 и  задачи программы.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t>направлено на формирование и преобразование получаемого детьми элементарного математического и конструктивного опыта путем активного, преднаме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ренного, осознанного овладения ими физической и соци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альной картиной мира, значимой для социально-бытовой адаптации учащихся.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t>Максимальное включе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ние в образовательный процесс, в формировании доступных видов деятельности (предметно-практической, иг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ровой, элементарной учебной, общения, трудовой). </w:t>
      </w: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6A1" w:rsidRPr="00BD69A1" w:rsidRDefault="00C876A1" w:rsidP="00BD69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</w:rPr>
        <w:t>развитие элементарной, жизнеобеспечивающей ори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ентировки в пространственно-величинных, временных и количественных отношениях окружающей действительно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сти;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</w:rPr>
        <w:t>формирование практических навыков и умений в сче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те, вычислениях, измерении на наглядно представленном материале в бытовых ситуациях;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 обще учебных умений;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терминологией, значимой для социально-бытовой ориентировки в окружающей действи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тельности;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</w:rPr>
        <w:t>развитие познавательных интересов жизнеобеспечи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вающего характера на основе ознакомления с бытовыми, здоровье сберегающими ситуациями, развитие наглядно-дей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мышления и элементов наглядно-образного и ло</w:t>
      </w:r>
      <w:r w:rsidRPr="00BD69A1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гического мышления;</w:t>
      </w:r>
    </w:p>
    <w:p w:rsidR="00C876A1" w:rsidRPr="00BD69A1" w:rsidRDefault="00C876A1" w:rsidP="00BD69A1">
      <w:pPr>
        <w:pStyle w:val="ListParagraph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общее развитие учащихся с умеренной и тяжелой умственной отсталостью</w:t>
      </w:r>
    </w:p>
    <w:p w:rsidR="00C876A1" w:rsidRPr="00BD69A1" w:rsidRDefault="00C876A1" w:rsidP="00BD6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876A1" w:rsidRPr="00BD69A1" w:rsidRDefault="00C876A1" w:rsidP="00BD69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и формы организации учебного процесса.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val="uk-UA" w:eastAsia="ru-RU"/>
        </w:rPr>
        <w:t>Для реализации данной программы используются разнообразные типы уроков, формы и виды работ, а также  средства обучения и технологии.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Уроки: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традиционные (ознакомления с новым материалом;  систематизации и повторении изученного материала), комбинированные.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работы на уроке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:  индивидуальная работа.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: словесные, наглядные, практические.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: игровые, здоровьесберегающие. 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При реализации данной программы используется одна </w:t>
      </w: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форма 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контроля: индивидуальный. Контроль (диагностика) проводится  (в начале года)  и  итоговый (конец года).  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Инструментарий учителя: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 xml:space="preserve"> рабочая программа, календарно тематическое планирование, конспект урока, тематические презентации, методическая литература, наглядно-дидактический материал.</w:t>
      </w:r>
    </w:p>
    <w:p w:rsidR="00C876A1" w:rsidRPr="00BD69A1" w:rsidRDefault="00C876A1" w:rsidP="00BD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76A1" w:rsidRPr="00BD69A1" w:rsidRDefault="00C876A1" w:rsidP="00BD69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D69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учебно-методического обеспечения.</w:t>
      </w:r>
    </w:p>
    <w:p w:rsidR="00C876A1" w:rsidRPr="00BD69A1" w:rsidRDefault="00C876A1" w:rsidP="00BD69A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sz w:val="24"/>
          <w:szCs w:val="24"/>
          <w:lang w:val="uk-UA" w:eastAsia="ru-RU"/>
        </w:rPr>
        <w:t>«Программа образования учащихся с умеренной и тяжелой умственной отсталостью» под редакцией Л.Б.Баряевой, СПБ, 2011год.</w:t>
      </w:r>
    </w:p>
    <w:p w:rsidR="00C876A1" w:rsidRPr="00BD69A1" w:rsidRDefault="00C876A1" w:rsidP="00BD69A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Баряева Л. Б. 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ставлений у дошкольников (с проблемами в развитии). — СПб.: Изд-во РГПУ им. А. И. Герцена; СОЮЗ, 2011 год.</w:t>
      </w:r>
    </w:p>
    <w:p w:rsidR="00C876A1" w:rsidRPr="00BD69A1" w:rsidRDefault="00C876A1" w:rsidP="00BD69A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Андрющенко Н. В.  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Монтессори-педагогика и  Монтессори-терапия. — СПб., Речь, 2012 год.</w:t>
      </w:r>
    </w:p>
    <w:p w:rsidR="00C876A1" w:rsidRPr="00BD69A1" w:rsidRDefault="00C876A1" w:rsidP="00BD69A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Баряева Л. Б., Кондратьева С. Ю. 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Игры и логические упражнения</w:t>
      </w:r>
      <w:r w:rsidRPr="00BD69A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BD69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цифрами. — СПб., КАРО, 2013 год.</w:t>
      </w:r>
    </w:p>
    <w:p w:rsidR="00C876A1" w:rsidRPr="00BD69A1" w:rsidRDefault="00C876A1" w:rsidP="00BD69A1">
      <w:pPr>
        <w:pStyle w:val="ListParagraph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BD69A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Баряева Л. Б., Кондратьева С. Ю. 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Математика для дошкольников</w:t>
      </w:r>
      <w:r w:rsidRPr="00BD69A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BD69A1">
        <w:rPr>
          <w:rFonts w:ascii="Times New Roman" w:hAnsi="Times New Roman" w:cs="Times New Roman"/>
          <w:sz w:val="24"/>
          <w:szCs w:val="24"/>
          <w:lang w:eastAsia="ru-RU"/>
        </w:rPr>
        <w:t>в играх и упражнениях. — СПб., КАРО, 2011 год.</w:t>
      </w:r>
      <w:r w:rsidRPr="00BD69A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sectPr w:rsidR="00C876A1" w:rsidRPr="00BD69A1" w:rsidSect="003B2B22">
      <w:footerReference w:type="default" r:id="rId7"/>
      <w:pgSz w:w="16838" w:h="11906" w:orient="landscape" w:code="9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A1" w:rsidRDefault="00C876A1" w:rsidP="005C7E69">
      <w:pPr>
        <w:spacing w:after="0" w:line="240" w:lineRule="auto"/>
      </w:pPr>
      <w:r>
        <w:separator/>
      </w:r>
    </w:p>
  </w:endnote>
  <w:endnote w:type="continuationSeparator" w:id="0">
    <w:p w:rsidR="00C876A1" w:rsidRDefault="00C876A1" w:rsidP="005C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A1" w:rsidRDefault="00C876A1" w:rsidP="00AA576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A1" w:rsidRDefault="00C876A1" w:rsidP="005C7E69">
      <w:pPr>
        <w:spacing w:after="0" w:line="240" w:lineRule="auto"/>
      </w:pPr>
      <w:r>
        <w:separator/>
      </w:r>
    </w:p>
  </w:footnote>
  <w:footnote w:type="continuationSeparator" w:id="0">
    <w:p w:rsidR="00C876A1" w:rsidRDefault="00C876A1" w:rsidP="005C7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2DB"/>
    <w:multiLevelType w:val="hybridMultilevel"/>
    <w:tmpl w:val="AD0AD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22D87"/>
    <w:multiLevelType w:val="hybridMultilevel"/>
    <w:tmpl w:val="B87E60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2021BE2"/>
    <w:multiLevelType w:val="hybridMultilevel"/>
    <w:tmpl w:val="E83A8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34DA0"/>
    <w:multiLevelType w:val="hybridMultilevel"/>
    <w:tmpl w:val="5C7A06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14B934B7"/>
    <w:multiLevelType w:val="hybridMultilevel"/>
    <w:tmpl w:val="00507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13B2F"/>
    <w:multiLevelType w:val="hybridMultilevel"/>
    <w:tmpl w:val="60A8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5B46BA"/>
    <w:multiLevelType w:val="hybridMultilevel"/>
    <w:tmpl w:val="3F285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03400"/>
    <w:multiLevelType w:val="hybridMultilevel"/>
    <w:tmpl w:val="1E92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7696A"/>
    <w:multiLevelType w:val="hybridMultilevel"/>
    <w:tmpl w:val="8F6A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3EC55CE"/>
    <w:multiLevelType w:val="hybridMultilevel"/>
    <w:tmpl w:val="2DCA0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734F3"/>
    <w:multiLevelType w:val="hybridMultilevel"/>
    <w:tmpl w:val="E2E61F1C"/>
    <w:lvl w:ilvl="0" w:tplc="C58AC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FE3DC1"/>
    <w:multiLevelType w:val="hybridMultilevel"/>
    <w:tmpl w:val="B3F6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46782"/>
    <w:multiLevelType w:val="hybridMultilevel"/>
    <w:tmpl w:val="9132C2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11522D8"/>
    <w:multiLevelType w:val="hybridMultilevel"/>
    <w:tmpl w:val="F6E8C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530434"/>
    <w:multiLevelType w:val="hybridMultilevel"/>
    <w:tmpl w:val="C1D46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7F0528"/>
    <w:multiLevelType w:val="hybridMultilevel"/>
    <w:tmpl w:val="6844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11"/>
  </w:num>
  <w:num w:numId="12">
    <w:abstractNumId w:val="14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7A1"/>
    <w:rsid w:val="00012B8A"/>
    <w:rsid w:val="00013A72"/>
    <w:rsid w:val="00065CF6"/>
    <w:rsid w:val="000A7A9E"/>
    <w:rsid w:val="000E5B0E"/>
    <w:rsid w:val="0010205D"/>
    <w:rsid w:val="001030E0"/>
    <w:rsid w:val="00155814"/>
    <w:rsid w:val="001B0E3D"/>
    <w:rsid w:val="001D2B46"/>
    <w:rsid w:val="001E426F"/>
    <w:rsid w:val="002C08CE"/>
    <w:rsid w:val="00310183"/>
    <w:rsid w:val="00314932"/>
    <w:rsid w:val="0032199D"/>
    <w:rsid w:val="0034220A"/>
    <w:rsid w:val="00343CC0"/>
    <w:rsid w:val="00371FD0"/>
    <w:rsid w:val="00373332"/>
    <w:rsid w:val="003877A1"/>
    <w:rsid w:val="003A3BCA"/>
    <w:rsid w:val="003A76A6"/>
    <w:rsid w:val="003B297D"/>
    <w:rsid w:val="003B2B22"/>
    <w:rsid w:val="003B32B2"/>
    <w:rsid w:val="00407200"/>
    <w:rsid w:val="004515E6"/>
    <w:rsid w:val="004565C4"/>
    <w:rsid w:val="004773D6"/>
    <w:rsid w:val="00485DFB"/>
    <w:rsid w:val="004945F7"/>
    <w:rsid w:val="004A789A"/>
    <w:rsid w:val="004B237D"/>
    <w:rsid w:val="004B3EB6"/>
    <w:rsid w:val="004C13B0"/>
    <w:rsid w:val="004E7185"/>
    <w:rsid w:val="00500E5C"/>
    <w:rsid w:val="005069A6"/>
    <w:rsid w:val="005479CE"/>
    <w:rsid w:val="005C7E69"/>
    <w:rsid w:val="0064244F"/>
    <w:rsid w:val="006976BA"/>
    <w:rsid w:val="006C5535"/>
    <w:rsid w:val="006E3BD2"/>
    <w:rsid w:val="00716876"/>
    <w:rsid w:val="00734D67"/>
    <w:rsid w:val="00746466"/>
    <w:rsid w:val="007538A9"/>
    <w:rsid w:val="007E03FD"/>
    <w:rsid w:val="007E6828"/>
    <w:rsid w:val="00832CD1"/>
    <w:rsid w:val="0083554E"/>
    <w:rsid w:val="00835677"/>
    <w:rsid w:val="008A65D0"/>
    <w:rsid w:val="008D141F"/>
    <w:rsid w:val="008F1C8B"/>
    <w:rsid w:val="008F6949"/>
    <w:rsid w:val="00904568"/>
    <w:rsid w:val="00942C51"/>
    <w:rsid w:val="00945C1E"/>
    <w:rsid w:val="00974A46"/>
    <w:rsid w:val="00976315"/>
    <w:rsid w:val="00A354F6"/>
    <w:rsid w:val="00A408A3"/>
    <w:rsid w:val="00AA576F"/>
    <w:rsid w:val="00AB0AE5"/>
    <w:rsid w:val="00AF3CED"/>
    <w:rsid w:val="00B17110"/>
    <w:rsid w:val="00B40171"/>
    <w:rsid w:val="00B52775"/>
    <w:rsid w:val="00B65F5A"/>
    <w:rsid w:val="00B74EFA"/>
    <w:rsid w:val="00B74FBB"/>
    <w:rsid w:val="00BA220B"/>
    <w:rsid w:val="00BB149E"/>
    <w:rsid w:val="00BD69A1"/>
    <w:rsid w:val="00C3210D"/>
    <w:rsid w:val="00C41BC9"/>
    <w:rsid w:val="00C4401C"/>
    <w:rsid w:val="00C55F6E"/>
    <w:rsid w:val="00C56847"/>
    <w:rsid w:val="00C70540"/>
    <w:rsid w:val="00C876A1"/>
    <w:rsid w:val="00CC5A37"/>
    <w:rsid w:val="00CD2728"/>
    <w:rsid w:val="00CD28D0"/>
    <w:rsid w:val="00CD53A2"/>
    <w:rsid w:val="00CF0B2C"/>
    <w:rsid w:val="00D33C46"/>
    <w:rsid w:val="00D345E3"/>
    <w:rsid w:val="00D44ADC"/>
    <w:rsid w:val="00DB661D"/>
    <w:rsid w:val="00DD37E8"/>
    <w:rsid w:val="00DF2D22"/>
    <w:rsid w:val="00DF7AD6"/>
    <w:rsid w:val="00E56677"/>
    <w:rsid w:val="00EA389F"/>
    <w:rsid w:val="00EB1D05"/>
    <w:rsid w:val="00ED18FF"/>
    <w:rsid w:val="00F22A21"/>
    <w:rsid w:val="00F97B91"/>
    <w:rsid w:val="00FE111A"/>
    <w:rsid w:val="00FE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0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14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49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B149E"/>
  </w:style>
  <w:style w:type="paragraph" w:styleId="Header">
    <w:name w:val="header"/>
    <w:basedOn w:val="Normal"/>
    <w:link w:val="HeaderChar"/>
    <w:uiPriority w:val="99"/>
    <w:rsid w:val="005C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7E69"/>
  </w:style>
  <w:style w:type="paragraph" w:styleId="ListParagraph">
    <w:name w:val="List Paragraph"/>
    <w:basedOn w:val="Normal"/>
    <w:uiPriority w:val="99"/>
    <w:qFormat/>
    <w:rsid w:val="008D141F"/>
    <w:pPr>
      <w:ind w:left="720"/>
    </w:pPr>
  </w:style>
  <w:style w:type="paragraph" w:styleId="NoSpacing">
    <w:name w:val="No Spacing"/>
    <w:uiPriority w:val="99"/>
    <w:qFormat/>
    <w:rsid w:val="00B52775"/>
    <w:rPr>
      <w:rFonts w:eastAsia="Times New Roman" w:cs="Calibri"/>
    </w:rPr>
  </w:style>
  <w:style w:type="table" w:styleId="TableGrid">
    <w:name w:val="Table Grid"/>
    <w:basedOn w:val="TableNormal"/>
    <w:uiPriority w:val="99"/>
    <w:rsid w:val="000A7A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</Pages>
  <Words>892</Words>
  <Characters>5088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галла</dc:creator>
  <cp:keywords/>
  <dc:description/>
  <cp:lastModifiedBy>Ден</cp:lastModifiedBy>
  <cp:revision>116</cp:revision>
  <dcterms:created xsi:type="dcterms:W3CDTF">2014-09-04T19:44:00Z</dcterms:created>
  <dcterms:modified xsi:type="dcterms:W3CDTF">2018-11-11T13:48:00Z</dcterms:modified>
</cp:coreProperties>
</file>