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BC" w:rsidRPr="006C7999" w:rsidRDefault="00D72BBC" w:rsidP="006C7999">
      <w:pPr>
        <w:rPr>
          <w:b/>
          <w:bCs/>
          <w:sz w:val="20"/>
          <w:szCs w:val="20"/>
        </w:rPr>
      </w:pPr>
      <w:r w:rsidRPr="00833B7F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538.5pt">
            <v:imagedata r:id="rId5" o:title=""/>
          </v:shape>
        </w:pict>
      </w: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Планируемые результаты</w:t>
      </w:r>
    </w:p>
    <w:p w:rsidR="00D72BBC" w:rsidRPr="001F74CC" w:rsidRDefault="00D72BBC" w:rsidP="002E559C">
      <w:pPr>
        <w:pStyle w:val="a0"/>
        <w:spacing w:line="240" w:lineRule="auto"/>
        <w:ind w:firstLine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 xml:space="preserve">    В результате изучения курса русского языка обучающиеся </w:t>
      </w:r>
      <w:r w:rsidRPr="001F74CC">
        <w:rPr>
          <w:rFonts w:ascii="Times New Roman" w:hAnsi="Times New Roman" w:cs="Times New Roman"/>
          <w:color w:val="auto"/>
          <w:spacing w:val="2"/>
          <w:sz w:val="20"/>
          <w:szCs w:val="20"/>
        </w:rPr>
        <w:t>при получении начального общего образования научатся осоз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1F74CC">
        <w:rPr>
          <w:rFonts w:ascii="Times New Roman" w:hAnsi="Times New Roman" w:cs="Times New Roman"/>
          <w:color w:val="auto"/>
          <w:spacing w:val="2"/>
          <w:sz w:val="20"/>
          <w:szCs w:val="20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D72BBC" w:rsidRPr="001F74CC" w:rsidRDefault="00D72BBC" w:rsidP="00CD4D33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D72BBC" w:rsidRPr="001F74CC" w:rsidRDefault="00D72BBC" w:rsidP="00CD4D33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D72BBC" w:rsidRPr="001F74CC" w:rsidRDefault="00D72BBC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>Выпускник на уровне начального общего образования:</w:t>
      </w:r>
    </w:p>
    <w:p w:rsidR="00D72BBC" w:rsidRPr="001F74CC" w:rsidRDefault="00D72BBC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 xml:space="preserve">    -научится осознавать безошибочное письмо как одно из проявлений собственного уровня культуры;</w:t>
      </w:r>
    </w:p>
    <w:p w:rsidR="00D72BBC" w:rsidRPr="001F74CC" w:rsidRDefault="00D72BBC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 xml:space="preserve">    -сможет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D72BBC" w:rsidRPr="001F74CC" w:rsidRDefault="00D72BBC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 xml:space="preserve">    -получит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D72BBC" w:rsidRPr="001F74CC" w:rsidRDefault="00D72BBC" w:rsidP="00CD4D33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eastAsia="@Arial Unicode MS"/>
          <w:i w:val="0"/>
          <w:iCs w:val="0"/>
          <w:color w:val="auto"/>
          <w:sz w:val="20"/>
          <w:szCs w:val="20"/>
          <w:lang w:val="ru-RU"/>
        </w:rPr>
      </w:pPr>
      <w:r w:rsidRPr="001F74CC">
        <w:rPr>
          <w:rStyle w:val="Zag11"/>
          <w:rFonts w:eastAsia="@Arial Unicode MS"/>
          <w:i w:val="0"/>
          <w:iCs w:val="0"/>
          <w:color w:val="auto"/>
          <w:sz w:val="20"/>
          <w:szCs w:val="20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«Фонетика и графика»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CD4D33">
      <w:pPr>
        <w:pStyle w:val="a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различать звуки и буквы;</w:t>
      </w:r>
    </w:p>
    <w:p w:rsidR="00D72BBC" w:rsidRPr="001F74CC" w:rsidRDefault="00D72BBC" w:rsidP="00CD4D33">
      <w:pPr>
        <w:pStyle w:val="a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характеризовать звуки русского языка: гласные ударные/</w:t>
      </w:r>
      <w:r w:rsidRPr="001F74CC">
        <w:rPr>
          <w:rFonts w:ascii="Times New Roman" w:hAnsi="Times New Roman" w:cs="Times New Roman"/>
          <w:color w:val="auto"/>
          <w:spacing w:val="2"/>
          <w:sz w:val="20"/>
          <w:szCs w:val="20"/>
        </w:rPr>
        <w:t xml:space="preserve">безударные; согласные твёрдые/мягкие, парные/непарные 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твёрдые и мягкие; согласные звонкие/глухие, парные/непарные звонкие и глухие;</w:t>
      </w:r>
    </w:p>
    <w:p w:rsidR="00D72BBC" w:rsidRPr="001F74CC" w:rsidRDefault="00D72BBC" w:rsidP="00CD4D33">
      <w:pPr>
        <w:pStyle w:val="a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«Орфоэпия»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D72BBC" w:rsidRPr="001F74CC" w:rsidRDefault="00D72BBC" w:rsidP="00A75E3C">
      <w:pPr>
        <w:pStyle w:val="a4"/>
        <w:spacing w:line="240" w:lineRule="auto"/>
        <w:ind w:left="680" w:firstLine="0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i w:val="0"/>
          <w:iCs w:val="0"/>
          <w:color w:val="auto"/>
          <w:spacing w:val="2"/>
          <w:sz w:val="20"/>
          <w:szCs w:val="20"/>
        </w:rPr>
        <w:t xml:space="preserve">-соблюдать нормы русского и родного литературного 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языка в собственной речи и оценивать соблюдение этих </w:t>
      </w:r>
      <w:r w:rsidRPr="001F74CC">
        <w:rPr>
          <w:rFonts w:ascii="Times New Roman" w:hAnsi="Times New Roman" w:cs="Times New Roman"/>
          <w:i w:val="0"/>
          <w:iCs w:val="0"/>
          <w:color w:val="auto"/>
          <w:spacing w:val="-2"/>
          <w:sz w:val="20"/>
          <w:szCs w:val="20"/>
        </w:rPr>
        <w:t>норм в речи собеседников (в объёме представленного в учеб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нике материала);</w:t>
      </w:r>
    </w:p>
    <w:p w:rsidR="00D72BBC" w:rsidRPr="001F74CC" w:rsidRDefault="00D72BBC" w:rsidP="00A75E3C">
      <w:pPr>
        <w:pStyle w:val="a4"/>
        <w:spacing w:line="240" w:lineRule="auto"/>
        <w:ind w:left="680" w:firstLine="0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i w:val="0"/>
          <w:iCs w:val="0"/>
          <w:color w:val="auto"/>
          <w:spacing w:val="2"/>
          <w:sz w:val="20"/>
          <w:szCs w:val="20"/>
        </w:rPr>
        <w:t>-находить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к учителю, родителям и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 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др.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«Состав слова (морфемика)»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изменяемые и неизменяемые слова;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-различать родственные (однокоренные) слова и формы </w:t>
      </w:r>
      <w:r w:rsidRPr="001F74CC">
        <w:rPr>
          <w:sz w:val="20"/>
          <w:szCs w:val="20"/>
        </w:rPr>
        <w:t>слова;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-находить в словах с однозначно выделяемыми морфемами окончание, корень, приставку, суффикс.</w:t>
      </w:r>
    </w:p>
    <w:p w:rsidR="00D72BBC" w:rsidRPr="001F74CC" w:rsidRDefault="00D72BBC" w:rsidP="00CD4D33">
      <w:pPr>
        <w:pStyle w:val="a0"/>
        <w:spacing w:line="240" w:lineRule="auto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</w:t>
      </w:r>
    </w:p>
    <w:p w:rsidR="00D72BBC" w:rsidRPr="001F74CC" w:rsidRDefault="00D72BBC" w:rsidP="00A75E3C">
      <w:pPr>
        <w:pStyle w:val="a0"/>
        <w:spacing w:line="240" w:lineRule="auto"/>
        <w:ind w:left="709" w:firstLine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-выполнять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D72BBC" w:rsidRPr="001F74CC" w:rsidRDefault="00D72BBC" w:rsidP="00A75E3C">
      <w:pPr>
        <w:pStyle w:val="a0"/>
        <w:spacing w:line="240" w:lineRule="auto"/>
        <w:ind w:left="709" w:firstLine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-использовать результаты выполненного морфемного анализа для решения орфографических и/или речевых задач.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«Лексика»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-выявлять слова, значение которых требует уточнения;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-определять значение слова по тексту или уточнять с помощью толкового словаря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-подбирать синонимы для устранения повторов в тексте.</w:t>
      </w:r>
    </w:p>
    <w:p w:rsidR="00D72BBC" w:rsidRPr="001F74CC" w:rsidRDefault="00D72BBC" w:rsidP="00CD4D33">
      <w:pPr>
        <w:pStyle w:val="21"/>
        <w:numPr>
          <w:ilvl w:val="0"/>
          <w:numId w:val="0"/>
        </w:numPr>
        <w:spacing w:line="240" w:lineRule="auto"/>
        <w:ind w:left="426"/>
        <w:rPr>
          <w:b/>
          <w:bCs/>
          <w:sz w:val="20"/>
          <w:szCs w:val="20"/>
        </w:rPr>
      </w:pPr>
      <w:r w:rsidRPr="001F74CC">
        <w:rPr>
          <w:b/>
          <w:bCs/>
          <w:sz w:val="20"/>
          <w:szCs w:val="20"/>
        </w:rPr>
        <w:t>Выпускник получит возможность научиться: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-подбирать антонимы для точной характеристики </w:t>
      </w:r>
      <w:r w:rsidRPr="001F74CC">
        <w:rPr>
          <w:sz w:val="20"/>
          <w:szCs w:val="20"/>
        </w:rPr>
        <w:t>предметов при их сравнении;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-различать употребление в тексте слов в прямом и </w:t>
      </w:r>
      <w:r w:rsidRPr="001F74CC">
        <w:rPr>
          <w:sz w:val="20"/>
          <w:szCs w:val="20"/>
        </w:rPr>
        <w:t>переносном значении (простые случаи);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-оценивать уместность использования слов в тексте;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-выбирать слова из ряда предложенных для успешного решения коммуникативной задачи.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«Морфология»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-распознавать грамматические признаки слов;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D72BBC" w:rsidRPr="001F74CC" w:rsidRDefault="00D72BBC" w:rsidP="00CD4D33">
      <w:pPr>
        <w:pStyle w:val="21"/>
        <w:numPr>
          <w:ilvl w:val="0"/>
          <w:numId w:val="0"/>
        </w:numPr>
        <w:spacing w:line="240" w:lineRule="auto"/>
        <w:ind w:left="426"/>
        <w:rPr>
          <w:b/>
          <w:bCs/>
          <w:sz w:val="20"/>
          <w:szCs w:val="20"/>
        </w:rPr>
      </w:pPr>
      <w:r w:rsidRPr="001F74CC">
        <w:rPr>
          <w:b/>
          <w:bCs/>
          <w:sz w:val="20"/>
          <w:szCs w:val="20"/>
        </w:rPr>
        <w:t>Выпускник получит возможность научиться: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>-проводить морфологический разбор имён существи</w:t>
      </w:r>
      <w:r w:rsidRPr="001F74CC">
        <w:rPr>
          <w:sz w:val="20"/>
          <w:szCs w:val="20"/>
        </w:rPr>
        <w:t>тельных, имён прилагательных, глаголов по предложенно</w:t>
      </w:r>
      <w:r w:rsidRPr="001F74CC">
        <w:rPr>
          <w:spacing w:val="2"/>
          <w:sz w:val="20"/>
          <w:szCs w:val="20"/>
        </w:rPr>
        <w:t>му в учебнике алгоритму; оценивать правильность про</w:t>
      </w:r>
      <w:r w:rsidRPr="001F74CC">
        <w:rPr>
          <w:sz w:val="20"/>
          <w:szCs w:val="20"/>
        </w:rPr>
        <w:t>ведения морфологического разбора;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 xml:space="preserve">-находить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1F74CC">
        <w:rPr>
          <w:b/>
          <w:bCs/>
          <w:sz w:val="20"/>
          <w:szCs w:val="20"/>
        </w:rPr>
        <w:t xml:space="preserve">и, а, но, </w:t>
      </w:r>
      <w:r w:rsidRPr="001F74CC">
        <w:rPr>
          <w:sz w:val="20"/>
          <w:szCs w:val="20"/>
        </w:rPr>
        <w:t xml:space="preserve">частицу </w:t>
      </w:r>
      <w:r w:rsidRPr="001F74CC">
        <w:rPr>
          <w:b/>
          <w:bCs/>
          <w:sz w:val="20"/>
          <w:szCs w:val="20"/>
        </w:rPr>
        <w:t>не</w:t>
      </w:r>
      <w:r w:rsidRPr="001F74CC">
        <w:rPr>
          <w:sz w:val="20"/>
          <w:szCs w:val="20"/>
        </w:rPr>
        <w:t xml:space="preserve"> при глаголах.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«Синтаксис»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предложение, словосочетание, слово;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-устанавливать при помощи смысловых вопросов связь </w:t>
      </w:r>
      <w:r w:rsidRPr="001F74CC">
        <w:rPr>
          <w:sz w:val="20"/>
          <w:szCs w:val="20"/>
        </w:rPr>
        <w:t>между словами в словосочетании и предложении;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 xml:space="preserve">-классифицировать предложения по цели высказывания, </w:t>
      </w:r>
      <w:r w:rsidRPr="001F74CC">
        <w:rPr>
          <w:spacing w:val="2"/>
          <w:sz w:val="20"/>
          <w:szCs w:val="20"/>
        </w:rPr>
        <w:t xml:space="preserve">находить повествовательные/побудительные/вопросительные </w:t>
      </w:r>
      <w:r w:rsidRPr="001F74CC">
        <w:rPr>
          <w:sz w:val="20"/>
          <w:szCs w:val="20"/>
        </w:rPr>
        <w:t>предложения;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-определять восклицательную/невосклицательную интонацию предложения;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-находить главные и второстепенные (без деления на виды) члены предложения;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-выделять предложения с однородными членами.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второстепенные члены предложения —определения, дополнения, обстоятельства;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 xml:space="preserve">-выполнять в соответствии с предложенным в учебнике алгоритмом разбор простого предложения (по членам </w:t>
      </w:r>
      <w:r w:rsidRPr="001F74CC">
        <w:rPr>
          <w:spacing w:val="2"/>
          <w:sz w:val="20"/>
          <w:szCs w:val="20"/>
        </w:rPr>
        <w:t xml:space="preserve">предложения, синтаксический), оценивать правильность </w:t>
      </w:r>
      <w:r w:rsidRPr="001F74CC">
        <w:rPr>
          <w:sz w:val="20"/>
          <w:szCs w:val="20"/>
        </w:rPr>
        <w:t>разбора;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простые и сложные предложения.</w:t>
      </w:r>
    </w:p>
    <w:p w:rsidR="00D72BBC" w:rsidRPr="001F74CC" w:rsidRDefault="00D72BBC" w:rsidP="00CD4D33">
      <w:pPr>
        <w:pStyle w:val="40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«Орфография и пунктуация»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-применять правила правописания (в объёме содержания курса);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-определять (уточнять) написание слова по орфографическому словарю учебника;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-безошибочно списывать текст объёмом 80—90 слов;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-писать под диктовку тексты объёмом 75—80 слов в соответствии с изученными правилами правописания;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-проверять собственный и предложенный текст, находить и исправлять орфографические и пунктуационные ошибки.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-осознавать место возможного возникновения орфографической ошибки;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-подбирать примеры с определённой орфограммой;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>-при составлении собственных текстов перефразиро</w:t>
      </w:r>
      <w:r w:rsidRPr="001F74CC">
        <w:rPr>
          <w:sz w:val="20"/>
          <w:szCs w:val="20"/>
        </w:rPr>
        <w:t>вать записываемое, чтобы избежать орфографических</w:t>
      </w:r>
      <w:r w:rsidRPr="001F74CC">
        <w:rPr>
          <w:sz w:val="20"/>
          <w:szCs w:val="20"/>
        </w:rPr>
        <w:br/>
        <w:t>и пунктуационных ошибок;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-при работе над ошибками осознавать причины появления ошибки и определять способы действий, помогающиепредотвратить её в последующих письменных работах.</w:t>
      </w:r>
    </w:p>
    <w:p w:rsidR="00D72BBC" w:rsidRPr="001F74CC" w:rsidRDefault="00D72BBC" w:rsidP="00CD4D33">
      <w:pPr>
        <w:pStyle w:val="40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«Развитие речи»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-оценивать правильность (уместность) выбора языковых</w:t>
      </w:r>
    </w:p>
    <w:p w:rsidR="00D72BBC" w:rsidRPr="001F74CC" w:rsidRDefault="00D72BBC" w:rsidP="00647656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и неязыковых средств устного общения на уроке, в школе, в быту, со знакомыми и незнакомыми, с людьми разного возраста;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-выражать собственное мнение и аргументировать его;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-самостоятельно озаглавливать текст;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-составлять план текста;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-сочинять письма, поздравительные открытки, записки и другие небольшие тексты для конкретных ситуаций общения.</w:t>
      </w:r>
    </w:p>
    <w:p w:rsidR="00D72BBC" w:rsidRPr="001F74CC" w:rsidRDefault="00D72BBC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-создавать тексты по предложенному заголовку;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-подробно или выборочно пересказывать текст;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-пересказывать текст от другого лица;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-составлять устный рассказ на определённую тему с использованием разных типов речи: описание, повествование, рассуждение;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-анализировать и корректировать тексты с нарушенным порядком предложений, находить в тексте смысловые пропуски;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-корректировать тексты, в которых допущены нарушения культуры речи;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-анализировать последовательность собственных действий при работе над изложениями и сочинениями и со</w:t>
      </w:r>
      <w:r w:rsidRPr="001F74CC">
        <w:rPr>
          <w:spacing w:val="2"/>
          <w:sz w:val="20"/>
          <w:szCs w:val="20"/>
        </w:rPr>
        <w:t xml:space="preserve">относить их с разработанным алгоритмом; оценивать </w:t>
      </w:r>
      <w:r w:rsidRPr="001F74CC">
        <w:rPr>
          <w:sz w:val="20"/>
          <w:szCs w:val="20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D72BBC" w:rsidRPr="001F74CC" w:rsidRDefault="00D72BBC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>-соблюдать нормы речевого взаимодействия при интерактивном общении (sms­сообщения, электронная по</w:t>
      </w:r>
      <w:r w:rsidRPr="001F74CC">
        <w:rPr>
          <w:sz w:val="20"/>
          <w:szCs w:val="20"/>
        </w:rPr>
        <w:t>чта, Интернет и другие виды и способы связи).</w:t>
      </w:r>
    </w:p>
    <w:p w:rsidR="00D72BBC" w:rsidRPr="001F74CC" w:rsidRDefault="00D72BBC" w:rsidP="00CD4D33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Содержание учебного предмета «Русский язык» </w:t>
      </w:r>
    </w:p>
    <w:p w:rsidR="00D72BBC" w:rsidRPr="001F74CC" w:rsidRDefault="00D72BBC" w:rsidP="00CD4D33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Фонетика и орфография (25ч)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Системные наблюдения над фонетическими чередованиями согласных звуков (по глухости-звонкости, твердости-мягкости, месту и способу образования) и гласных звуков (замена ударных и безударных гласных).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Место ударения в слове. Разноместность и подвижность словесного ударения.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Понятие о вариантах произношения. Наблюдения над некоторыми проявлениями «старшей» и «младшей» нормы (на материалах стихотворных текстов). Наблюдения над стилистическими орфоэпическими вариантами.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Расширение зоны применения общего правила обозначения фонетических чередований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 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гласных в приставках (на примере приставок за-, про-, на-).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гласных в суффиксах (на примере суффиксов -лив- и -ов-).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Написание двойных согласных в словах иноязычного происхождения.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Чередования гласных с нулевым звуком («беглый гласный»). Написание суффиксов ик-/-ек- с учетом наличия/отсутствия беглого гласного (повторение).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Написание о-е после шипящих в разных частях слова: корнях, суффиксах и окончаниях (повторение).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Написание букв и-ы после приставки перед корнем, начинающимся на -и-. 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Звукобуквенный разбор слова. 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Морфемика и словообразование (15ч)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Производные и непроизводные слова. Представление о словообразовательном аффиксе (без введения термина). Система способов словообразования в русском языке. Словообразование и орфография. Решение элементарных словообразовательных задач. Наблюдения над индивидуальным  словотворчеством в поэзии и детской речи.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Морфемная структура русского слова.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Две основы глагола (основа начальной формы и формы настоящего времени). Чередования звуков, видимые на письме (исторические чередования), при словообразовании и словоизменении глаголов.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Разбор слов разных частей речи по составу.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Морфология и лексика (70ч)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Система частей речи русского языка: самостоятельные и служебные части речи.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Имя существительное. Категориальное значение имен существительных. Правописание безударных падежных окончаний имен существительных трех склонений в единственном и множественном числе и их проверка (повторение). Синтаксическая функция имен существительных в предложении.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Морфологический разбор имени существительного.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Имя прилагательное. Категориальное значение имен прилагательных. Правописание безударных падежных окончаний имен прилагательных мужского, женского и среднего рода в единственном числе и окончаний прилагательных во множественном числе.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Синтаксическая функция имен прилагательных в предложении.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Местоимение. Категориальное значение местоимений. Личные местоимения. Склонение личных местоимений. Стилистические особенности употребления местоимений.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Синтаксическая роль местоимений в предложении.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Глагол. Категориальное значение глагола. Грамматическое значение глагола и система его словоизменения.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 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безударных личных окончаний: необходимость определения спряжения глагола. Способы определения спряжения глагола: по ударным личным окончаниям; по суффиксу начальной формы при безударных личных окончаниях. Правописание глаголов-исключений.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глаголов в прошедшем времени.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Наблюдения над значением и написанием глаголов в изъявительном и повелительном наклонении (без введения терминов) типа выпишете — выпишите.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Синтаксическая функция глаголов в предложении.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Союз. Представление о союзе как о части речи. Сведения об употреблении союзов. Синтаксическая функция союза в предложении с однородными членами и в сложном предложении. Правописание союзов а, и, но в предложении с однородными членами.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Значение слова. Лексическое и грамматическое значение слова.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Связь значений слова между собой (прямое и переносное значение; разновидности переносных значений). Тематические классы слов.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Омонимия, антонимия, синонимия как лексические явления. Система парадигматических отношений между словами.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Паронимия (без введения термина) в связи с вопросами культуры речи.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Активный и пассивный словарный запас. Наблюдения над устаревшими словами и неологизмами.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Общенародная и необщенародная лексика. Наблюдения над терминами русского происхождения и заимствованными; над диалектными языковыми различиями.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Использование сведений о происхождении слов при решении орфографических задач.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Русская фразеология. Наблюдения над различиями между словом и фразеологизмом. Источники русской фразеологии. Стилистические возможности использования устойчивых выражений.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Синтаксис и пунктуация (25ч)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Понятие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Формирование умения составлять схему предложения с однородными членами.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Разбор простого предложения по членам предложения.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Представления о сложном предложении (наблюдения).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Сопоставление пунктуации в простых и сложных предложениях с союзами.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Лексикография (изучается во всех разделах в течение года)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различных лингвистических задач. Создание учебных и внеучебных ситуаций, требующих обращения учащихся к словарям.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Развитие речи с элементами культуры речи (35ч)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Освоение изложения как жанра письменной речи.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Сочинение по наблюдениям с использованием описания и повествования.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Знакомство с жанром аннотации. Тематическое описание (выделение подтем) литературного произведения и составление аннотации на конкретное произведение. Составление аннотации на сборник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произведений. Определение основных идей (мыслей) литературного произведения для составления аннотации с элементами рассуждения (рецензии) без введения термина «рецензия».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Сочинение по живописному произведению с использованием описания и повествования, с элементами рассуждения.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   Азбука вежливости. Культура диалога. Речевые формулы, позволяющие корректно высказывать и отстаивать свою точку зрения, тактично критиковать точку зрения оппонента. Необходимость доказательного суждения в процессе диалога.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Правила употребления предлогов О и ОБ (о ежике, об утке; об этом, о том; об изумрудном, о рубиновом).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Правила употребления местоимений ОБА и ОБЕ в разных падежных формах.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Словарь. </w:t>
      </w:r>
    </w:p>
    <w:p w:rsidR="00D72BBC" w:rsidRPr="001F74CC" w:rsidRDefault="00D72BBC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Автомобиль, аннотация, беседа, библиотека, билет, биография, богатство, велосипед, галерея, гореть, горизонт, гражданин, диалог, желать, железо, завтра, здесь, инженер, искусный, искусство, календарь, коллектив, коллекция, корабль, костѐр, натюрморт, отечество, пейзаж, портрет, правительство, президент, привет, профессия, путешествие, салют, свобода, сегодня, сейчас, секрет, солдат, хозяин, цитата, экскаватор, электричество, эскалатор (45 слов). 7.Описание материально-технического обеспечения образовательного процесса  </w:t>
      </w:r>
    </w:p>
    <w:p w:rsidR="00D72BBC" w:rsidRPr="001F74CC" w:rsidRDefault="00D72BBC" w:rsidP="00F366C7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</w:t>
      </w:r>
      <w:r w:rsidRPr="001F74CC">
        <w:rPr>
          <w:rFonts w:ascii="Times New Roman" w:hAnsi="Times New Roman" w:cs="Times New Roman"/>
          <w:b/>
          <w:bCs/>
          <w:sz w:val="20"/>
          <w:szCs w:val="20"/>
        </w:rPr>
        <w:t>Учебно-тематический план</w:t>
      </w:r>
    </w:p>
    <w:tbl>
      <w:tblPr>
        <w:tblW w:w="10064" w:type="dxa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A0"/>
      </w:tblPr>
      <w:tblGrid>
        <w:gridCol w:w="850"/>
        <w:gridCol w:w="5807"/>
        <w:gridCol w:w="3407"/>
      </w:tblGrid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D72BBC" w:rsidRPr="001F74CC" w:rsidRDefault="00D72BBC" w:rsidP="00F366C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1F74C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Количество </w:t>
            </w:r>
          </w:p>
          <w:p w:rsidR="00D72BBC" w:rsidRPr="001F74CC" w:rsidRDefault="00D72BBC" w:rsidP="00F366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</w:t>
            </w:r>
          </w:p>
        </w:tc>
      </w:tr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Фонетика и орфография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Морфемика и словообразование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Морфология и лексика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Синтаксис и пунктуация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Развитие речи с элементами культуры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D72BBC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2BBC" w:rsidRPr="001F74CC" w:rsidRDefault="00D72BBC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</w:tbl>
    <w:p w:rsidR="00D72BBC" w:rsidRPr="001F74CC" w:rsidRDefault="00D72BBC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</w:p>
    <w:p w:rsidR="00D72BBC" w:rsidRPr="001F74CC" w:rsidRDefault="00D72BBC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</w:p>
    <w:p w:rsidR="00D72BBC" w:rsidRPr="001F74CC" w:rsidRDefault="00D72BBC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  <w:t xml:space="preserve">                                                               </w:t>
      </w:r>
    </w:p>
    <w:p w:rsidR="00D72BBC" w:rsidRDefault="00D72BBC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  <w:t xml:space="preserve">                                                            </w:t>
      </w:r>
    </w:p>
    <w:p w:rsidR="00D72BBC" w:rsidRPr="001F74CC" w:rsidRDefault="00D72BBC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 </w:t>
      </w:r>
      <w:r w:rsidRPr="002E559C"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>Календарно-тематическое планирование по русскому языку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1"/>
        <w:gridCol w:w="9817"/>
        <w:gridCol w:w="1967"/>
        <w:gridCol w:w="898"/>
        <w:gridCol w:w="987"/>
      </w:tblGrid>
      <w:tr w:rsidR="00D72BBC">
        <w:trPr>
          <w:trHeight w:val="600"/>
        </w:trPr>
        <w:tc>
          <w:tcPr>
            <w:tcW w:w="1188" w:type="dxa"/>
            <w:vMerge w:val="restart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900" w:type="dxa"/>
            <w:vMerge w:val="restart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Тема урока</w:t>
            </w:r>
          </w:p>
        </w:tc>
        <w:tc>
          <w:tcPr>
            <w:tcW w:w="1980" w:type="dxa"/>
            <w:vMerge w:val="restart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90" w:type="dxa"/>
            <w:gridSpan w:val="2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Дата</w:t>
            </w:r>
          </w:p>
        </w:tc>
      </w:tr>
      <w:tr w:rsidR="00D72BBC">
        <w:trPr>
          <w:trHeight w:val="345"/>
        </w:trPr>
        <w:tc>
          <w:tcPr>
            <w:tcW w:w="1188" w:type="dxa"/>
            <w:vMerge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0" w:type="dxa"/>
            <w:vMerge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Знакомимся с текстом-рассуждением.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Различение суффиксов. Значения суффиксов.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Различение суффиксов. Значения суффиксов.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 с удвоенной буквой согласного, пришедшие из других языков.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Склонение слов ОБЕ, ОБА.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Знакомимся с текстом рассуждением. Учимся рассуждать.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 № 1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(входная контрольная работа).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Однородные члены предложения.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Однородные члены предложения.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Знаки препинания при однородных членах предложения.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Учимся рассуждать.(20-22)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Знаки препинания при однородных членах предложения.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поставить запятую?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при однородных членах предложения.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 «Знаки препинания при однородных членах предложения».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речи.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Учимся рассуждать.(23-24)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рассуждать. (23-24)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Сравниваем личные окончания глаголов, принадлежащих к разным спряжениям.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различать спряжение глаголов по ударным личным окончаниям.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правильно писать безударные личные окончания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Работа с картиной Ивана Фирсова «Юный живописец».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правильно писать безударные личные окончания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Правило употребления предлогов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делать научное сообщение.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Определяем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спряжение глагола по его начальной форме.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Определяем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спряжение глагола по его начальной форме.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«Спряжение глагола»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 по теме «Спряжение глагола»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давать оценку сообщениям, докладам и выступлениям своих товарищей.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предложения и разбор слова как части речи.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предложения и разбор слова как части речи.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предложения и разбор слова как части речи.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Контрольный диктант  за 1 четверть.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Продолжаем знакомиться с текстом-рассуждением.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Глагол. Спряжение глаголов БРИТЬ и СТЕЛИТЬ.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Глаголы с суффиксом -Я- в начальной форме.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знакомиться с текстом- рассуждением.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Работа с картиной  А.К.Саврасова  «Грачи прилетели».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Суффиксы повелительной формы глагола.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Различение повелительной формы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мн. ч. и формы 2-го лица мн. ч.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«Различение повелительной формы  мн. ч. и формы 2-го лица мн. ч.»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«Различение повелительной формы  мн. ч. и формы 2-го лица мн. ч.»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 такое монолог и  диалог.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Трудности написания глаголов на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ять 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настоящем (или будущем) и в прошедшем времени.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Трудности написания глаголов на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ять 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настоящем (или будущем) и в прошедшем времени.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 изменяются глаголы, имеющие в начальной форме суффикс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 изменяются глаголы, имеющие в начальной форме суффикс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Письменное изложение.(39-41)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 с удвоенной буквой  согласного, пришедшие из других языков.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Усекаемая и неусекаемая основа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Усекаемая и неусекаемая основа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Усекаемая и неусекаемая основа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Описание, повествование и рассуждение.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Разноспрягаемые глаголы БЕЖАТЬ и ХОТЕТЬ.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Написание 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ё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после шипящих (в окончаниях и суффиксах существительных и прилагательных, в корнях существительных).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Правописание О и Ё после шипящих  в окончаниях и суффиксах существительных и прилагательных.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Правописание О и Ё после шипящих  в корне слова.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Рабта с картиной И.Левитана «Тихая обитель». (46-48)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О и Ё после шипящих  в разных частях слова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(в окончаниях и суффиксах существительных, в корнях существительных)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О и Ё после шипящих  в разных частях слова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(в окончаниях и суффиксах существительных, в корнях существительных)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Образование и правописание кратких форм прилагательных м.р. ед.ч. с основой на шипящий.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Образование наречий от прилагательных с основой на шипящий и их написание.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 такое диалог и монолог.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Обобщение и закрепление знаний по теме «Правописание О и Ё после шипящих  в разных частях слова».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Контрольная работа № 2 за 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полугодие.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 о теме «Глагол».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 по теме «Глагол».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Письменное изложение.(53-56)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 по теме «Глагол».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Обобщение и закрепление изученного материала о написании окончаний разных частей речи.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«Глагол».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«Глагол».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D72BBC" w:rsidRPr="009F3031" w:rsidRDefault="00D72BBC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Культура речи. Учимся делать научное сообщение.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используются однородные члены.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используются однородные члены.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используются однородные члены.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 речи. Имя существительное.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речи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Азбука вежливости. Учимся отстаивать свое мнение в споре.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Существительное. 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Имя существительное.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Олимпиадное задание.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Имя прилагательное.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форма прилагательных.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Имя прилагательное.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форма прилагательных.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D72BBC" w:rsidRPr="009F3031" w:rsidRDefault="00D72BBC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Сочинение на тему «О чем рассуждает кот, сидя на окне?»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Синонимы (повторение).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 речи. Глагол.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 речи. Глагол.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писать сочинение.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Устойчивые выражения.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Устойчивые выражения.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Простая и сложная форма будущего времени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Простая и сложная форма будущего времени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 такое аннотация и как её составить.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местоимения.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местоимения.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местоимения.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Разбор слова по составу.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105.</w:t>
            </w:r>
          </w:p>
        </w:tc>
        <w:tc>
          <w:tcPr>
            <w:tcW w:w="9900" w:type="dxa"/>
          </w:tcPr>
          <w:p w:rsidR="00D72BBC" w:rsidRPr="009F3031" w:rsidRDefault="00D72BBC" w:rsidP="004D4AEB">
            <w:pPr>
              <w:pStyle w:val="Default"/>
              <w:rPr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  <w:r w:rsidRPr="009F3031">
              <w:rPr>
                <w:sz w:val="20"/>
                <w:szCs w:val="20"/>
                <w:lang w:eastAsia="ru-RU"/>
              </w:rPr>
              <w:t>Как  устроена книга. (62-68)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Разбор по составу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Разбор по составу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корнях слов.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корнях слов.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Рассуждаем о нашем прошлом.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теме: «Орфограммы в корнях слов».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теме: «Орфограммы в корнях слов».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суффиксах слов.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Существительные. Беглый гласный в суффиксе слов.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составлять аннотации.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Беглый гласный в суффиксе слов.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Существительные.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Беглый гласный в суффиксе слов.</w:t>
            </w:r>
          </w:p>
          <w:p w:rsidR="00D72BBC" w:rsidRPr="009F3031" w:rsidRDefault="00D72BBC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 О/ Е после шипящих.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Прилагательные.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 О/ Е после шипящих и Ц.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Прилагательные.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 О/ Е после шипящих и Ц.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Письменное изложение.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3 четверть.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Глагольные суффиксы.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Глагольные суффиксы.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Орфограммы в  окончаниях  </w:t>
            </w:r>
          </w:p>
          <w:p w:rsidR="00D72BBC" w:rsidRPr="009F3031" w:rsidRDefault="00D72BBC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составлять аннотации.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окончаниях прилагательных.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окончаниях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окончаниях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окончаниях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130.</w:t>
            </w:r>
          </w:p>
        </w:tc>
        <w:tc>
          <w:tcPr>
            <w:tcW w:w="9900" w:type="dxa"/>
          </w:tcPr>
          <w:p w:rsidR="00D72BBC" w:rsidRPr="009F3031" w:rsidRDefault="00D72BBC" w:rsidP="004D4AEB">
            <w:pPr>
              <w:pStyle w:val="Default"/>
              <w:rPr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sz w:val="20"/>
                <w:szCs w:val="20"/>
                <w:lang w:eastAsia="ru-RU"/>
              </w:rPr>
              <w:t>Продолжаем знакомиться с текстом.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различать  форму 2-го лица мн. ч. и повелительную форму мн.ч. глагола.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различать  форму 2-го лица мн. ч. и повелительную форму мн.ч. глагола.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приставках.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приставках.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135.</w:t>
            </w:r>
          </w:p>
        </w:tc>
        <w:tc>
          <w:tcPr>
            <w:tcW w:w="9900" w:type="dxa"/>
          </w:tcPr>
          <w:p w:rsidR="00D72BBC" w:rsidRPr="009F3031" w:rsidRDefault="00D72BBC" w:rsidP="004D4AEB">
            <w:pPr>
              <w:pStyle w:val="Default"/>
              <w:rPr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lang w:eastAsia="ru-RU"/>
              </w:rPr>
              <w:t>Развитие речи</w:t>
            </w:r>
            <w:r w:rsidRPr="00EB0D31">
              <w:rPr>
                <w:lang w:eastAsia="ru-RU"/>
              </w:rPr>
              <w:t xml:space="preserve">. Работа с картиной Н. Богданова- Бельского «Дети» 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sz w:val="20"/>
                <w:szCs w:val="20"/>
                <w:lang w:eastAsia="ru-RU"/>
              </w:rPr>
              <w:t>Орфограммы в  приставках.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Правописание Ъ после приставок на согласный перед гласными Е, Ё, Ю, Я.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разделительного 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139.</w:t>
            </w:r>
          </w:p>
        </w:tc>
        <w:tc>
          <w:tcPr>
            <w:tcW w:w="9900" w:type="dxa"/>
          </w:tcPr>
          <w:p w:rsidR="00D72BBC" w:rsidRPr="009F3031" w:rsidRDefault="00D72BBC" w:rsidP="004D4AEB">
            <w:pPr>
              <w:pStyle w:val="Default"/>
              <w:rPr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D72BBC" w:rsidRPr="009F3031" w:rsidRDefault="00D72BBC" w:rsidP="004D4AEB">
            <w:pPr>
              <w:pStyle w:val="Default"/>
              <w:rPr>
                <w:sz w:val="20"/>
                <w:szCs w:val="20"/>
                <w:lang w:eastAsia="ru-RU"/>
              </w:rPr>
            </w:pPr>
            <w:r w:rsidRPr="00EB0D31">
              <w:rPr>
                <w:lang w:eastAsia="ru-RU"/>
              </w:rPr>
              <w:t xml:space="preserve">Письменное изложение </w:t>
            </w:r>
            <w:r>
              <w:rPr>
                <w:lang w:eastAsia="ru-RU"/>
              </w:rPr>
              <w:t>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Правописание разделительного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Правописание разделительного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Правописание разделительного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Правописание  разделительного 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Слова, которые легко перепутать.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Рассматриваем 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старые фотографии.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Ь после шипящих на конце основы в словах разных частей речи.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Прилагательные. Краткая форма.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Ь после шипящих в глаголах.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-ТЬСЯ и -ТСЯ в глаголах.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150.</w:t>
            </w:r>
          </w:p>
        </w:tc>
        <w:tc>
          <w:tcPr>
            <w:tcW w:w="9900" w:type="dxa"/>
          </w:tcPr>
          <w:p w:rsidR="00D72BBC" w:rsidRPr="009F3031" w:rsidRDefault="00D72BBC" w:rsidP="00FD03E7">
            <w:pPr>
              <w:pStyle w:val="Default"/>
              <w:rPr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D72BBC" w:rsidRPr="009F3031" w:rsidRDefault="00D72BBC" w:rsidP="00FD03E7">
            <w:pPr>
              <w:pStyle w:val="Default"/>
              <w:rPr>
                <w:sz w:val="20"/>
                <w:szCs w:val="20"/>
                <w:lang w:eastAsia="ru-RU"/>
              </w:rPr>
            </w:pPr>
            <w:r w:rsidRPr="00EB0D31">
              <w:rPr>
                <w:lang w:eastAsia="ru-RU"/>
              </w:rPr>
              <w:t xml:space="preserve">Сочинение- описание и рассуждение на тему «О чем мне рассказала старая фотография» 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Распространенные и нераспространенные предложения. Однородные члены.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давать характеристику предложению.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Простые и сложные предложения. Знаки препинания в сложных предложениях.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Закрепление знаний о сложном предложении.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рассказывать о творчестве писателя или поэта.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 за 4 четверть.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рассказывать о творчестве писателя или поэта.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161.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Итоговая контрольная работа.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162.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Постановка знаков препинания в сложных предложениях.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163.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Повторение: виды и разбор предложений.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Повторение: виды и разбор предложений.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писать сочинение.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166.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изменение имён существительных.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167.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изменение имён прилагательных.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изменение глаголов.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169.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Олимпиадное задание.</w:t>
            </w:r>
          </w:p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Задание для членов клуба «Ключ и заря».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2BBC">
        <w:tc>
          <w:tcPr>
            <w:tcW w:w="1188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170.</w:t>
            </w:r>
          </w:p>
        </w:tc>
        <w:tc>
          <w:tcPr>
            <w:tcW w:w="9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Итоговое повторение.</w:t>
            </w:r>
          </w:p>
        </w:tc>
        <w:tc>
          <w:tcPr>
            <w:tcW w:w="198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D72BBC" w:rsidRPr="009F3031" w:rsidRDefault="00D72BBC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2BBC" w:rsidRPr="002E559C" w:rsidRDefault="00D72BBC" w:rsidP="007D77FF">
      <w:pPr>
        <w:spacing w:after="20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D72BBC" w:rsidRPr="002E559C" w:rsidSect="007D77FF">
      <w:pgSz w:w="16838" w:h="11906" w:orient="landscape" w:code="9"/>
      <w:pgMar w:top="568" w:right="962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Times New Roman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83F0641"/>
    <w:multiLevelType w:val="hybridMultilevel"/>
    <w:tmpl w:val="9CB42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E43B46"/>
    <w:multiLevelType w:val="hybridMultilevel"/>
    <w:tmpl w:val="542CA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5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abstractNum w:abstractNumId="6">
    <w:nsid w:val="63C95A65"/>
    <w:multiLevelType w:val="hybridMultilevel"/>
    <w:tmpl w:val="2C225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ADF"/>
    <w:rsid w:val="00082A3B"/>
    <w:rsid w:val="00093DCD"/>
    <w:rsid w:val="000C0F16"/>
    <w:rsid w:val="000C6BDB"/>
    <w:rsid w:val="000D2D30"/>
    <w:rsid w:val="00172278"/>
    <w:rsid w:val="00181AC8"/>
    <w:rsid w:val="0019535B"/>
    <w:rsid w:val="001F74CC"/>
    <w:rsid w:val="00210DBE"/>
    <w:rsid w:val="00212CB2"/>
    <w:rsid w:val="002A44DA"/>
    <w:rsid w:val="002B6950"/>
    <w:rsid w:val="002E559C"/>
    <w:rsid w:val="00311EFF"/>
    <w:rsid w:val="00317ED3"/>
    <w:rsid w:val="00320CE6"/>
    <w:rsid w:val="00387A90"/>
    <w:rsid w:val="00390B02"/>
    <w:rsid w:val="003937AD"/>
    <w:rsid w:val="003B5152"/>
    <w:rsid w:val="004148A0"/>
    <w:rsid w:val="004315AA"/>
    <w:rsid w:val="00432561"/>
    <w:rsid w:val="00472932"/>
    <w:rsid w:val="00483158"/>
    <w:rsid w:val="004C2A28"/>
    <w:rsid w:val="004D336C"/>
    <w:rsid w:val="004D4AEB"/>
    <w:rsid w:val="00524858"/>
    <w:rsid w:val="00551DB4"/>
    <w:rsid w:val="00552746"/>
    <w:rsid w:val="00555B72"/>
    <w:rsid w:val="00560837"/>
    <w:rsid w:val="00573FCA"/>
    <w:rsid w:val="005A1B15"/>
    <w:rsid w:val="005A4F28"/>
    <w:rsid w:val="005B13C8"/>
    <w:rsid w:val="0060586A"/>
    <w:rsid w:val="00612ED3"/>
    <w:rsid w:val="006341C7"/>
    <w:rsid w:val="00647656"/>
    <w:rsid w:val="006677C6"/>
    <w:rsid w:val="006C7999"/>
    <w:rsid w:val="006D540E"/>
    <w:rsid w:val="006E18AA"/>
    <w:rsid w:val="006E2655"/>
    <w:rsid w:val="00711A9D"/>
    <w:rsid w:val="00762DC4"/>
    <w:rsid w:val="007D77FF"/>
    <w:rsid w:val="0081686D"/>
    <w:rsid w:val="00833B7F"/>
    <w:rsid w:val="00845031"/>
    <w:rsid w:val="00850A7A"/>
    <w:rsid w:val="00871AE1"/>
    <w:rsid w:val="008B0380"/>
    <w:rsid w:val="008D5E62"/>
    <w:rsid w:val="009177F5"/>
    <w:rsid w:val="009A5F0D"/>
    <w:rsid w:val="009D66AB"/>
    <w:rsid w:val="009E69A3"/>
    <w:rsid w:val="009F3031"/>
    <w:rsid w:val="00A1439F"/>
    <w:rsid w:val="00A17781"/>
    <w:rsid w:val="00A44D53"/>
    <w:rsid w:val="00A56ADF"/>
    <w:rsid w:val="00A66121"/>
    <w:rsid w:val="00A74C47"/>
    <w:rsid w:val="00A75E3C"/>
    <w:rsid w:val="00A84E98"/>
    <w:rsid w:val="00A9479A"/>
    <w:rsid w:val="00AB1DDF"/>
    <w:rsid w:val="00AB7A87"/>
    <w:rsid w:val="00AC274A"/>
    <w:rsid w:val="00B178AC"/>
    <w:rsid w:val="00B43A44"/>
    <w:rsid w:val="00B51C9D"/>
    <w:rsid w:val="00B5268C"/>
    <w:rsid w:val="00B83B5D"/>
    <w:rsid w:val="00BA40C5"/>
    <w:rsid w:val="00BB7FD8"/>
    <w:rsid w:val="00BC1507"/>
    <w:rsid w:val="00C24C19"/>
    <w:rsid w:val="00C50BD7"/>
    <w:rsid w:val="00CB1AD0"/>
    <w:rsid w:val="00CC1E87"/>
    <w:rsid w:val="00CD4D33"/>
    <w:rsid w:val="00D0172B"/>
    <w:rsid w:val="00D513EC"/>
    <w:rsid w:val="00D57946"/>
    <w:rsid w:val="00D72BBC"/>
    <w:rsid w:val="00D77A19"/>
    <w:rsid w:val="00DA2756"/>
    <w:rsid w:val="00DB0D6E"/>
    <w:rsid w:val="00DD2CAF"/>
    <w:rsid w:val="00DD71D6"/>
    <w:rsid w:val="00E3099F"/>
    <w:rsid w:val="00E562F9"/>
    <w:rsid w:val="00E724F0"/>
    <w:rsid w:val="00EA628A"/>
    <w:rsid w:val="00EB0D31"/>
    <w:rsid w:val="00EC46F8"/>
    <w:rsid w:val="00F000A4"/>
    <w:rsid w:val="00F1403C"/>
    <w:rsid w:val="00F32EC9"/>
    <w:rsid w:val="00F36085"/>
    <w:rsid w:val="00F366C7"/>
    <w:rsid w:val="00FC61E0"/>
    <w:rsid w:val="00FD03E7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93DCD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6ADF"/>
    <w:pPr>
      <w:keepNext/>
      <w:keepLines/>
      <w:spacing w:before="480" w:after="0" w:line="240" w:lineRule="auto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E69A3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6ADF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56ADF"/>
    <w:pPr>
      <w:keepNext/>
      <w:keepLines/>
      <w:spacing w:before="200" w:after="0" w:line="240" w:lineRule="auto"/>
      <w:outlineLvl w:val="7"/>
    </w:pPr>
    <w:rPr>
      <w:rFonts w:ascii="Cambria" w:hAnsi="Cambria" w:cs="Cambria"/>
      <w:color w:val="404040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6ADF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69A3"/>
    <w:rPr>
      <w:rFonts w:ascii="Calibri Light" w:hAnsi="Calibri Light" w:cs="Calibri Light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56ADF"/>
    <w:rPr>
      <w:rFonts w:ascii="Cambria" w:hAnsi="Cambria" w:cs="Cambria"/>
      <w:b/>
      <w:bCs/>
      <w:sz w:val="26"/>
      <w:szCs w:val="26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56ADF"/>
    <w:rPr>
      <w:rFonts w:ascii="Cambria" w:hAnsi="Cambria" w:cs="Cambria"/>
      <w:color w:val="404040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A56ADF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A56ADF"/>
    <w:pPr>
      <w:spacing w:after="200" w:line="276" w:lineRule="auto"/>
      <w:ind w:left="720"/>
    </w:pPr>
    <w:rPr>
      <w:rFonts w:eastAsia="Times New Roman"/>
    </w:rPr>
  </w:style>
  <w:style w:type="paragraph" w:customStyle="1" w:styleId="ParagraphStyle">
    <w:name w:val="Paragraph Style"/>
    <w:uiPriority w:val="99"/>
    <w:rsid w:val="00A56ADF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rsid w:val="00A56ADF"/>
    <w:pPr>
      <w:spacing w:after="0" w:line="240" w:lineRule="auto"/>
    </w:pPr>
    <w:rPr>
      <w:rFonts w:ascii="Arial" w:hAnsi="Arial" w:cs="Arial"/>
      <w:b/>
      <w:bCs/>
      <w:i/>
      <w:iCs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6ADF"/>
    <w:rPr>
      <w:rFonts w:ascii="Arial" w:hAnsi="Arial" w:cs="Arial"/>
      <w:b/>
      <w:bCs/>
      <w:i/>
      <w:iCs/>
      <w:lang w:eastAsia="ru-RU"/>
    </w:rPr>
  </w:style>
  <w:style w:type="character" w:customStyle="1" w:styleId="FontStyle12">
    <w:name w:val="Font Style12"/>
    <w:basedOn w:val="DefaultParagraphFont"/>
    <w:uiPriority w:val="99"/>
    <w:rsid w:val="00A56ADF"/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A56ADF"/>
    <w:pPr>
      <w:spacing w:after="120" w:line="276" w:lineRule="auto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56AD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A56ADF"/>
    <w:pPr>
      <w:tabs>
        <w:tab w:val="center" w:pos="4677"/>
        <w:tab w:val="right" w:pos="9355"/>
      </w:tabs>
      <w:spacing w:after="200" w:line="276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56ADF"/>
    <w:rPr>
      <w:rFonts w:ascii="Calibri" w:hAnsi="Calibri" w:cs="Calibri"/>
    </w:rPr>
  </w:style>
  <w:style w:type="character" w:styleId="PageNumber">
    <w:name w:val="page number"/>
    <w:basedOn w:val="DefaultParagraphFont"/>
    <w:uiPriority w:val="99"/>
    <w:rsid w:val="00A56ADF"/>
  </w:style>
  <w:style w:type="paragraph" w:styleId="Header">
    <w:name w:val="header"/>
    <w:basedOn w:val="Normal"/>
    <w:link w:val="HeaderChar"/>
    <w:uiPriority w:val="99"/>
    <w:semiHidden/>
    <w:rsid w:val="00A56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56ADF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rsid w:val="00A56ADF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56ADF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A56ADF"/>
    <w:pPr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paragraph" w:customStyle="1" w:styleId="msonormalbullet2gif">
    <w:name w:val="msonormalbullet2.gif"/>
    <w:basedOn w:val="Normal"/>
    <w:uiPriority w:val="99"/>
    <w:rsid w:val="00A56AD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2">
    <w:name w:val="Абзац списка2"/>
    <w:basedOn w:val="Normal"/>
    <w:uiPriority w:val="99"/>
    <w:rsid w:val="00A56ADF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4"/>
      <w:szCs w:val="24"/>
      <w:lang w:eastAsia="ru-RU"/>
    </w:rPr>
  </w:style>
  <w:style w:type="character" w:customStyle="1" w:styleId="4">
    <w:name w:val="Знак Знак4"/>
    <w:basedOn w:val="DefaultParagraphFont"/>
    <w:uiPriority w:val="99"/>
    <w:rsid w:val="00A56ADF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a">
    <w:name w:val="Знак"/>
    <w:basedOn w:val="Normal"/>
    <w:uiPriority w:val="99"/>
    <w:rsid w:val="00A56AD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A56ADF"/>
    <w:pPr>
      <w:spacing w:after="200" w:line="276" w:lineRule="auto"/>
      <w:ind w:left="720"/>
    </w:pPr>
    <w:rPr>
      <w:rFonts w:eastAsia="Times New Roman"/>
      <w:lang w:eastAsia="ru-RU"/>
    </w:rPr>
  </w:style>
  <w:style w:type="paragraph" w:customStyle="1" w:styleId="3">
    <w:name w:val="Заголовок 3+"/>
    <w:basedOn w:val="Normal"/>
    <w:uiPriority w:val="99"/>
    <w:rsid w:val="00A56AD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eastAsia="Times New Roman"/>
      <w:b/>
      <w:bCs/>
      <w:sz w:val="28"/>
      <w:szCs w:val="28"/>
      <w:lang w:val="en-US"/>
    </w:rPr>
  </w:style>
  <w:style w:type="paragraph" w:customStyle="1" w:styleId="Default">
    <w:name w:val="Default"/>
    <w:uiPriority w:val="99"/>
    <w:rsid w:val="00FC61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0">
    <w:name w:val="Основной"/>
    <w:basedOn w:val="Normal"/>
    <w:link w:val="a1"/>
    <w:uiPriority w:val="99"/>
    <w:rsid w:val="004C2A2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a2">
    <w:name w:val="Буллит"/>
    <w:basedOn w:val="a0"/>
    <w:link w:val="a3"/>
    <w:uiPriority w:val="99"/>
    <w:rsid w:val="004C2A28"/>
    <w:pPr>
      <w:ind w:firstLine="244"/>
    </w:pPr>
  </w:style>
  <w:style w:type="paragraph" w:customStyle="1" w:styleId="40">
    <w:name w:val="Заг 4"/>
    <w:basedOn w:val="Normal"/>
    <w:uiPriority w:val="99"/>
    <w:rsid w:val="004C2A2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4">
    <w:name w:val="Буллит Курсив"/>
    <w:basedOn w:val="a2"/>
    <w:link w:val="a5"/>
    <w:uiPriority w:val="99"/>
    <w:rsid w:val="004C2A28"/>
    <w:rPr>
      <w:i/>
      <w:iCs/>
    </w:rPr>
  </w:style>
  <w:style w:type="character" w:customStyle="1" w:styleId="Zag11">
    <w:name w:val="Zag_11"/>
    <w:uiPriority w:val="99"/>
    <w:rsid w:val="004C2A28"/>
    <w:rPr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4C2A28"/>
    <w:pPr>
      <w:spacing w:after="0"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C2A28"/>
    <w:rPr>
      <w:rFonts w:ascii="Times New Roman" w:eastAsia="MS Gothic" w:hAnsi="Times New Roman" w:cs="Times New Roman"/>
      <w:b/>
      <w:bCs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4C2A28"/>
    <w:pPr>
      <w:numPr>
        <w:numId w:val="4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Zag1">
    <w:name w:val="Zag_1"/>
    <w:basedOn w:val="Normal"/>
    <w:uiPriority w:val="99"/>
    <w:rsid w:val="004C2A28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 w:eastAsia="ru-RU"/>
    </w:rPr>
  </w:style>
  <w:style w:type="character" w:customStyle="1" w:styleId="a1">
    <w:name w:val="Основной Знак"/>
    <w:link w:val="a0"/>
    <w:uiPriority w:val="99"/>
    <w:locked/>
    <w:rsid w:val="004C2A28"/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a3">
    <w:name w:val="Буллит Знак"/>
    <w:basedOn w:val="a1"/>
    <w:link w:val="a2"/>
    <w:uiPriority w:val="99"/>
    <w:locked/>
    <w:rsid w:val="004C2A28"/>
  </w:style>
  <w:style w:type="paragraph" w:customStyle="1" w:styleId="Zag3">
    <w:name w:val="Zag_3"/>
    <w:basedOn w:val="Normal"/>
    <w:uiPriority w:val="99"/>
    <w:rsid w:val="004C2A2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a5">
    <w:name w:val="Буллит Курсив Знак"/>
    <w:link w:val="a4"/>
    <w:uiPriority w:val="99"/>
    <w:locked/>
    <w:rsid w:val="004C2A28"/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character" w:customStyle="1" w:styleId="9pt">
    <w:name w:val="Основной текст + 9 pt"/>
    <w:aliases w:val="Интервал 0 pt"/>
    <w:basedOn w:val="DefaultParagraphFont"/>
    <w:uiPriority w:val="99"/>
    <w:rsid w:val="00CB1AD0"/>
    <w:rPr>
      <w:rFonts w:ascii="Times New Roman" w:hAnsi="Times New Roman" w:cs="Times New Roman"/>
      <w:color w:val="000000"/>
      <w:spacing w:val="-2"/>
      <w:w w:val="100"/>
      <w:position w:val="0"/>
      <w:sz w:val="18"/>
      <w:szCs w:val="18"/>
      <w:u w:val="none"/>
      <w:lang w:val="ru-RU"/>
    </w:rPr>
  </w:style>
  <w:style w:type="paragraph" w:customStyle="1" w:styleId="ConsPlusNormal">
    <w:name w:val="ConsPlusNormal"/>
    <w:uiPriority w:val="99"/>
    <w:rsid w:val="002E559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68</TotalTime>
  <Pages>16</Pages>
  <Words>4205</Words>
  <Characters>23971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Ден</cp:lastModifiedBy>
  <cp:revision>10</cp:revision>
  <cp:lastPrinted>2020-11-09T11:36:00Z</cp:lastPrinted>
  <dcterms:created xsi:type="dcterms:W3CDTF">2017-09-18T11:58:00Z</dcterms:created>
  <dcterms:modified xsi:type="dcterms:W3CDTF">2020-11-10T04:38:00Z</dcterms:modified>
</cp:coreProperties>
</file>