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1" w:rsidRPr="00AA0B3F" w:rsidRDefault="00F83350" w:rsidP="00DE03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8335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052310" cy="9712088"/>
            <wp:effectExtent l="0" t="0" r="0" b="0"/>
            <wp:docPr id="1" name="Рисунок 1" descr="C:\Users\Днс\Desktop\Рабочие программы Карачино 2020\титульные\Начальные классы\1 класс\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Рабочие программы Карачино 2020\титульные\Начальные классы\1 класс\м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71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E03E9" w:rsidRPr="00AA0B3F">
        <w:rPr>
          <w:rFonts w:ascii="Times New Roman" w:hAnsi="Times New Roman"/>
          <w:b/>
          <w:sz w:val="28"/>
          <w:szCs w:val="28"/>
        </w:rPr>
        <w:lastRenderedPageBreak/>
        <w:t>Рабочая программа по математике  1 класс</w:t>
      </w:r>
    </w:p>
    <w:p w:rsidR="00686F11" w:rsidRDefault="00DE03E9" w:rsidP="00EA6ABA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</w:t>
      </w:r>
      <w:proofErr w:type="gramStart"/>
      <w:r>
        <w:rPr>
          <w:rFonts w:ascii="Times New Roman" w:hAnsi="Times New Roman"/>
          <w:sz w:val="24"/>
        </w:rPr>
        <w:t>разработана  в</w:t>
      </w:r>
      <w:proofErr w:type="gramEnd"/>
      <w:r>
        <w:rPr>
          <w:rFonts w:ascii="Times New Roman" w:hAnsi="Times New Roman"/>
          <w:sz w:val="24"/>
        </w:rPr>
        <w:t xml:space="preserve"> соответствии с требованиями Федерального государственного образовательного стандарта начального общего образования и составлена на основе программы «Математика» под редакцией  </w:t>
      </w:r>
      <w:r>
        <w:rPr>
          <w:rFonts w:ascii="Times New Roman" w:hAnsi="Times New Roman"/>
          <w:color w:val="000000"/>
          <w:sz w:val="24"/>
        </w:rPr>
        <w:t xml:space="preserve">М. И. Моро, Ю. М. Колягиной, М. А. Бантовой . </w:t>
      </w:r>
      <w:r>
        <w:rPr>
          <w:rFonts w:ascii="Times New Roman" w:hAnsi="Times New Roman"/>
          <w:sz w:val="24"/>
        </w:rPr>
        <w:t>УМК «Школа России»</w:t>
      </w:r>
    </w:p>
    <w:p w:rsidR="00DE03E9" w:rsidRDefault="00DE03E9" w:rsidP="00DE03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86F11" w:rsidRPr="00AA0B3F" w:rsidRDefault="00AA0B3F" w:rsidP="00DE03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1. </w:t>
      </w:r>
      <w:r w:rsidR="00DE03E9" w:rsidRPr="00AA0B3F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учебного предмета </w:t>
      </w:r>
    </w:p>
    <w:p w:rsidR="00686F11" w:rsidRDefault="00DE03E9" w:rsidP="00DE03E9">
      <w:pPr>
        <w:pStyle w:val="a3"/>
        <w:spacing w:before="0" w:after="0"/>
        <w:ind w:left="567"/>
        <w:jc w:val="center"/>
        <w:rPr>
          <w:rFonts w:ascii="Times New Roman" w:hAnsi="Times New Roman"/>
          <w:sz w:val="24"/>
        </w:rPr>
      </w:pPr>
      <w:r>
        <w:rPr>
          <w:rStyle w:val="a7"/>
          <w:rFonts w:ascii="Times New Roman" w:hAnsi="Times New Roman"/>
          <w:sz w:val="24"/>
        </w:rPr>
        <w:t>Личностные результаты</w:t>
      </w:r>
    </w:p>
    <w:p w:rsidR="00686F11" w:rsidRDefault="00DE03E9" w:rsidP="00DE03E9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учащегося будут сформированы: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начальные представления о математических способах познания мира;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начальные представления о целостности окружающего мира;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освоение положительного и позитивного стиля общения со сверстниками и взрослыми в школе и дома;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понимание и принятие элементарных правил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DE03E9">
        <w:rPr>
          <w:rFonts w:ascii="Times New Roman" w:hAnsi="Times New Roman"/>
          <w:sz w:val="24"/>
        </w:rPr>
        <w:t xml:space="preserve"> начальные представления об основах гражданской идентичности (через систему определенных заданий и упражнений);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приобщение к семейным ценностям, понимание необходимости бережного отношения к природе, к своему здоровью и здоровью других людей. 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Учащийся получит возможность для формирования: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 тетради);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способности к самооценке результатов своей учебной деятельности.</w:t>
      </w:r>
    </w:p>
    <w:p w:rsidR="00686F11" w:rsidRDefault="00DE03E9" w:rsidP="00AA0B3F">
      <w:pPr>
        <w:pStyle w:val="a3"/>
        <w:spacing w:before="0" w:after="0"/>
        <w:ind w:left="56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</w:rPr>
        <w:t xml:space="preserve"> результаты</w:t>
      </w:r>
      <w:r>
        <w:rPr>
          <w:rFonts w:ascii="Times New Roman" w:hAnsi="Times New Roman"/>
          <w:sz w:val="24"/>
        </w:rPr>
        <w:br/>
        <w:t>РЕГУЛЯТИВНЫЕ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Учащийся научится: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понимать и принимать учебную задачу, поставленную учителем, на разных этапах обучения;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понимать и применять предложенные учителем способы решения учебной задачи;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принимать план действий для решения несложных учебных задач и следовать ему;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выполнять под руководством учителя учебные действия в практической и мыслительной форме;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осуществлять пошаговый контроль своих действий под руководством учителя.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Учащийся получит возможность научиться: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выделять из темы урока известные знания и умения, определять круг неизвестного по изучаемой теме;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  <w:r w:rsidR="00DE03E9">
        <w:rPr>
          <w:rFonts w:ascii="Times New Roman" w:hAnsi="Times New Roman"/>
          <w:sz w:val="24"/>
        </w:rPr>
        <w:t xml:space="preserve"> 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ПОЗНАВАТЕЛЬНЫЕ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Учащийся научится: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определять закономерность следования объектов и использовать ее для выполнения задания;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осуществлять синтез как составление целого из частей;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иметь начальное представление о базовых </w:t>
      </w:r>
      <w:proofErr w:type="spellStart"/>
      <w:r w:rsidR="00DE03E9">
        <w:rPr>
          <w:rFonts w:ascii="Times New Roman" w:hAnsi="Times New Roman"/>
          <w:sz w:val="24"/>
        </w:rPr>
        <w:t>межпредметных</w:t>
      </w:r>
      <w:proofErr w:type="spellEnd"/>
      <w:r w:rsidR="00DE03E9">
        <w:rPr>
          <w:rFonts w:ascii="Times New Roman" w:hAnsi="Times New Roman"/>
          <w:sz w:val="24"/>
        </w:rPr>
        <w:t xml:space="preserve"> понятиях: число, величина, геометрическая фигура;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находить и отбирать из разных источников информацию по заданной теме. 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Учащийся получит возможность научиться: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понимать и выполнять несложные обобщения и использовать их для получения новых знаний;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  <w:r w:rsidR="00DE03E9">
        <w:rPr>
          <w:rFonts w:ascii="Times New Roman" w:hAnsi="Times New Roman"/>
          <w:sz w:val="24"/>
        </w:rPr>
        <w:t xml:space="preserve">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применять полученные знания в измененных условиях;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  <w:r w:rsidR="00DE03E9">
        <w:rPr>
          <w:rFonts w:ascii="Times New Roman" w:hAnsi="Times New Roman"/>
          <w:sz w:val="24"/>
        </w:rPr>
        <w:t xml:space="preserve">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выделять из предложенного текста информацию по заданному условию;</w:t>
      </w:r>
      <w:r w:rsidR="00DE03E9">
        <w:rPr>
          <w:rFonts w:ascii="Times New Roman" w:hAnsi="Times New Roman"/>
          <w:sz w:val="24"/>
        </w:rPr>
        <w:t xml:space="preserve">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КОММУНИКАТИВНЫЕ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Учащийся научится: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задавать вопросы и отвечать на вопросы партнера;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воспринимать и обсуждать различные точки зрения и подходы к выполнению задания, оценивать их;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уважительно вести диалог с товарищами;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осуществлять взаимный контроль и оказывать в сотрудничестве необходимую взаимную помощь.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Учащийся получит возможность научиться: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AA0B3F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 xml:space="preserve">интегрироваться в группу сверстников, проявлять стремление ладить с собеседниками, не демонстрировать превосходство над другими, вежливо общаться;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аргументировано выражать свое мнение;</w:t>
      </w:r>
      <w:r w:rsidR="00DE03E9">
        <w:rPr>
          <w:rFonts w:ascii="Times New Roman" w:hAnsi="Times New Roman"/>
          <w:sz w:val="24"/>
        </w:rPr>
        <w:t xml:space="preserve">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оказывать помощь товарищу в случаях затруднений;</w:t>
      </w:r>
      <w:r w:rsidR="00DE03E9">
        <w:rPr>
          <w:rFonts w:ascii="Times New Roman" w:hAnsi="Times New Roman"/>
          <w:sz w:val="24"/>
        </w:rPr>
        <w:t xml:space="preserve">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признавать свои ошибки, озвучивать их, соглашаться, если на ошибки указывают другие;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686F11" w:rsidRDefault="00DE03E9" w:rsidP="00AA0B3F">
      <w:pPr>
        <w:pStyle w:val="a3"/>
        <w:spacing w:before="0" w:after="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</w:t>
      </w:r>
      <w:r>
        <w:rPr>
          <w:rFonts w:ascii="Times New Roman" w:hAnsi="Times New Roman"/>
          <w:sz w:val="24"/>
        </w:rPr>
        <w:br/>
        <w:t>ЧИСЛА И ВЕЛИЧИНЫ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Учащийся научится: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читать, записывать, сравнивать (используя знаки сравнения «&gt;», </w:t>
      </w:r>
      <w:proofErr w:type="gramStart"/>
      <w:r w:rsidR="00DE03E9">
        <w:rPr>
          <w:rFonts w:ascii="Times New Roman" w:hAnsi="Times New Roman"/>
          <w:sz w:val="24"/>
        </w:rPr>
        <w:t>« &lt;</w:t>
      </w:r>
      <w:proofErr w:type="gramEnd"/>
      <w:r w:rsidR="00DE03E9">
        <w:rPr>
          <w:rFonts w:ascii="Times New Roman" w:hAnsi="Times New Roman"/>
          <w:sz w:val="24"/>
        </w:rPr>
        <w:t>», « =», термины «равенство» и «неравенство») и упорядочивать числа в пределах 20;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выполнять действия нумерационного характера: 15 + 1, 18 – 1, 10 + 6, 12 – 10, 14 – 4;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выполнять классификацию чисел по заданному или самостоятельно установленному признаку;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читать и записывать значения величины длины, используя изученные единицы измерения этой величины (сантиметр, </w:t>
      </w:r>
      <w:proofErr w:type="gramStart"/>
      <w:r w:rsidR="00DE03E9">
        <w:rPr>
          <w:rFonts w:ascii="Times New Roman" w:hAnsi="Times New Roman"/>
          <w:sz w:val="24"/>
        </w:rPr>
        <w:t>дециметр)и</w:t>
      </w:r>
      <w:proofErr w:type="gramEnd"/>
      <w:r w:rsidR="00DE03E9">
        <w:rPr>
          <w:rFonts w:ascii="Times New Roman" w:hAnsi="Times New Roman"/>
          <w:sz w:val="24"/>
        </w:rPr>
        <w:t xml:space="preserve"> соотношение между ними: 1 </w:t>
      </w:r>
      <w:proofErr w:type="spellStart"/>
      <w:r w:rsidR="00DE03E9">
        <w:rPr>
          <w:rFonts w:ascii="Times New Roman" w:hAnsi="Times New Roman"/>
          <w:sz w:val="24"/>
        </w:rPr>
        <w:t>дм</w:t>
      </w:r>
      <w:proofErr w:type="spellEnd"/>
      <w:r w:rsidR="00DE03E9">
        <w:rPr>
          <w:rFonts w:ascii="Times New Roman" w:hAnsi="Times New Roman"/>
          <w:sz w:val="24"/>
        </w:rPr>
        <w:t xml:space="preserve"> = 10 см. 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Учащийся получит возможность научиться: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вести счет десятками;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обобщать и распространять свойства натурального ряда чисел на числа, большие двадцати.</w:t>
      </w:r>
      <w:r w:rsidR="00DE03E9">
        <w:rPr>
          <w:rFonts w:ascii="Times New Roman" w:hAnsi="Times New Roman"/>
          <w:sz w:val="24"/>
        </w:rPr>
        <w:t xml:space="preserve"> 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АРИФМЕТИЧЕСКИЕ ДЕЙСТВИЯ. СЛОЖЕНИЕ И ВЫЧИТАНИЕ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Учащийся научится: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объяснять прием сложения (вычитания) с переходом через разряд в пределах 20.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Учащийся получит возможность научиться: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выполнять сложение и вычитание с переходом через десяток в пределах 20;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 xml:space="preserve">- </w:t>
      </w:r>
      <w:r w:rsidR="00DE03E9">
        <w:rPr>
          <w:rStyle w:val="a8"/>
          <w:rFonts w:ascii="Times New Roman" w:hAnsi="Times New Roman"/>
          <w:sz w:val="24"/>
        </w:rPr>
        <w:t>проверять и исправлять выполненные действия.</w:t>
      </w:r>
      <w:r w:rsidR="00DE03E9">
        <w:rPr>
          <w:rFonts w:ascii="Times New Roman" w:hAnsi="Times New Roman"/>
          <w:sz w:val="24"/>
        </w:rPr>
        <w:t xml:space="preserve"> 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ТЕКСТОВЫМИ ЗАДАЧАМИ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Учащийся научится: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 xml:space="preserve">решать задачи (в 1 действие), в том числе и задачи практического содержания; 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составлять по серии рисунков рассказ с использованием математических терминов;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отличать текстовую задачу от рассказа; дополнять текст до задачи, вносить нужные изменения;</w:t>
      </w:r>
    </w:p>
    <w:p w:rsidR="00686F11" w:rsidRDefault="00AA0B3F" w:rsidP="00AA0B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E03E9">
        <w:rPr>
          <w:rFonts w:ascii="Times New Roman" w:hAnsi="Times New Roman"/>
          <w:sz w:val="24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составлять задачу по рисунку, по схеме, по решению;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Учащийся получит возможность научиться: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- составлять различные задачи по предлагаемым схемам и записям решения;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-находить несколько способов решения одной и той же задачи и объяснять их;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- 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- решать задачи в 2 действия;</w:t>
      </w:r>
      <w:r>
        <w:rPr>
          <w:rFonts w:ascii="Times New Roman" w:hAnsi="Times New Roman"/>
          <w:sz w:val="24"/>
        </w:rPr>
        <w:t xml:space="preserve"> 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- проверять и исправлять неверное решение задачи.</w:t>
      </w:r>
      <w:r>
        <w:rPr>
          <w:rFonts w:ascii="Times New Roman" w:hAnsi="Times New Roman"/>
          <w:sz w:val="24"/>
        </w:rPr>
        <w:t xml:space="preserve"> 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ПРОСТРАНСТВЕННЫЕ ОТНОШЕНИЯ. ГЕОМЕТРИЧЕСКИЕ ФИГУРЫ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Учащийся научится: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 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распознавать, называть, изображать геометрические фигуры (точка, линии, прямая, отрезок, луч, ломаная, многоугольник, круг);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находить сходство и различие геометрических фигур (прямая, отрезок, луч).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Учащийся получит возможность научиться: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- 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r>
        <w:rPr>
          <w:rFonts w:ascii="Times New Roman" w:hAnsi="Times New Roman"/>
          <w:sz w:val="24"/>
        </w:rPr>
        <w:t xml:space="preserve"> 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ГЕОМЕТРИЧЕСКИЕ ВЕЛИЧИНЫ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Учащийся научится: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чертить отрезки заданной длины с помощью оцифрованной линейки;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выбирать единицу длины, соответствующую измеряемому предмету.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Учащийся получит возможность научиться: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- соотносить и сравнивать величины (например, расположить в порядке убывания (возрастания) длины: 1 д, 8 см, 13 см).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ИНФОРМАЦИЕЙ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Учащийся научится: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читать небольшие готовые таблицы;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строить несложные цепочки логических рассуждений;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определять верные логические высказывания по отношению к конкретному рисунку.</w:t>
      </w:r>
    </w:p>
    <w:p w:rsidR="00686F11" w:rsidRDefault="00DE03E9" w:rsidP="00AA0B3F">
      <w:pPr>
        <w:pStyle w:val="a3"/>
        <w:spacing w:before="0" w:after="0"/>
        <w:ind w:left="567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Учащийся получит возможность научиться:</w:t>
      </w:r>
      <w:r>
        <w:rPr>
          <w:rFonts w:ascii="Times New Roman" w:hAnsi="Times New Roman"/>
          <w:sz w:val="24"/>
        </w:rPr>
        <w:t xml:space="preserve"> 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- определять правило составления несложных таблиц и дополнять их недостающими элементами;</w:t>
      </w:r>
      <w:r>
        <w:rPr>
          <w:rFonts w:ascii="Times New Roman" w:hAnsi="Times New Roman"/>
          <w:sz w:val="24"/>
        </w:rPr>
        <w:t xml:space="preserve"> </w:t>
      </w:r>
    </w:p>
    <w:p w:rsidR="00686F11" w:rsidRDefault="00DE03E9" w:rsidP="00DE03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a8"/>
          <w:rFonts w:ascii="Times New Roman" w:hAnsi="Times New Roman"/>
          <w:sz w:val="24"/>
        </w:rPr>
        <w:t>- проводить логические рассуждения, устанавливая отношения между объектами и формулируя выводы.</w:t>
      </w:r>
    </w:p>
    <w:p w:rsidR="00DE03E9" w:rsidRDefault="00DE03E9">
      <w:pPr>
        <w:shd w:val="clear" w:color="auto" w:fill="FFFFFF"/>
        <w:ind w:left="56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86F11" w:rsidRPr="00DE03E9" w:rsidRDefault="00DE03E9" w:rsidP="00DE03E9">
      <w:pPr>
        <w:shd w:val="clear" w:color="auto" w:fill="FFFFFF"/>
        <w:spacing w:after="0"/>
        <w:ind w:left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E03E9">
        <w:rPr>
          <w:rFonts w:ascii="Times New Roman" w:hAnsi="Times New Roman"/>
          <w:b/>
          <w:color w:val="000000"/>
          <w:sz w:val="28"/>
          <w:szCs w:val="28"/>
        </w:rPr>
        <w:t>Раздел 2 Содержание курса</w:t>
      </w:r>
    </w:p>
    <w:p w:rsidR="00686F11" w:rsidRDefault="00DE03E9" w:rsidP="00DE03E9">
      <w:pPr>
        <w:spacing w:after="0"/>
        <w:ind w:left="567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sz w:val="24"/>
        </w:rPr>
        <w:t>Подготовка к изучению чисел. Пространственные и временные представления</w:t>
      </w:r>
    </w:p>
    <w:p w:rsidR="00DE03E9" w:rsidRDefault="00DE03E9" w:rsidP="00DE03E9">
      <w:pPr>
        <w:spacing w:after="0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Сравнение предметов по размеру (больше—меньше, выше—ниже, длиннее—короче) и форме (круглый, квадратный, треугольный и др.).</w:t>
      </w:r>
    </w:p>
    <w:p w:rsidR="00686F11" w:rsidRDefault="00DE03E9" w:rsidP="00DE03E9">
      <w:pPr>
        <w:spacing w:after="0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Пространственные представления, взаимное расположение предметов: вверху, внизу (выше, ниже), слева, справа (левее, правее), перед, за, между; рядом. Направления движения: слева направо, справа налево, сверху вниз, </w:t>
      </w:r>
      <w:proofErr w:type="gramStart"/>
      <w:r>
        <w:rPr>
          <w:rFonts w:ascii="Times New Roman" w:hAnsi="Times New Roman"/>
          <w:color w:val="000000"/>
          <w:sz w:val="24"/>
        </w:rPr>
        <w:t>снизу вверх</w:t>
      </w:r>
      <w:proofErr w:type="gramEnd"/>
      <w:r>
        <w:rPr>
          <w:rFonts w:ascii="Times New Roman" w:hAnsi="Times New Roman"/>
          <w:color w:val="000000"/>
          <w:sz w:val="24"/>
        </w:rPr>
        <w:t xml:space="preserve">. Временные представления: сначала, потом, до, после, раньше, позже. Сравнение групп предметов: больше, меньше, столько же, больше (меньше) на.... </w:t>
      </w:r>
      <w:r>
        <w:rPr>
          <w:rFonts w:ascii="Times New Roman" w:hAnsi="Times New Roman"/>
          <w:sz w:val="24"/>
        </w:rPr>
        <w:t>В изучение данной темы включены уроки в игровой форме (экскурсия, викторина, игра) – 3 ч</w:t>
      </w:r>
    </w:p>
    <w:p w:rsidR="00686F11" w:rsidRDefault="00DE03E9" w:rsidP="00DE03E9">
      <w:pPr>
        <w:spacing w:after="0"/>
        <w:ind w:left="567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Числа от 1 до 10 и число 0. Нумерация </w:t>
      </w:r>
    </w:p>
    <w:p w:rsidR="00686F11" w:rsidRDefault="00DE03E9" w:rsidP="00DE03E9">
      <w:pPr>
        <w:spacing w:after="0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непосредственно следующего за ним при счете. Число 0. Его получение и обозначение. Сравнение чисел. Равенство, неравенство. Знаки «&gt;», «&lt;», «=</w:t>
      </w:r>
      <w:proofErr w:type="gramStart"/>
      <w:r>
        <w:rPr>
          <w:rFonts w:ascii="Times New Roman" w:hAnsi="Times New Roman"/>
          <w:color w:val="000000"/>
          <w:sz w:val="24"/>
        </w:rPr>
        <w:t>» .</w:t>
      </w:r>
      <w:proofErr w:type="gramEnd"/>
      <w:r>
        <w:rPr>
          <w:rFonts w:ascii="Times New Roman" w:hAnsi="Times New Roman"/>
          <w:color w:val="000000"/>
          <w:sz w:val="24"/>
        </w:rPr>
        <w:t xml:space="preserve"> Состав чисел 2, 3,4, 5. Монеты в 1 р., 2р., 5 р. Точка, Линии: кривая, прямая, отрезок, ломаная. Многоугольник. Углы, вершины, стороны многоугольника. Длина отрезка. Сантиметр. Решение задач в 1 действие на сложение и вычитание (на основе счета предметов). </w:t>
      </w:r>
      <w:r>
        <w:rPr>
          <w:rFonts w:ascii="Times New Roman" w:hAnsi="Times New Roman"/>
          <w:sz w:val="24"/>
        </w:rPr>
        <w:t>В изучение данной темы включены уроки в игровой форме (экскурсия, викторина, игра, КВН) – 5 ч</w:t>
      </w:r>
    </w:p>
    <w:p w:rsidR="00686F11" w:rsidRDefault="00DE03E9" w:rsidP="00DE03E9">
      <w:pPr>
        <w:spacing w:after="0"/>
        <w:ind w:left="567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sz w:val="24"/>
        </w:rPr>
        <w:t>Числа от 1 до 10. Число 0. Сложение и вычитание</w:t>
      </w:r>
    </w:p>
    <w:p w:rsidR="00686F11" w:rsidRDefault="00DE03E9" w:rsidP="00DE03E9">
      <w:pPr>
        <w:spacing w:after="0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Конкретный смысл и названия действий. Знаки «+», «-», «=». 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1—2 действия без скобок. Переместительное свойство суммы. 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 Таблица сложения в пределах 10. Соответствующие случаи </w:t>
      </w:r>
      <w:proofErr w:type="spellStart"/>
      <w:r>
        <w:rPr>
          <w:rFonts w:ascii="Times New Roman" w:hAnsi="Times New Roman"/>
          <w:color w:val="000000"/>
          <w:sz w:val="24"/>
        </w:rPr>
        <w:t>вычитания.Сложение</w:t>
      </w:r>
      <w:proofErr w:type="spellEnd"/>
      <w:r>
        <w:rPr>
          <w:rFonts w:ascii="Times New Roman" w:hAnsi="Times New Roman"/>
          <w:color w:val="000000"/>
          <w:sz w:val="24"/>
        </w:rPr>
        <w:t xml:space="preserve"> и вычитание с числом 0. Нахождение числа, которое на несколько единиц больше или меньше данного. Решение задач в 1 действие на сложение и вычитание. Килограмм, литр.</w:t>
      </w:r>
    </w:p>
    <w:p w:rsidR="00686F11" w:rsidRDefault="00DE03E9" w:rsidP="00DE03E9">
      <w:pPr>
        <w:spacing w:after="0"/>
        <w:ind w:left="567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Числа от 1 до 20. Нумерация </w:t>
      </w:r>
    </w:p>
    <w:p w:rsidR="00686F11" w:rsidRDefault="00DE03E9" w:rsidP="00DE03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Названия и последовательность чисел от 1 до 20. Десятичный состав чисел от 11 до 20. Чтение и запись чисел от 11 до 20. Сравнение </w:t>
      </w:r>
      <w:proofErr w:type="spellStart"/>
      <w:r>
        <w:rPr>
          <w:rFonts w:ascii="Times New Roman" w:hAnsi="Times New Roman"/>
          <w:color w:val="000000"/>
          <w:sz w:val="24"/>
        </w:rPr>
        <w:t>чисел.Сложение</w:t>
      </w:r>
      <w:proofErr w:type="spellEnd"/>
      <w:r>
        <w:rPr>
          <w:rFonts w:ascii="Times New Roman" w:hAnsi="Times New Roman"/>
          <w:color w:val="000000"/>
          <w:sz w:val="24"/>
        </w:rPr>
        <w:t xml:space="preserve"> и вычитание вида 10+7,17- 7,16 — 10. Сравнение чисел с помощью вычитания. Час. Определение времени по часам с точностью до часа.</w:t>
      </w:r>
    </w:p>
    <w:p w:rsidR="00686F11" w:rsidRDefault="00DE03E9" w:rsidP="00DE03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Длина отрезка. Сантиметр и дециметр. Соотношение между ними. </w:t>
      </w:r>
      <w:r>
        <w:rPr>
          <w:rFonts w:ascii="Times New Roman" w:hAnsi="Times New Roman"/>
          <w:sz w:val="24"/>
        </w:rPr>
        <w:t>Сложение двух однозначных чисел, сумма которых больше, чем 10, с использованием изученных приемов вычислений.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Таблица сложения и соответствующие случаи вычитания.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Решение задач в 1 —2 действия на сложение и вычитание.</w:t>
      </w:r>
    </w:p>
    <w:p w:rsidR="00686F11" w:rsidRDefault="00DE03E9" w:rsidP="00DE03E9">
      <w:pPr>
        <w:spacing w:after="0"/>
        <w:ind w:left="567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Итоговое повторение. Проверка знаний. </w:t>
      </w:r>
    </w:p>
    <w:p w:rsidR="00686F11" w:rsidRDefault="00DE03E9" w:rsidP="00DE03E9">
      <w:pPr>
        <w:spacing w:after="0"/>
        <w:ind w:left="567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Проекты:</w:t>
      </w:r>
    </w:p>
    <w:p w:rsidR="00686F11" w:rsidRDefault="00DE03E9" w:rsidP="00DE03E9">
      <w:pPr>
        <w:spacing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«Математика вокруг нас. Числа в загадках, пословицах, поговорках»</w:t>
      </w:r>
    </w:p>
    <w:p w:rsidR="00686F11" w:rsidRDefault="00DE03E9" w:rsidP="00DE03E9">
      <w:pPr>
        <w:spacing w:after="0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«Математика вокруг нас. Форма, размер, цвет. Узоры и орнаменты».</w:t>
      </w:r>
    </w:p>
    <w:p w:rsidR="00DE03E9" w:rsidRDefault="00DE03E9" w:rsidP="00DE03E9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</w:rPr>
      </w:pPr>
    </w:p>
    <w:p w:rsidR="00686F11" w:rsidRPr="00DE03E9" w:rsidRDefault="00DE03E9" w:rsidP="00DE03E9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E03E9">
        <w:rPr>
          <w:rFonts w:ascii="Times New Roman" w:hAnsi="Times New Roman"/>
          <w:b/>
          <w:color w:val="000000"/>
          <w:sz w:val="28"/>
          <w:szCs w:val="28"/>
        </w:rPr>
        <w:t xml:space="preserve">Раздел 3. Тематическое планирование </w:t>
      </w:r>
    </w:p>
    <w:tbl>
      <w:tblPr>
        <w:tblStyle w:val="a9"/>
        <w:tblpPr w:leftFromText="180" w:rightFromText="180" w:vertAnchor="text" w:tblpX="1809" w:tblpY="1"/>
        <w:tblW w:w="7621" w:type="dxa"/>
        <w:tblLook w:val="04A0" w:firstRow="1" w:lastRow="0" w:firstColumn="1" w:lastColumn="0" w:noHBand="0" w:noVBand="1"/>
      </w:tblPr>
      <w:tblGrid>
        <w:gridCol w:w="833"/>
        <w:gridCol w:w="5654"/>
        <w:gridCol w:w="1134"/>
      </w:tblGrid>
      <w:tr w:rsidR="00686F11" w:rsidTr="00AA0B3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11" w:rsidRDefault="00DE03E9">
            <w:pPr>
              <w:tabs>
                <w:tab w:val="left" w:pos="5670"/>
              </w:tabs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11" w:rsidRDefault="00DE03E9">
            <w:pPr>
              <w:tabs>
                <w:tab w:val="left" w:pos="5670"/>
              </w:tabs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раздела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tabs>
                <w:tab w:val="left" w:pos="5670"/>
              </w:tabs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</w:tr>
      <w:tr w:rsidR="00686F11" w:rsidTr="00AA0B3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tabs>
                <w:tab w:val="left" w:pos="5670"/>
              </w:tabs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изучению чисел. Пространственные и временные представления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ind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686F11" w:rsidTr="00AA0B3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tabs>
                <w:tab w:val="left" w:pos="5670"/>
              </w:tabs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Числа от 1 до10. Число 0. Нумерация.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ind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686F11" w:rsidTr="00AA0B3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tabs>
                <w:tab w:val="left" w:pos="5670"/>
              </w:tabs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Сложение и вычитание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ind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</w:tr>
      <w:tr w:rsidR="00686F11" w:rsidTr="00AA0B3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tabs>
                <w:tab w:val="left" w:pos="5670"/>
              </w:tabs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Числа от 1 до 20. Нумерация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ind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686F11" w:rsidTr="00AA0B3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tabs>
                <w:tab w:val="left" w:pos="5670"/>
              </w:tabs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Сложение и вычитание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ind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686F11" w:rsidTr="00AA0B3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tabs>
                <w:tab w:val="left" w:pos="5670"/>
              </w:tabs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Итоговое повторение. Проверка знаний.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ind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686F11" w:rsidTr="00AA0B3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tabs>
                <w:tab w:val="left" w:pos="5670"/>
              </w:tabs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686F11">
            <w:pPr>
              <w:tabs>
                <w:tab w:val="left" w:pos="5670"/>
              </w:tabs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11" w:rsidRDefault="00DE03E9">
            <w:pPr>
              <w:tabs>
                <w:tab w:val="left" w:pos="5670"/>
              </w:tabs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</w:tr>
    </w:tbl>
    <w:p w:rsidR="00686F11" w:rsidRDefault="00686F11">
      <w:pPr>
        <w:ind w:left="567"/>
        <w:jc w:val="both"/>
        <w:rPr>
          <w:rFonts w:ascii="Times New Roman" w:hAnsi="Times New Roman"/>
          <w:b/>
          <w:color w:val="000000"/>
          <w:sz w:val="24"/>
        </w:rPr>
      </w:pPr>
    </w:p>
    <w:p w:rsidR="00686F11" w:rsidRDefault="00686F11">
      <w:pPr>
        <w:rPr>
          <w:rFonts w:ascii="Times New Roman" w:hAnsi="Times New Roman"/>
          <w:sz w:val="24"/>
        </w:rPr>
      </w:pPr>
    </w:p>
    <w:sectPr w:rsidR="00686F11" w:rsidSect="00DE03E9">
      <w:pgSz w:w="12240" w:h="15840"/>
      <w:pgMar w:top="567" w:right="567" w:bottom="567" w:left="56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3444"/>
    <w:multiLevelType w:val="hybridMultilevel"/>
    <w:tmpl w:val="0F34C2DE"/>
    <w:lvl w:ilvl="0" w:tplc="7084F564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8CD2DA12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6F9AFEE0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9A868B88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5784EECA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5560C9FE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C7024F4A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48D6A9CE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DBF268D2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">
    <w:nsid w:val="002700F8"/>
    <w:multiLevelType w:val="hybridMultilevel"/>
    <w:tmpl w:val="CFB60FB2"/>
    <w:lvl w:ilvl="0" w:tplc="9B2C68A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14C2CA4C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7D023F8A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0AEA1358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72AE15FA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6700C3EA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6B922308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5858BFFC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C6BCC960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2">
    <w:nsid w:val="010425FC"/>
    <w:multiLevelType w:val="hybridMultilevel"/>
    <w:tmpl w:val="3B50E99C"/>
    <w:lvl w:ilvl="0" w:tplc="C36A55F8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9DA422AA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1BF6195E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6A96728C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F9AE1D02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50229ADA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1694B2C2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541E794C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BDE0F59A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3">
    <w:nsid w:val="0D98254A"/>
    <w:multiLevelType w:val="hybridMultilevel"/>
    <w:tmpl w:val="2D7A2248"/>
    <w:lvl w:ilvl="0" w:tplc="829634E4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7CD43834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B038FB5E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D8105FC2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01E2B876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38F8E9AE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51CA424C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B00653EA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9DA06A8A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4">
    <w:nsid w:val="1EB673AB"/>
    <w:multiLevelType w:val="hybridMultilevel"/>
    <w:tmpl w:val="99E46C30"/>
    <w:lvl w:ilvl="0" w:tplc="0BC49E0E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EFDEADB0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C5A26972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B374E082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9CB2E60C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F97E0DCA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4C06D9A4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E6ACE060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3CFAACFE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5">
    <w:nsid w:val="1F955638"/>
    <w:multiLevelType w:val="hybridMultilevel"/>
    <w:tmpl w:val="3F4E0654"/>
    <w:lvl w:ilvl="0" w:tplc="0C08DD10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2E08694A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97C2969E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AB58CBB0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DE78378E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CCE63D34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644C23D6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15420AB6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5338F914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6">
    <w:nsid w:val="2771597C"/>
    <w:multiLevelType w:val="hybridMultilevel"/>
    <w:tmpl w:val="8AA41DD8"/>
    <w:lvl w:ilvl="0" w:tplc="2EBE8A60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0A8ACB74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B89E2CF2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AFF26D6C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20001EDA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FA1CB708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651AFF86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6A0490BE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32147B7A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7">
    <w:nsid w:val="41906D73"/>
    <w:multiLevelType w:val="hybridMultilevel"/>
    <w:tmpl w:val="9A8EA302"/>
    <w:lvl w:ilvl="0" w:tplc="0C602086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259ACBAC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0602CF2C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7BBC6E74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B172E482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073E19BC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A4FCFC18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D34EEDD6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D5689AEC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8">
    <w:nsid w:val="49D37812"/>
    <w:multiLevelType w:val="hybridMultilevel"/>
    <w:tmpl w:val="3B325C4E"/>
    <w:lvl w:ilvl="0" w:tplc="B32AD0D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0F42A400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42C4A87A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E0781298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C2189CC2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6C64B738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7DDE3390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AAB46194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C2B0794E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9">
    <w:nsid w:val="4C6874CF"/>
    <w:multiLevelType w:val="hybridMultilevel"/>
    <w:tmpl w:val="25BAA2B0"/>
    <w:lvl w:ilvl="0" w:tplc="DB587402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03C85338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07DA808E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3D241EAC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EF7C072A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33443386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253AAAE6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EDEAB334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4F96ABD4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0">
    <w:nsid w:val="51E876BC"/>
    <w:multiLevelType w:val="hybridMultilevel"/>
    <w:tmpl w:val="BF64DA98"/>
    <w:lvl w:ilvl="0" w:tplc="AA6A42BA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51E8C9D2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29284D3C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60925724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50AAF85C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91B4269E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C3285634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7D3283EC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8EDAD9D4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1">
    <w:nsid w:val="5B8E22CA"/>
    <w:multiLevelType w:val="hybridMultilevel"/>
    <w:tmpl w:val="1840D48E"/>
    <w:lvl w:ilvl="0" w:tplc="FBF0E068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703E5868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EAF0B2F0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12CCA106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E0E449F4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89AC2A22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CD8617C2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E63056A4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352081A8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2">
    <w:nsid w:val="5C8642D8"/>
    <w:multiLevelType w:val="hybridMultilevel"/>
    <w:tmpl w:val="3E2A567C"/>
    <w:lvl w:ilvl="0" w:tplc="64488896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7E424858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EF205E82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0540ABE6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4BD000AC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359AA3E2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A0C2CCB6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ED6873EA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5C26BA58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3">
    <w:nsid w:val="5E5B141A"/>
    <w:multiLevelType w:val="hybridMultilevel"/>
    <w:tmpl w:val="8E1AEBEC"/>
    <w:lvl w:ilvl="0" w:tplc="682A8986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734EE8D8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4B960E0E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AAEEE6B2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D0445B40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0F1AA958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4378AE52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F560FD08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A4363796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4">
    <w:nsid w:val="5F5500CE"/>
    <w:multiLevelType w:val="hybridMultilevel"/>
    <w:tmpl w:val="389AF17C"/>
    <w:lvl w:ilvl="0" w:tplc="C00E6D8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03B6A5CE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406CC45A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3992263C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21CACC48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9FD05E68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1A72F694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58566C1C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D640E1A6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5">
    <w:nsid w:val="67FF5E1B"/>
    <w:multiLevelType w:val="hybridMultilevel"/>
    <w:tmpl w:val="F238F9DC"/>
    <w:lvl w:ilvl="0" w:tplc="31FAD330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88B89BB8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511C070E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015471BE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EC5C12E6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860E458A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4B54271E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1B84FE90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9F9E10AE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6">
    <w:nsid w:val="6ACD0BBC"/>
    <w:multiLevelType w:val="hybridMultilevel"/>
    <w:tmpl w:val="9A66AA1E"/>
    <w:lvl w:ilvl="0" w:tplc="E230F248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60D8DCAC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3FEA77A6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7CF8C2D4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CC80C0A8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8608866E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A1C6BE1C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BB2AE4F8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9D32FA3A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7">
    <w:nsid w:val="734A2E76"/>
    <w:multiLevelType w:val="hybridMultilevel"/>
    <w:tmpl w:val="21541E5E"/>
    <w:lvl w:ilvl="0" w:tplc="41C45BDA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319EF77A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BD5043FE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C59C8620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0ED094B0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B99E5CCA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044057A6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F44213DE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B2C0F36A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8">
    <w:nsid w:val="744D77A7"/>
    <w:multiLevelType w:val="hybridMultilevel"/>
    <w:tmpl w:val="D29EA5F8"/>
    <w:lvl w:ilvl="0" w:tplc="BEFC6304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F3D6FAFC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4D02C6B2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15B29E8C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CB062670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076E4DD8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B6F430FE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EA2E7B6A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F0A0EF26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9">
    <w:nsid w:val="7E1125D1"/>
    <w:multiLevelType w:val="hybridMultilevel"/>
    <w:tmpl w:val="3618850E"/>
    <w:lvl w:ilvl="0" w:tplc="C8842606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25741AC4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4CBC561E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33C216FA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B316009C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DA98A70E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41747F08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F9364964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D3DE9FA0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7"/>
  </w:num>
  <w:num w:numId="5">
    <w:abstractNumId w:val="10"/>
  </w:num>
  <w:num w:numId="6">
    <w:abstractNumId w:val="19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0"/>
  </w:num>
  <w:num w:numId="14">
    <w:abstractNumId w:val="7"/>
  </w:num>
  <w:num w:numId="15">
    <w:abstractNumId w:val="15"/>
  </w:num>
  <w:num w:numId="16">
    <w:abstractNumId w:val="12"/>
  </w:num>
  <w:num w:numId="17">
    <w:abstractNumId w:val="14"/>
  </w:num>
  <w:num w:numId="18">
    <w:abstractNumId w:val="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686F11"/>
    <w:rsid w:val="00686F11"/>
    <w:rsid w:val="00AA0B3F"/>
    <w:rsid w:val="00DE03E9"/>
    <w:rsid w:val="00EA6ABA"/>
    <w:rsid w:val="00F8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B2AC2-2D76-4D8C-BCFD-806B7E9C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after="100"/>
    </w:pPr>
  </w:style>
  <w:style w:type="paragraph" w:styleId="a4">
    <w:name w:val="No Spacing"/>
    <w:basedOn w:val="a"/>
    <w:rPr>
      <w:sz w:val="20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styleId="a7">
    <w:name w:val="Strong"/>
    <w:basedOn w:val="a0"/>
    <w:rPr>
      <w:b/>
    </w:rPr>
  </w:style>
  <w:style w:type="character" w:styleId="a8">
    <w:name w:val="Emphasis"/>
    <w:basedOn w:val="a0"/>
    <w:rPr>
      <w:i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Днс</cp:lastModifiedBy>
  <cp:revision>6</cp:revision>
  <dcterms:created xsi:type="dcterms:W3CDTF">2020-12-02T15:43:00Z</dcterms:created>
  <dcterms:modified xsi:type="dcterms:W3CDTF">2020-12-13T08:58:00Z</dcterms:modified>
</cp:coreProperties>
</file>