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0139D">
        <w:rPr>
          <w:rFonts w:ascii="Times New Roman" w:hAnsi="Times New Roman" w:cs="Times New Roman"/>
          <w:b/>
          <w:bCs/>
          <w:sz w:val="28"/>
          <w:szCs w:val="28"/>
        </w:rPr>
        <w:t>геометрии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7430D8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7430D8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F7B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геометрии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A40E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564E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  <w:bookmarkStart w:id="0" w:name="_GoBack"/>
            <w:bookmarkEnd w:id="0"/>
          </w:p>
          <w:p w:rsidR="007430D8" w:rsidRDefault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23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="00DF7B9D" w:rsidRPr="00DF7B9D">
                    <w:t>(Л.С. Атанасян</w:t>
                  </w:r>
                  <w:r w:rsidRPr="00DF7B9D">
                    <w:t>): Мо</w:t>
                  </w:r>
                  <w:r>
                    <w:t xml:space="preserve">сква: Просвещение, 2014г.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>рабочая программа для 7</w:t>
                  </w:r>
                  <w:r w:rsidR="00A40EB7">
                    <w:t xml:space="preserve"> и 8</w:t>
                  </w:r>
                  <w:r w:rsidR="007430D8">
                    <w:t xml:space="preserve"> </w:t>
                  </w:r>
                  <w:r>
                    <w:t xml:space="preserve">класса рассчитана на </w:t>
                  </w:r>
                  <w:r w:rsidR="00DF7B9D">
                    <w:t xml:space="preserve">2 учебных часа в неделю, </w:t>
                  </w:r>
                  <w:r>
                    <w:t xml:space="preserve">общий объем - </w:t>
                  </w:r>
                  <w:r w:rsidR="007430D8">
                    <w:t>68 часов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осознание значения математики в повседневной жизни человека;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развитие логического и математического мышления, получение представлений о математических моделях;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овладение математическими рассуждениями;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применение математических знаний при решении различных задач и оценивании полученных результатов; </w:t>
                  </w:r>
                </w:p>
                <w:p w:rsidR="004B459E" w:rsidRDefault="00492305" w:rsidP="00492305">
                  <w:pPr>
                    <w:pStyle w:val="Default"/>
                    <w:jc w:val="both"/>
                  </w:pPr>
                  <w:r>
                    <w:t>- развитие математической интуиции.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D8" w:rsidTr="007430D8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геометрии</w:t>
            </w:r>
          </w:p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 класс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23"/>
            </w:tblGrid>
            <w:tr w:rsidR="007430D8" w:rsidTr="007430D8">
              <w:trPr>
                <w:trHeight w:val="14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0D8" w:rsidRDefault="007430D8" w:rsidP="007430D8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примерной программы по учебному предмету «математика»;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7430D8" w:rsidRDefault="007430D8" w:rsidP="007430D8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Pr="00DF7B9D">
                    <w:t>(Л.С. Атанасян): Мо</w:t>
                  </w:r>
                  <w:r>
                    <w:t xml:space="preserve">сква: Просвещение, 2014г. </w:t>
                  </w:r>
                </w:p>
                <w:p w:rsidR="007430D8" w:rsidRDefault="007430D8" w:rsidP="007430D8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рабочая программа </w:t>
                  </w:r>
                  <w:r w:rsidR="00A40EB7">
                    <w:t xml:space="preserve">для </w:t>
                  </w:r>
                  <w:r>
                    <w:t xml:space="preserve">9  класса рассчитана на 2 учебных часа в неделю, общий объем - 134 часа </w:t>
                  </w:r>
                </w:p>
                <w:p w:rsidR="007430D8" w:rsidRDefault="007430D8" w:rsidP="007430D8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обеспечение прочного и сознательного овладения системой математических знаний и умений, необходимых для применения в практической деятельности, изучения смежных дисциплин;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мышление, элементов алгоритмической культуры, пространственных представлений, способности к преодолению трудностей;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воспитание культуры личности, отношения к математике как части общечеловеческой культуры, понимания значимости математики для научно – технического процесса. </w:t>
                  </w:r>
                </w:p>
              </w:tc>
            </w:tr>
          </w:tbl>
          <w:p w:rsidR="007430D8" w:rsidRDefault="007430D8" w:rsidP="007430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139D"/>
    <w:rsid w:val="001029D3"/>
    <w:rsid w:val="00153FC9"/>
    <w:rsid w:val="001A6552"/>
    <w:rsid w:val="001C2B90"/>
    <w:rsid w:val="00204614"/>
    <w:rsid w:val="00240DAE"/>
    <w:rsid w:val="00246428"/>
    <w:rsid w:val="002540B1"/>
    <w:rsid w:val="00327030"/>
    <w:rsid w:val="0039178F"/>
    <w:rsid w:val="003A3190"/>
    <w:rsid w:val="00492305"/>
    <w:rsid w:val="004A0AB2"/>
    <w:rsid w:val="004B459E"/>
    <w:rsid w:val="00544A2D"/>
    <w:rsid w:val="00564E28"/>
    <w:rsid w:val="00677E26"/>
    <w:rsid w:val="006C0DDF"/>
    <w:rsid w:val="00733F73"/>
    <w:rsid w:val="007430D8"/>
    <w:rsid w:val="007C080D"/>
    <w:rsid w:val="007E086E"/>
    <w:rsid w:val="00821973"/>
    <w:rsid w:val="00896D94"/>
    <w:rsid w:val="008A243D"/>
    <w:rsid w:val="008A3B32"/>
    <w:rsid w:val="009A6A33"/>
    <w:rsid w:val="00A40EB7"/>
    <w:rsid w:val="00AB71A3"/>
    <w:rsid w:val="00BB3C87"/>
    <w:rsid w:val="00C32955"/>
    <w:rsid w:val="00CC27CE"/>
    <w:rsid w:val="00D06EE9"/>
    <w:rsid w:val="00DE12E4"/>
    <w:rsid w:val="00DF7B9D"/>
    <w:rsid w:val="00E3471E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80CC1-76D6-413B-B3FF-FAB7F4C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2017-12-05T09:11:00Z</dcterms:created>
  <dcterms:modified xsi:type="dcterms:W3CDTF">2018-11-11T16:22:00Z</dcterms:modified>
</cp:coreProperties>
</file>