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56" w:rsidRDefault="00393256" w:rsidP="00794A5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9321C3">
      <w:pPr>
        <w:pStyle w:val="NoSpacing"/>
      </w:pPr>
      <w:r>
        <w:t>Согласовано:                                                                                                                          Утверждаю:</w:t>
      </w:r>
    </w:p>
    <w:p w:rsidR="00393256" w:rsidRDefault="00393256" w:rsidP="009321C3">
      <w:pPr>
        <w:pStyle w:val="NoSpacing"/>
      </w:pPr>
      <w:r>
        <w:t>Зам. Директора по УВР                                                                                                         Директор МАОУ</w:t>
      </w:r>
    </w:p>
    <w:p w:rsidR="00393256" w:rsidRDefault="00393256" w:rsidP="009321C3">
      <w:pPr>
        <w:pStyle w:val="NoSpacing"/>
      </w:pPr>
      <w:r>
        <w:t xml:space="preserve">                                                                                                                                                    Шабановская СОШ</w:t>
      </w:r>
    </w:p>
    <w:p w:rsidR="00393256" w:rsidRDefault="00393256" w:rsidP="009321C3">
      <w:pPr>
        <w:pStyle w:val="NoSpacing"/>
      </w:pPr>
      <w:r>
        <w:t>________Кипкаева В.В                                                                                                __________Шабанова С.Н.           «____»__________2014г.                                                                                           «_____»__________2014г.</w:t>
      </w: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  <w:r w:rsidRPr="00EB414B">
        <w:rPr>
          <w:b/>
          <w:sz w:val="32"/>
          <w:szCs w:val="32"/>
        </w:rPr>
        <w:t>РАБОЧАЯ ПРОГРАММА</w:t>
      </w: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педагога </w:t>
      </w:r>
      <w:r>
        <w:rPr>
          <w:b/>
          <w:i/>
          <w:sz w:val="32"/>
          <w:szCs w:val="32"/>
        </w:rPr>
        <w:t xml:space="preserve">Арбабаевой Айман Касимовны, </w:t>
      </w:r>
      <w:r>
        <w:rPr>
          <w:b/>
          <w:sz w:val="32"/>
          <w:szCs w:val="32"/>
        </w:rPr>
        <w:t>первая категория</w:t>
      </w: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МАОУ Шабановская СОШ</w:t>
      </w: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математике в 3 классе</w:t>
      </w: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2014-2015 учебный год.</w:t>
      </w: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</w:p>
    <w:p w:rsidR="00393256" w:rsidRDefault="00393256" w:rsidP="009321C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Омутинский муниципальный район</w:t>
      </w:r>
    </w:p>
    <w:p w:rsidR="00393256" w:rsidRDefault="00393256" w:rsidP="00794A5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9321C3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794A5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794A5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Пояснительная записка</w:t>
      </w:r>
    </w:p>
    <w:p w:rsidR="00393256" w:rsidRPr="009321C3" w:rsidRDefault="00393256" w:rsidP="00C71A31">
      <w:pPr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         </w:t>
      </w:r>
    </w:p>
    <w:p w:rsidR="00393256" w:rsidRPr="009321C3" w:rsidRDefault="00393256" w:rsidP="00C71A31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 </w:t>
      </w:r>
      <w:r w:rsidRPr="009321C3">
        <w:rPr>
          <w:rFonts w:ascii="Times New Roman" w:hAnsi="Times New Roman"/>
          <w:bCs/>
          <w:sz w:val="20"/>
          <w:szCs w:val="20"/>
          <w:lang w:val="ru-RU"/>
        </w:rPr>
        <w:t>(</w:t>
      </w:r>
      <w:r w:rsidRPr="009321C3">
        <w:rPr>
          <w:rFonts w:ascii="Times New Roman" w:hAnsi="Times New Roman"/>
          <w:sz w:val="20"/>
          <w:szCs w:val="20"/>
          <w:lang w:val="ru-RU"/>
        </w:rPr>
        <w:t>Стандарты второго поколения2009г</w:t>
      </w:r>
      <w:r w:rsidRPr="009321C3">
        <w:rPr>
          <w:rFonts w:ascii="Times New Roman" w:hAnsi="Times New Roman"/>
          <w:bCs/>
          <w:sz w:val="20"/>
          <w:szCs w:val="20"/>
          <w:lang w:val="ru-RU"/>
        </w:rPr>
        <w:t>)</w:t>
      </w:r>
      <w:r w:rsidRPr="009321C3">
        <w:rPr>
          <w:rFonts w:ascii="Times New Roman" w:hAnsi="Times New Roman"/>
          <w:sz w:val="20"/>
          <w:szCs w:val="20"/>
          <w:lang w:val="ru-RU"/>
        </w:rPr>
        <w:t>, примерной программы начального общего образования и авторской программы по математике Чекина А.Л., Захарова О.А.</w:t>
      </w:r>
    </w:p>
    <w:p w:rsidR="00393256" w:rsidRPr="009321C3" w:rsidRDefault="00393256" w:rsidP="0026430B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Данная программа разработана для УМК «Перспективная начальная школа» и в соответствии с требованиями новых общеобразовательных стандартов. </w:t>
      </w:r>
    </w:p>
    <w:p w:rsidR="00393256" w:rsidRPr="009321C3" w:rsidRDefault="00393256" w:rsidP="00C71A31">
      <w:pPr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1A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21C3">
        <w:rPr>
          <w:rFonts w:ascii="Times New Roman" w:hAnsi="Times New Roman" w:cs="Times New Roman"/>
        </w:rPr>
        <w:t>Цели:</w:t>
      </w:r>
    </w:p>
    <w:p w:rsidR="00393256" w:rsidRPr="009321C3" w:rsidRDefault="00393256" w:rsidP="00C71A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21C3">
        <w:rPr>
          <w:rFonts w:ascii="Times New Roman" w:hAnsi="Times New Roman" w:cs="Times New Roman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393256" w:rsidRPr="009321C3" w:rsidRDefault="00393256" w:rsidP="00C71A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21C3">
        <w:rPr>
          <w:rFonts w:ascii="Times New Roman" w:hAnsi="Times New Roman" w:cs="Times New Roman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93256" w:rsidRPr="009321C3" w:rsidRDefault="00393256" w:rsidP="00C71A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21C3">
        <w:rPr>
          <w:rFonts w:ascii="Times New Roman" w:hAnsi="Times New Roman" w:cs="Times New Roman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393256" w:rsidRPr="009321C3" w:rsidRDefault="00393256" w:rsidP="00C71A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21C3">
        <w:rPr>
          <w:rFonts w:ascii="Times New Roman" w:hAnsi="Times New Roman" w:cs="Times New Roman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393256" w:rsidRPr="009321C3" w:rsidRDefault="00393256" w:rsidP="00C71A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321C3">
        <w:rPr>
          <w:rFonts w:ascii="Times New Roman" w:hAnsi="Times New Roman" w:cs="Times New Roman"/>
        </w:rPr>
        <w:t>.</w:t>
      </w:r>
    </w:p>
    <w:p w:rsidR="00393256" w:rsidRPr="009321C3" w:rsidRDefault="00393256" w:rsidP="005E5358">
      <w:pPr>
        <w:pStyle w:val="Heading1"/>
        <w:spacing w:before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Общая характеристика учебного предмета  «Математика»</w:t>
      </w:r>
    </w:p>
    <w:p w:rsidR="00393256" w:rsidRPr="009321C3" w:rsidRDefault="00393256" w:rsidP="00C71A31">
      <w:pPr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C71A31">
      <w:pPr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 начальной школе изучение математики имеет особое значение в развитии младшего школьника. Приобретенные им знания, первоначальные навыки владения математическим языком помогут ему при обучении в основной  школе, а также пригодятся в жизни.</w:t>
      </w:r>
    </w:p>
    <w:p w:rsidR="00393256" w:rsidRPr="009321C3" w:rsidRDefault="00393256" w:rsidP="00A03811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Отличительной чертой настоящего курса является значительное увеличение геометрического материала и изучению величин, что продиктовано той группой поставленных целей, в которых затрагивается связь математики с окружающим миром. Без усиления этих содержательных линий невозможно достичь указанных целей, так как ребенок воспринимает окружающий мир, прежде всего, как совокупность реальных предметов, имеющих форму и величину. Изучение же арифметического материала, оставаясь стержнем всего курса, 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</w:t>
      </w:r>
    </w:p>
    <w:p w:rsidR="00393256" w:rsidRPr="009321C3" w:rsidRDefault="00393256" w:rsidP="00C71A31">
      <w:pPr>
        <w:pStyle w:val="BodyTextIndent"/>
        <w:ind w:left="0" w:firstLine="66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321C3">
        <w:rPr>
          <w:rFonts w:ascii="Times New Roman" w:hAnsi="Times New Roman" w:cs="Times New Roman"/>
          <w:sz w:val="20"/>
          <w:szCs w:val="20"/>
          <w:lang w:val="ru-RU"/>
        </w:rPr>
        <w:t xml:space="preserve">Содержание всего курса можно представить как взаимосвязанное развитие в течение четырех лет пяти основных содержательных линий: </w:t>
      </w:r>
      <w:r w:rsidRPr="009321C3">
        <w:rPr>
          <w:rFonts w:ascii="Times New Roman" w:hAnsi="Times New Roman" w:cs="Times New Roman"/>
          <w:i/>
          <w:iCs/>
          <w:sz w:val="20"/>
          <w:szCs w:val="20"/>
          <w:lang w:val="ru-RU"/>
        </w:rPr>
        <w:t>арифметической</w:t>
      </w:r>
      <w:r w:rsidRPr="009321C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9321C3">
        <w:rPr>
          <w:rFonts w:ascii="Times New Roman" w:hAnsi="Times New Roman" w:cs="Times New Roman"/>
          <w:i/>
          <w:iCs/>
          <w:sz w:val="20"/>
          <w:szCs w:val="20"/>
          <w:lang w:val="ru-RU"/>
        </w:rPr>
        <w:t>геометрической</w:t>
      </w:r>
      <w:r w:rsidRPr="009321C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9321C3">
        <w:rPr>
          <w:rFonts w:ascii="Times New Roman" w:hAnsi="Times New Roman" w:cs="Times New Roman"/>
          <w:i/>
          <w:iCs/>
          <w:sz w:val="20"/>
          <w:szCs w:val="20"/>
          <w:lang w:val="ru-RU"/>
        </w:rPr>
        <w:t>величинной</w:t>
      </w:r>
      <w:r w:rsidRPr="009321C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9321C3">
        <w:rPr>
          <w:rFonts w:ascii="Times New Roman" w:hAnsi="Times New Roman" w:cs="Times New Roman"/>
          <w:i/>
          <w:iCs/>
          <w:sz w:val="20"/>
          <w:szCs w:val="20"/>
          <w:lang w:val="ru-RU"/>
        </w:rPr>
        <w:t>алгоритмической</w:t>
      </w:r>
      <w:r w:rsidRPr="009321C3">
        <w:rPr>
          <w:rFonts w:ascii="Times New Roman" w:hAnsi="Times New Roman" w:cs="Times New Roman"/>
          <w:sz w:val="20"/>
          <w:szCs w:val="20"/>
          <w:lang w:val="ru-RU"/>
        </w:rPr>
        <w:t xml:space="preserve"> (обучение решению задач) и </w:t>
      </w:r>
      <w:r w:rsidRPr="009321C3">
        <w:rPr>
          <w:rFonts w:ascii="Times New Roman" w:hAnsi="Times New Roman" w:cs="Times New Roman"/>
          <w:i/>
          <w:iCs/>
          <w:sz w:val="20"/>
          <w:szCs w:val="20"/>
          <w:lang w:val="ru-RU"/>
        </w:rPr>
        <w:t>информационной</w:t>
      </w:r>
      <w:r w:rsidRPr="009321C3">
        <w:rPr>
          <w:rFonts w:ascii="Times New Roman" w:hAnsi="Times New Roman" w:cs="Times New Roman"/>
          <w:sz w:val="20"/>
          <w:szCs w:val="20"/>
          <w:lang w:val="ru-RU"/>
        </w:rPr>
        <w:t xml:space="preserve"> (работа с данными). Что же касается вопросов алгебраического характера, то они рассматриваются в других содержательных линиях, главным образом, арифметической и алгоритмической.</w:t>
      </w:r>
    </w:p>
    <w:p w:rsidR="00393256" w:rsidRPr="009321C3" w:rsidRDefault="00393256" w:rsidP="00C71A31">
      <w:pPr>
        <w:pStyle w:val="BodyTextIndent"/>
        <w:ind w:left="0" w:firstLine="66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321C3">
        <w:rPr>
          <w:rFonts w:ascii="Times New Roman" w:hAnsi="Times New Roman" w:cs="Times New Roman"/>
          <w:sz w:val="20"/>
          <w:szCs w:val="20"/>
          <w:lang w:val="ru-RU"/>
        </w:rPr>
        <w:t>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(метапредметные) учебные действия, которые, безусловно, повлияли и на изложение предметных учебных действий.</w:t>
      </w:r>
    </w:p>
    <w:p w:rsidR="00393256" w:rsidRPr="009321C3" w:rsidRDefault="00393256" w:rsidP="005E5358">
      <w:pPr>
        <w:pStyle w:val="Heading3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Описание места учебного предмета</w:t>
      </w:r>
    </w:p>
    <w:p w:rsidR="00393256" w:rsidRPr="009321C3" w:rsidRDefault="00393256" w:rsidP="000613C0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 соответствии с Федеральным базисным учебным планом и примерной программой по математике на предмет  «Математика» в 3 классе отводится  четыре часа в неделю. Общий объём учебного времени составляет 140 часов(35 учебных недель)</w:t>
      </w:r>
    </w:p>
    <w:p w:rsidR="00393256" w:rsidRPr="009321C3" w:rsidRDefault="00393256" w:rsidP="000613C0">
      <w:pPr>
        <w:pStyle w:val="BodyTextIndent"/>
        <w:ind w:left="0" w:firstLine="66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93256" w:rsidRPr="009321C3" w:rsidRDefault="00393256" w:rsidP="00C71A31">
      <w:pPr>
        <w:pStyle w:val="BodyTextIndent"/>
        <w:ind w:left="0" w:firstLine="66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93256" w:rsidRPr="009321C3" w:rsidRDefault="00393256" w:rsidP="005E5358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kern w:val="1"/>
          <w:sz w:val="20"/>
          <w:szCs w:val="20"/>
          <w:lang w:val="ru-RU" w:eastAsia="hi-IN" w:bidi="hi-IN"/>
        </w:rPr>
        <w:t>Описание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   ценностных ориентиров содержания учебного предмета</w:t>
      </w:r>
    </w:p>
    <w:p w:rsidR="00393256" w:rsidRPr="009321C3" w:rsidRDefault="00393256" w:rsidP="00C71A31">
      <w:pPr>
        <w:pStyle w:val="ListParagraph"/>
        <w:ind w:left="0" w:firstLine="720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C71A31">
      <w:pPr>
        <w:pStyle w:val="ListParagraph"/>
        <w:ind w:left="0"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В основе  учебно-воспитательного процесса лежат следующие 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>ценности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 математики:</w:t>
      </w:r>
    </w:p>
    <w:p w:rsidR="00393256" w:rsidRPr="009321C3" w:rsidRDefault="00393256" w:rsidP="00C71A31">
      <w:pPr>
        <w:pStyle w:val="ListParagraph"/>
        <w:ind w:left="0"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 по времени, образование целого из частей, изменение формы, размера и т.д.);</w:t>
      </w:r>
    </w:p>
    <w:p w:rsidR="00393256" w:rsidRPr="009321C3" w:rsidRDefault="00393256" w:rsidP="00C71A31">
      <w:pPr>
        <w:pStyle w:val="ListParagraph"/>
        <w:ind w:left="0"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93256" w:rsidRPr="009321C3" w:rsidRDefault="00393256" w:rsidP="00C71A31">
      <w:pPr>
        <w:pStyle w:val="ListParagraph"/>
        <w:ind w:left="0"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Владение математическим языком, алгоритмами, элементами математической логики позволяет ученику совершенствовать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393256" w:rsidRPr="009321C3" w:rsidRDefault="00393256" w:rsidP="00C71A31">
      <w:pPr>
        <w:pStyle w:val="ListParagraph"/>
        <w:ind w:left="0" w:firstLine="72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5E5358">
      <w:pPr>
        <w:pStyle w:val="ListParagraph"/>
        <w:ind w:left="0" w:firstLine="72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Личностные, метапредметные и предметные результа</w:t>
      </w:r>
      <w:r>
        <w:rPr>
          <w:rFonts w:ascii="Times New Roman" w:hAnsi="Times New Roman"/>
          <w:b/>
          <w:sz w:val="20"/>
          <w:szCs w:val="20"/>
          <w:lang w:val="ru-RU"/>
        </w:rPr>
        <w:t>ты освоения учебного предмета «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>Математика».</w:t>
      </w:r>
    </w:p>
    <w:p w:rsidR="00393256" w:rsidRPr="009321C3" w:rsidRDefault="00393256" w:rsidP="004F27B3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метапредметных и предметных результатов.</w:t>
      </w:r>
    </w:p>
    <w:p w:rsidR="00393256" w:rsidRPr="009321C3" w:rsidRDefault="00393256" w:rsidP="004F27B3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Личностными результатами обучающихся являются: готовность ученика целенаправленно использовать знания в учении и в повседневной  жизни для исследования математической сущности предмета (явления, события, факт); способность характеризовать собственные знания по предмету, формировать вопросы, устанавливать, какие из предложенных математических задач могут быть им успешно решены; познавательный  интерес к математической науке.</w:t>
      </w:r>
    </w:p>
    <w:p w:rsidR="00393256" w:rsidRPr="009321C3" w:rsidRDefault="00393256" w:rsidP="004F27B3">
      <w:pPr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Метапредметными 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393256" w:rsidRPr="009321C3" w:rsidRDefault="00393256" w:rsidP="004F27B3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Предметными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входе решения изученные алгоритмы, свойства арифметических действий, способы нахождения величин, приемы решения задач; умения использовать знаково-символические средства, в том числе модели и схемы, таблицы, диаграммы для решения математических задач. </w:t>
      </w:r>
    </w:p>
    <w:p w:rsidR="00393256" w:rsidRPr="009321C3" w:rsidRDefault="00393256" w:rsidP="004F27B3">
      <w:pPr>
        <w:pStyle w:val="1"/>
        <w:spacing w:after="0" w:line="240" w:lineRule="auto"/>
        <w:ind w:left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iCs/>
          <w:sz w:val="20"/>
          <w:szCs w:val="20"/>
          <w:lang w:val="ru-RU"/>
        </w:rPr>
        <w:t xml:space="preserve">Планируемые результаты </w:t>
      </w:r>
      <w:r w:rsidRPr="009321C3">
        <w:rPr>
          <w:rFonts w:ascii="Times New Roman" w:hAnsi="Times New Roman"/>
          <w:sz w:val="20"/>
          <w:szCs w:val="20"/>
          <w:lang w:val="ru-RU"/>
        </w:rPr>
        <w:t>изучения курса «Математика»</w:t>
      </w:r>
    </w:p>
    <w:p w:rsidR="00393256" w:rsidRPr="009321C3" w:rsidRDefault="00393256" w:rsidP="004F27B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4F27B3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5E535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Содержание учебного предмета «Математика»</w:t>
      </w:r>
    </w:p>
    <w:p w:rsidR="00393256" w:rsidRPr="009321C3" w:rsidRDefault="00393256" w:rsidP="00794A51">
      <w:pPr>
        <w:pStyle w:val="ListParagraph"/>
        <w:ind w:left="0"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Числа и величины (10 ч)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u w:val="single"/>
          <w:lang w:val="ru-RU"/>
        </w:rPr>
      </w:pP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Нумерация и  сравнение многозначных чисел.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i/>
          <w:sz w:val="20"/>
          <w:szCs w:val="20"/>
          <w:lang w:val="ru-RU"/>
        </w:rPr>
        <w:tab/>
      </w:r>
      <w:r w:rsidRPr="009321C3">
        <w:rPr>
          <w:rFonts w:ascii="Times New Roman" w:hAnsi="Times New Roman"/>
          <w:sz w:val="20"/>
          <w:szCs w:val="20"/>
          <w:lang w:val="ru-RU"/>
        </w:rPr>
        <w:t>Получение новой разрядной единицы - тысяча. «Круглые» тысячи. Разряды единиц тысяч, 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Натуральный ряд и другие числовые последовательности.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Величины и их измерение</w:t>
      </w:r>
      <w:r w:rsidRPr="009321C3">
        <w:rPr>
          <w:rFonts w:ascii="Times New Roman" w:hAnsi="Times New Roman"/>
          <w:sz w:val="20"/>
          <w:szCs w:val="20"/>
          <w:lang w:val="ru-RU"/>
        </w:rPr>
        <w:t>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Единицы массы - грамм. Тонна. Соотношение между килограммом и граммом (1кг=1000г), между тонной и килограммом (1т=1000кг), между тонной и центнером (1т=10ц).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794A51">
      <w:pPr>
        <w:pStyle w:val="ListParagraph"/>
        <w:ind w:left="0"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Арифметические действия (46 ч)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Алгоритмы сложения и вычитания многозначных чисел «столбиком».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сравнение чисел и величин.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Невозможность деления на 0. Деление числа на 1 и на само себя.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 xml:space="preserve"> 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Умножение и деление на 10, 100, 1000.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Вычисления и проверка вычислений с помощью калькулятора.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Прикидка и оценка суммы, разности, произведения, частного.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Использование свойств арифметических действий для удобства вычислений.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794A51">
      <w:pPr>
        <w:pStyle w:val="ListParagraph"/>
        <w:ind w:left="0"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Текстовые задачи (36 ч)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Задачи с недостающими данными. Различные способы их преобразования в задачи с полными данными.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Задачи с избыточными данными. Использование набора данных, приводящих  к решению с минимальным числом действий. Выбор рационального пути решения.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794A51">
      <w:pPr>
        <w:pStyle w:val="ListParagraph"/>
        <w:ind w:left="0"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Геометрические фигуры (10 ч)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Виды треугольников: прямоугольные, остроугольные; разносторонние и равнобедренные. Равносторонний треугольник как частный случай равнобедренного. Высота треугольника.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Задачи на разрезание и составление геометрических фигур.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Знакомство с кубом и его изображением на плоскости. Развертка куба.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Построение симметричных фигур на клетчатой бумаге и с помощью чертежных инструментов.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794A51">
      <w:pPr>
        <w:pStyle w:val="ListParagraph"/>
        <w:ind w:left="0"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Геометрические величины (14 ч)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Единица длины - километр. Соотношение между километром и метром (1км=1000м).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Единица длины - миллиметр. Соотношение между метром и миллиметром (1м=1000мм), дециметр и миллиметром (1дм=100мм), сантиметром и миллиметром (1см=10мм).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Понятие о площади. Сравнение площадей фигур без их измерения.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Измерение площадей с помощью произвольных мерок. Измерение площади с помощью палетки.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 квадратным миллиметром. Другие единицы площади (ар или «сотка», гектар). Соотношение между единицами площади, их связь с соотношениями между соответствующими единицами длины.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Сравнение углов без измерения и с помощью измерения.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794A51">
      <w:pPr>
        <w:pStyle w:val="ListParagraph"/>
        <w:ind w:left="0" w:firstLine="708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Работа с данными (24 ч)</w:t>
      </w:r>
    </w:p>
    <w:p w:rsidR="00393256" w:rsidRPr="009321C3" w:rsidRDefault="00393256" w:rsidP="00794A51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:rsidR="00393256" w:rsidRPr="009321C3" w:rsidRDefault="00393256" w:rsidP="00794A51">
      <w:pPr>
        <w:pStyle w:val="ListParagraph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93256" w:rsidRPr="005E5358" w:rsidRDefault="00393256" w:rsidP="005E5358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5E5358">
        <w:rPr>
          <w:rFonts w:ascii="Times New Roman" w:hAnsi="Times New Roman"/>
          <w:b/>
          <w:bCs/>
          <w:lang w:val="ru-RU"/>
        </w:rPr>
        <w:t>Тематическое планирование с определением основных видов учебной деятельности обучающихся</w:t>
      </w:r>
      <w:r w:rsidRPr="005E5358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 (140 часов)</w:t>
      </w:r>
    </w:p>
    <w:p w:rsidR="00393256" w:rsidRDefault="00393256" w:rsidP="005E535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208"/>
        <w:gridCol w:w="4047"/>
        <w:gridCol w:w="1274"/>
      </w:tblGrid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Название тем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 учебной деятельности</w:t>
            </w: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Количество часов</w:t>
            </w:r>
          </w:p>
        </w:tc>
      </w:tr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Числа и величины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Описание явлений и событий с использованием чисел и величин.</w:t>
            </w: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Арифметические действия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Пошаговый контроль правильности и полноты выполнения алгоритма арифметического действия (сложения, вычитания, умножения, деления), решения текстовой задачи, построения геометрической фигуры.</w:t>
            </w:r>
          </w:p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Поиск, обнаружение и устранение ошибок логического (в ходе решения) и арифметического (в вычислениях) характера.</w:t>
            </w:r>
          </w:p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46</w:t>
            </w:r>
          </w:p>
        </w:tc>
      </w:tr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Текстовые задачи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Прогнозирование результата вычисления, решения задачи.</w:t>
            </w:r>
          </w:p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Планирование решения задачи, выполнение задания на измерение, вычисление, построение.</w:t>
            </w:r>
          </w:p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Сравнение разных способов вычислений, решения задачи; выбор рационального (удобного) способа.</w:t>
            </w:r>
          </w:p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Накопление и использование опыта решения разнообразных математических задач.</w:t>
            </w:r>
          </w:p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</w:t>
            </w:r>
          </w:p>
        </w:tc>
      </w:tr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Геометрические фигуры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Распознавание моделей  геометрических фигур в окружающих предметах.</w:t>
            </w:r>
          </w:p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5.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Геометрические величины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Моделирование ситуаций арифметическими и геометрическими средствами.</w:t>
            </w:r>
          </w:p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Осуществление и упорядочения предметов и математических объектов (по длине, площади, вместимости, массе, времени).</w:t>
            </w:r>
          </w:p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14</w:t>
            </w:r>
          </w:p>
        </w:tc>
      </w:tr>
      <w:tr w:rsidR="00393256" w:rsidRPr="00B36409" w:rsidTr="003E2960">
        <w:tc>
          <w:tcPr>
            <w:tcW w:w="959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6.</w:t>
            </w:r>
          </w:p>
        </w:tc>
        <w:tc>
          <w:tcPr>
            <w:tcW w:w="3208" w:type="dxa"/>
          </w:tcPr>
          <w:p w:rsidR="00393256" w:rsidRPr="00B36409" w:rsidRDefault="00393256" w:rsidP="003E296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Работа с данными</w:t>
            </w:r>
          </w:p>
        </w:tc>
        <w:tc>
          <w:tcPr>
            <w:tcW w:w="4047" w:type="dxa"/>
          </w:tcPr>
          <w:p w:rsidR="00393256" w:rsidRPr="00B36409" w:rsidRDefault="00393256" w:rsidP="003E296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Поиск необходимой информации в учебной и справочной литературе.</w:t>
            </w:r>
          </w:p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sz w:val="20"/>
                <w:szCs w:val="20"/>
                <w:lang w:val="ru-RU"/>
              </w:rPr>
              <w:t>Сбор, обобщение и представление данных, полученных в ходе самостоятельно проведенных наблюдений, опросов, поисков</w:t>
            </w:r>
          </w:p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</w:r>
          </w:p>
        </w:tc>
        <w:tc>
          <w:tcPr>
            <w:tcW w:w="1274" w:type="dxa"/>
          </w:tcPr>
          <w:p w:rsidR="00393256" w:rsidRPr="00B36409" w:rsidRDefault="00393256" w:rsidP="003E296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3640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</w:t>
            </w:r>
          </w:p>
        </w:tc>
      </w:tr>
    </w:tbl>
    <w:p w:rsidR="00393256" w:rsidRPr="009321C3" w:rsidRDefault="00393256" w:rsidP="005E535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C71A31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5E5358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Материально-техническое обеспечение образовательного процесса.</w:t>
      </w:r>
    </w:p>
    <w:p w:rsidR="00393256" w:rsidRPr="009321C3" w:rsidRDefault="00393256" w:rsidP="002E2D1D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Компьютер</w:t>
      </w:r>
    </w:p>
    <w:p w:rsidR="00393256" w:rsidRPr="009321C3" w:rsidRDefault="00393256" w:rsidP="002E2D1D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Проектор</w:t>
      </w:r>
    </w:p>
    <w:p w:rsidR="00393256" w:rsidRPr="009321C3" w:rsidRDefault="00393256" w:rsidP="002E2D1D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Комплект электронных тренажеров</w:t>
      </w:r>
    </w:p>
    <w:p w:rsidR="00393256" w:rsidRPr="009321C3" w:rsidRDefault="00393256" w:rsidP="002E2D1D">
      <w:pPr>
        <w:pStyle w:val="ListParagraph"/>
        <w:rPr>
          <w:rFonts w:ascii="Times New Roman" w:hAnsi="Times New Roman"/>
          <w:sz w:val="20"/>
          <w:szCs w:val="20"/>
          <w:lang w:val="ru-RU"/>
        </w:rPr>
      </w:pPr>
    </w:p>
    <w:p w:rsidR="00393256" w:rsidRPr="005E5358" w:rsidRDefault="00393256" w:rsidP="002E2D1D">
      <w:pPr>
        <w:pStyle w:val="ListParagraph"/>
        <w:ind w:left="0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393256" w:rsidRPr="005E5358" w:rsidRDefault="00393256" w:rsidP="002E2D1D">
      <w:pPr>
        <w:pStyle w:val="ListParagraph"/>
        <w:ind w:left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5E5358">
        <w:rPr>
          <w:rFonts w:ascii="Times New Roman" w:hAnsi="Times New Roman"/>
          <w:b/>
          <w:bCs/>
          <w:sz w:val="20"/>
          <w:szCs w:val="20"/>
          <w:lang w:val="ru-RU"/>
        </w:rPr>
        <w:t>Список литературы</w:t>
      </w:r>
    </w:p>
    <w:p w:rsidR="00393256" w:rsidRPr="009321C3" w:rsidRDefault="00393256" w:rsidP="002E2D1D">
      <w:pPr>
        <w:pStyle w:val="ListParagraph"/>
        <w:ind w:left="0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u w:val="single"/>
          <w:lang w:val="ru-RU"/>
        </w:rPr>
        <w:t>Методические пособия для учащихся</w:t>
      </w: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: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Чекин А.Л. Математика. 1-4 класс: Учебник. В 2 ч. — М.: Академкнига/Учебник, 2011- 2012.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Захарова О.А., Юдина Е.П. Математика в вопросах и заданиях: Тетрадь для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самостоятельной работы 1-4 класс (в 2-х частях) — М.: Академкнига/Учебник, 2011 - 2012.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Захарова О.А. Математика в практических заданиях: Тетрадь для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самостоятельной работы:  1-4 класс. — М.: Академкнига/Учебник,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 2011 - 2012.</w:t>
      </w:r>
    </w:p>
    <w:p w:rsidR="00393256" w:rsidRPr="009321C3" w:rsidRDefault="00393256" w:rsidP="002E2D1D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p w:rsidR="00393256" w:rsidRPr="009321C3" w:rsidRDefault="00393256" w:rsidP="002E2D1D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sz w:val="20"/>
          <w:szCs w:val="20"/>
          <w:u w:val="single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u w:val="single"/>
          <w:lang w:val="ru-RU"/>
        </w:rPr>
        <w:t>Инструмент по отслеживанию результатов работы</w:t>
      </w: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 xml:space="preserve">: 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Захарова О.А. Проверочные работы по математике и технология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организации коррекции знаний  учащихся (1-4 классы): Методическое пособие. — М.: Академкнига/Учебник, 2011.</w:t>
      </w:r>
    </w:p>
    <w:p w:rsidR="00393256" w:rsidRPr="009321C3" w:rsidRDefault="00393256" w:rsidP="002E2D1D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u w:val="single"/>
          <w:lang w:val="ru-RU"/>
        </w:rPr>
        <w:t>Учебно-методические пособия для учителя</w:t>
      </w:r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393256" w:rsidRPr="009321C3" w:rsidRDefault="00393256" w:rsidP="002E2D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>Чекин А.Л. Математика. 1-4 класс: Методическое пособие для учителя.— М.: Академкнига/Учебник, 2011.</w:t>
      </w:r>
    </w:p>
    <w:p w:rsidR="00393256" w:rsidRPr="009321C3" w:rsidRDefault="00393256" w:rsidP="002E2D1D">
      <w:pPr>
        <w:pStyle w:val="ListParagraph"/>
        <w:ind w:left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u w:val="single"/>
          <w:lang w:val="ru-RU"/>
        </w:rPr>
        <w:t>Программа по курсу «Математика»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: </w:t>
      </w:r>
    </w:p>
    <w:p w:rsidR="00393256" w:rsidRPr="009321C3" w:rsidRDefault="00393256" w:rsidP="002E2D1D">
      <w:pPr>
        <w:pStyle w:val="ListParagraph"/>
        <w:ind w:left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 xml:space="preserve">Авторская  программа по математике  А. Л. Чекина, Р.Г. Чураковой  «Программы по учебным предметам»,  </w:t>
      </w:r>
      <w:r w:rsidRPr="009321C3">
        <w:rPr>
          <w:rFonts w:ascii="Times New Roman" w:hAnsi="Times New Roman"/>
          <w:color w:val="000000"/>
          <w:spacing w:val="-5"/>
          <w:sz w:val="20"/>
          <w:szCs w:val="20"/>
          <w:lang w:val="ru-RU"/>
        </w:rPr>
        <w:t xml:space="preserve"> М.:  Академкнига/учебник , 2011 г. – Ч.1: 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9321C3">
        <w:rPr>
          <w:rFonts w:ascii="Times New Roman" w:hAnsi="Times New Roman"/>
          <w:color w:val="000000"/>
          <w:spacing w:val="-5"/>
          <w:sz w:val="20"/>
          <w:szCs w:val="20"/>
          <w:lang w:val="ru-RU"/>
        </w:rPr>
        <w:t xml:space="preserve">240 с. 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9321C3">
        <w:rPr>
          <w:rFonts w:ascii="Times New Roman" w:hAnsi="Times New Roman"/>
          <w:color w:val="000000"/>
          <w:spacing w:val="-5"/>
          <w:sz w:val="20"/>
          <w:szCs w:val="20"/>
          <w:lang w:val="ru-RU"/>
        </w:rPr>
        <w:t xml:space="preserve">  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Проект  </w:t>
      </w:r>
      <w:r w:rsidRPr="009321C3">
        <w:rPr>
          <w:rFonts w:ascii="Times New Roman" w:hAnsi="Times New Roman"/>
          <w:sz w:val="20"/>
          <w:szCs w:val="20"/>
          <w:u w:val="single"/>
          <w:lang w:val="ru-RU"/>
        </w:rPr>
        <w:t>«Перспективная начальная школа»</w:t>
      </w:r>
      <w:r w:rsidRPr="009321C3">
        <w:rPr>
          <w:rFonts w:ascii="Times New Roman" w:hAnsi="Times New Roman"/>
          <w:sz w:val="20"/>
          <w:szCs w:val="20"/>
          <w:lang w:val="ru-RU"/>
        </w:rPr>
        <w:t xml:space="preserve">, разработанная на основе Федерального государственного образовательного стандарта начального общего образования </w:t>
      </w:r>
      <w:r w:rsidRPr="009321C3">
        <w:rPr>
          <w:rFonts w:ascii="Times New Roman" w:hAnsi="Times New Roman"/>
          <w:color w:val="000000"/>
          <w:sz w:val="20"/>
          <w:szCs w:val="20"/>
          <w:lang w:val="ru-RU"/>
        </w:rPr>
        <w:t>(приказ Минобрнауки РФ № 373 от 6 октября 2009г)</w:t>
      </w:r>
      <w:r w:rsidRPr="009321C3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 xml:space="preserve">. </w:t>
      </w: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4B68DB">
      <w:pPr>
        <w:rPr>
          <w:rFonts w:ascii="Times New Roman" w:hAnsi="Times New Roman"/>
          <w:b/>
          <w:sz w:val="20"/>
          <w:szCs w:val="20"/>
          <w:lang w:val="ru-RU"/>
        </w:rPr>
        <w:sectPr w:rsidR="00393256" w:rsidRPr="009321C3" w:rsidSect="004601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3256" w:rsidRPr="009321C3" w:rsidRDefault="00393256" w:rsidP="004B68DB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>Тематическое планирование по математике 3 класс</w:t>
      </w: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446EDD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46EDD">
        <w:rPr>
          <w:rFonts w:ascii="Times New Roman" w:hAnsi="Times New Roman"/>
          <w:b/>
          <w:sz w:val="20"/>
          <w:szCs w:val="20"/>
          <w:lang w:val="ru-RU"/>
        </w:rPr>
        <w:t>1 четверть</w:t>
      </w:r>
    </w:p>
    <w:p w:rsidR="00393256" w:rsidRPr="00446EDD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2" w:tblpY="1"/>
        <w:tblOverlap w:val="never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767"/>
        <w:gridCol w:w="817"/>
        <w:gridCol w:w="1722"/>
        <w:gridCol w:w="2560"/>
        <w:gridCol w:w="1792"/>
        <w:gridCol w:w="1944"/>
        <w:gridCol w:w="5860"/>
      </w:tblGrid>
      <w:tr w:rsidR="00393256" w:rsidRPr="009321C3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</w:rPr>
              <w:t>№ урока п/п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Планируемые результаты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 деятельности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321C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Формирование</w:t>
            </w:r>
            <w:r w:rsidRPr="009321C3">
              <w:rPr>
                <w:rFonts w:ascii="Times New Roman" w:hAnsi="Times New Roman"/>
                <w:b/>
                <w:sz w:val="20"/>
                <w:szCs w:val="20"/>
              </w:rPr>
              <w:t xml:space="preserve"> УУД</w:t>
            </w: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Повторение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Повторят нумерацию в пределах 100. Название комп. и результатов действий.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повторения.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 взаимопроверка.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Повторят ед. измерения, упр-я в решении задач с помощью уравнений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повторения.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проверка.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Повторят «круглые» двузначные числа, понятия «окружность», «радиус», 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 xml:space="preserve">«диаметр». 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Повторение изученного во 2 классе.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Умножение и деление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Научатся видеть связь между умножением и делением по аналогии связи между  сложением и вычитанием; развивать вычислительные навыки 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работа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Табличные случаи деления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видеть взаимосвязь действий умножения и деления на примерах табличных случаев.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« Учитель- ученик»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Познавательные: выполнение действий по заданному алгоритму.</w:t>
            </w: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Научатся решать простые задачи на умножение и деление.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Познавательные. Владеть общими приемами решения задач.</w:t>
            </w:r>
          </w:p>
        </w:tc>
      </w:tr>
      <w:tr w:rsidR="00393256" w:rsidRPr="009321C3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Плоские поверхности и плоскость.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понятия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«плоские поверхности» на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примере реальных и смоделированных предметов.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 урок.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Познавательные. Проводить сравнения, классификацию.</w:t>
            </w: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Изображения на плоскости.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способ построения объемного изображения.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овладения новыми умениями или формирование первоначальных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Самостоятельная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работа №1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контроля знаний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c>
          <w:tcPr>
            <w:tcW w:w="767" w:type="dxa"/>
            <w:gridSpan w:val="2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Анализ к/р. Куб и его изображение.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геометрической фигурой –кубом, с приемами построения изображения куба на плоскости.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изучения нового.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Упражнения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в  изображении куба.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Сформируют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навыки изображения куба.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Закрепление и повторение приемов изображения куба на плоскости.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Учитель – ученик.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Познавательные. Выполнять действия по заданному алгоритму.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Счет сотнями и «круглое» число сотен  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вопросы устной и письменной нумерации, а также способ сравнения чисел на основе нумерации.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изучения нового.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Десять сотен, или тысяча. М. Д.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Познакомятсяс новой разрядной единицей – тысяча.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изучения нового.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Разряд единиц тысяч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разрядом единиц тысяч.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первоначальных навыков по теме.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Учитель – ученик.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 и личностные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Название четырехзначных чисел.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названиями четырехзначных чисел.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первичного предъявления новых знаний 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Разряд десятков тысяч.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разрядом десятков тысяч, который имеет пятый порядковый номер в системе существующих разрядов.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первоначальных навыков по теме.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 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Разряд сотен тысяч.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Познакомятся с разрядом сотни тысяч, научатся составлять и записывать числа с заданным 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первоначальных навыков по теме.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Учитель – ученик.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Познавательные: выполнять действия по данному алгоритму.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Класс единиц и класс тысяч.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 понятием  «класс», научатся способам устной нумерации многозн. чисел на основе использования названия классов.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первоначальных навыков по нумерации многозн. чисел.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Таблица разрядов и классов.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таблицей разрядов и классов, научатся пользоваться таблицей.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первоначальных навыков  в записи многозн. чисел по таблице.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группах.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Личностные и коммуникативные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Поразрядное сравнение многозначных чисел.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сравнивать многозначные числа.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овладения новы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ми  умениями.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Упражнения в вычислениях и сравнении чисел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С.Р.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Сформируют  знания нумерации многозначных чисел.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знаний, умений и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индивидуальная.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Упр-я в вычислениях и сравнении мног. чисел.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Сформируютнавыки в знании нумерации.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, умений и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и индивидуальная.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 xml:space="preserve">Тематическая 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самостоятельная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работа №2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  <w:trHeight w:val="100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Метр и километр.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единицей измерения длины- м и км.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Килограмм и грамм.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Изучат новые единицы измерения массы-кг и г 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и 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Килограмм и тонна, центнер.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новой единицей измерения массы – тонной и центнером.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группах.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вычислениях  и сравнении величин.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Сформируют навыки работы с величинами.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знаний, умений и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и индивидуальная.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Таблица и краткая запись задачи.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использовать таблицу для краткой записи задачи.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Познавательные. Строить объяснение по таблице.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Алгоритм сложения столбиком.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сложению столбиком по заданному алгоритму.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Алгоритм вычитания столбиком.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вычитанию столбиком по заданному алгоритму.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-32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Составные задачи на сложение и вычитание.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логической структурой составных задач на сложение и вычитание.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Составные задачи на сложение и вычитание.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Научатся решать составные задачи .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овладения новыми умениями и формирования первоначальных навыков.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Контр. работа №1 по итогам 1 четверти.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gridBefore w:val="1"/>
        </w:trPr>
        <w:tc>
          <w:tcPr>
            <w:tcW w:w="76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1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Анализ к/р. Упражнения в вычислениях в столбик</w:t>
            </w:r>
          </w:p>
        </w:tc>
        <w:tc>
          <w:tcPr>
            <w:tcW w:w="256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Научатся применять алгоритм при сложении и вычитании в столбик. </w:t>
            </w:r>
          </w:p>
        </w:tc>
        <w:tc>
          <w:tcPr>
            <w:tcW w:w="1793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Урок обобщения и систематизации ЗУНов.</w:t>
            </w:r>
          </w:p>
        </w:tc>
        <w:tc>
          <w:tcPr>
            <w:tcW w:w="1945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586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393256" w:rsidRPr="009321C3" w:rsidRDefault="00393256" w:rsidP="00045CC0">
      <w:pPr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br w:type="textWrapping" w:clear="all"/>
      </w:r>
      <w:r w:rsidRPr="009321C3">
        <w:rPr>
          <w:rFonts w:ascii="Times New Roman" w:hAnsi="Times New Roman"/>
          <w:b/>
          <w:sz w:val="20"/>
          <w:szCs w:val="20"/>
        </w:rPr>
        <w:t>2 четверть</w:t>
      </w: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="-72" w:tblpY="1"/>
        <w:tblOverlap w:val="never"/>
        <w:tblW w:w="15468" w:type="dxa"/>
        <w:tblLayout w:type="fixed"/>
        <w:tblLook w:val="01E0"/>
      </w:tblPr>
      <w:tblGrid>
        <w:gridCol w:w="720"/>
        <w:gridCol w:w="828"/>
        <w:gridCol w:w="1800"/>
        <w:gridCol w:w="2520"/>
        <w:gridCol w:w="1800"/>
        <w:gridCol w:w="1800"/>
        <w:gridCol w:w="6000"/>
      </w:tblGrid>
      <w:tr w:rsidR="00393256" w:rsidRPr="009321C3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№ урока п/п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Планируемые результаты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Формы учебного сотрудничества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Метапредметные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УУД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Умножение  «круглого» числа на однозначное.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умножать «круглое» число на однозначное.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Умножение суммы на число.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умножать сумму на число.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Фронтальная, работа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Умножение многозначного числа на однозначное.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поразрядным способом умножения многоз. числа на однозн.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коллективная с комментированием у доски.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и личностные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9-40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Запись умножения в строчку и столбиком.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записывать умножение в столбик.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 Взаимопроверка.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Вычисления с помощью калькулятора. Сочетательное свойство умножения.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умн. на калькуляторе. Познакомятся с сочетательным свойством умножения.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коллективная с комментированием у доски.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и личностные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Группировка множителей.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группировать множители, то есть находить удобный способ умножения.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умений и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Умножения числа на произведение.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умножать число на произведение.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с комментированием у доски.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вычислениях.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М.Д.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вычислительных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Закрепление изученного по теме: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« Умножение»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и индивидуальная.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Кратное сравнение чисел и величин.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кратному сравнению чисел и величин.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 с комментированием.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и личностные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решать задачи на кратное сравнение.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с комментированием у доски.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4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Задачи на кратное сравнение.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решения задач на кратное сравнение.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первоначальных навыков по решению задач на кратное сравнение.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и самостоятельно.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Личностные и коммуникативные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Сантиметр и миллиметр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ед. измерения длины – см; установят соотношение между мм и см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формирования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первоначальных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Личностные и коммуникативные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Миллиметр и дециметр.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миллиметром и дециметром.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овладения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Личностные и 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Миллиметр и метр.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миллиметром и метром.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измерении и вычислении длин. С.Р.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навыков измерения и вычисления длин с использованием единиц измерения длины.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навыков по данной теме.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индивидуальная.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ая работа №4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Индивидуальные.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Изображение чисел на числовом луче.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изображать числа на числовом луче.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Изображение данных с помощью диаграмм.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одним из способов графического представления данных с помощью диаграммы сравнения.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и личностные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Диаграмма и решение задач.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пользоваться диаграммами при решении задач.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с комментированием у доски.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Личностные и коммуникативные 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Диаграмма и решение задач.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использовать диаграммы сравнения при решении задач.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и умений.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и индивидуальная.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Продолжат обучение решению задач с использованием диаграмм.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умений и навыков решения задач с использованием диаграмм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Сравнение углов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прямые, острые и тупые углы; научатся манипуляциям с моделями углов.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с комментированием у доски.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5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Измерение углов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измерять углы с помощью произвольной единицы.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rPr>
          <w:trHeight w:val="11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измерении и в сравнении углов.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измерения и сравнения углов.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умений и навыков.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группах.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Личностные и коммуникативные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Контрольная работа по итогам четверти.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Анализ к/р. Прямоугольный треугольник.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понятием  «прямоугольный треугольник».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первичного предъявления новых знаний.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Тупоугольный треугольник.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понятием «тупоугольный треугольник»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первичного предъявления новых  знаний.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в парах.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Остроугольные треугольники.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понятием «остроугольный треугольник»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первичного предъявления новых  знаний.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</w:tbl>
    <w:p w:rsidR="00393256" w:rsidRPr="009321C3" w:rsidRDefault="00393256" w:rsidP="00045CC0">
      <w:pPr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045CC0">
      <w:pPr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9321C3">
      <w:pPr>
        <w:jc w:val="center"/>
        <w:rPr>
          <w:rFonts w:ascii="Times New Roman" w:hAnsi="Times New Roman"/>
          <w:b/>
          <w:sz w:val="20"/>
          <w:szCs w:val="20"/>
        </w:rPr>
      </w:pPr>
      <w:r w:rsidRPr="009321C3">
        <w:rPr>
          <w:rFonts w:ascii="Times New Roman" w:hAnsi="Times New Roman"/>
          <w:b/>
          <w:sz w:val="20"/>
          <w:szCs w:val="20"/>
        </w:rPr>
        <w:t>3 четверть</w:t>
      </w: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="-72" w:tblpY="1"/>
        <w:tblOverlap w:val="never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1620"/>
        <w:gridCol w:w="2520"/>
        <w:gridCol w:w="1800"/>
        <w:gridCol w:w="1800"/>
        <w:gridCol w:w="6000"/>
      </w:tblGrid>
      <w:tr w:rsidR="00393256" w:rsidRPr="009321C3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№ урока п/п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Планируемые результаты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Формы учебного сотрудничества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Метапредметные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УУД</w:t>
            </w: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Разносторонние и равнобедренные треугольники.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Познакомятся с понятиями «разност. треугольни» и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« равнобед. треугольни»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коллективная с комментированием у доски.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Равнобедренные и равносторонние треугольники.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понятием « равнобед. и равност. треугольники», научатся строить и сравнивать.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умений и навыков по данной теме.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Упражнения в построении треугольников.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построения треугольников различных видов.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закрепления навыков в построении и сравнении треугольников.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индивид.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Составные задачи на все действия.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решать составные задачи на все действия.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умений по решению задач.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в парах.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6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Составные задачи на все действия.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умения формулировать дополнительные промежуточные требования, получение ответов на которые позволяет ответить на основное тр-е.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Урок формирования умений решения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задач.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фронтальная и в парах.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Составные задачи на все действия. М. Д.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решения составных задач.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навыков по решению составных задач.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со взаимопроверкой.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Самостояте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льная работа № 6.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Проверить умения уч-ся решения сост. задач, измерения длин, вычислит. навыки.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совместно с учителем обнаруживать и формулировать учебную проблему.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tabs>
                <w:tab w:val="left" w:pos="522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Натуральный ряд и другие числовые последовательности. Работа с данными.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  <w:p w:rsidR="00393256" w:rsidRPr="009321C3" w:rsidRDefault="00393256" w:rsidP="00DE7F68">
            <w:pPr>
              <w:tabs>
                <w:tab w:val="left" w:pos="405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  <w:tr w:rsidR="00393256" w:rsidRPr="005E5358" w:rsidTr="00DE7F68">
        <w:tc>
          <w:tcPr>
            <w:tcW w:w="828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73.</w:t>
            </w:r>
          </w:p>
        </w:tc>
        <w:tc>
          <w:tcPr>
            <w:tcW w:w="9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Умножениена однозначное число столбиком. Умножение на число 10. </w:t>
            </w:r>
          </w:p>
        </w:tc>
        <w:tc>
          <w:tcPr>
            <w:tcW w:w="25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0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совместно с учителем обнаруживать и формулировать учебную проблему.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tabs>
                <w:tab w:val="left" w:pos="522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</w:tr>
    </w:tbl>
    <w:p w:rsidR="00393256" w:rsidRDefault="00393256" w:rsidP="00045CC0">
      <w:pPr>
        <w:tabs>
          <w:tab w:val="left" w:pos="1800"/>
        </w:tabs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045CC0">
      <w:pPr>
        <w:tabs>
          <w:tab w:val="left" w:pos="1800"/>
        </w:tabs>
        <w:rPr>
          <w:rFonts w:ascii="Times New Roman" w:hAnsi="Times New Roman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852"/>
        <w:gridCol w:w="1620"/>
        <w:gridCol w:w="1800"/>
        <w:gridCol w:w="1800"/>
        <w:gridCol w:w="1980"/>
        <w:gridCol w:w="6480"/>
      </w:tblGrid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74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Умножение на «круглое» двузначное число.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умножать на « круглые» двузн. числа.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новых умени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7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Умножение числа на сумму.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приемам умножения числа на сумму.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получения новых знаний.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 xml:space="preserve">Работа в парах 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7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Умножение на двузначное число.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умножать на двузначное число поразрядно.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7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7-78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Запись умножения на двузначное число столбиком.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записывать умножение на двузн. число столбиком.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7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 xml:space="preserve">Упражнения в умножении столбиком. 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умножения в столбик.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закрепления навыков умножения в столбик.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совместно с учителем обнаруживать и формулировать учебную проблему.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Упр-я в умножении столбиком и решение задач. С. 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в умножении столбиком.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,умений и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Как найти неизвестный множитель.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Науч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атся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находить неизвестный множитель.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с комментированием..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Как найти неизвестный делитель.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Науч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атся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находить неизвестный делитель.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работа с комментированием у доски.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 и личностные: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Как найти неизвестное делимое.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Науч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атся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находить неизвестное делимое.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фронтальная.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 с помощью уравнений.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 решением задачи с помощью уравнения.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работа с самопроверкой.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Учимся решать задачи с помощью уравнений.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решать задачи с помощью уравнения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------------------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ьная работа №7.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совместно с учителем обнаруживать и формулировать учебную проблему.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Анализ с/р. Деление на число 1.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случаи деления на число 1.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работа с комментированием у доски.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Деление числа на само себя.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случаи деления числа на само себя.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8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Деление числа 0 на натуральные числа.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случаи деления числа 0 на натуральные числа.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Фронтальный.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Познавательные и личностные 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Делить на 0 нельзя.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Сформулируют, что делить на 0 нельзя.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 формирования новых умений и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Коллективная работа с комментированием у доски.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Деление суммы на число.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Ариф. диктант.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Рассмотрят случаи деления суммы на число.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коллективная и индивидуальная.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Деление разности на число.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делить разность на число.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новых умений и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с комментированием.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использовании  свойств деления.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в использовании свойств деления.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В парах и индивидуально.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Какая площадь больше?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новой величиной- площадью.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первичного предъявления новых знаний.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работа.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Квадратный сантиметр.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Познакомятся с новой единицей измерения площади- кв. см 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новых умений и навыков.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с взаимопроверкой.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Измерение площади многоугольника.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Науч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атся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измерять площадь многоугольника.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Измерение площади с помощью палетки.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измерять площадь с помощью палетки.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коллективная с комментированием.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Упр-я в измерении площади.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Повторение «особых» случаев деления. 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измерения площадей.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повторения знаний, умений ,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совместно с учителем обнаруживать и формулировать учебную проблему.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9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Умножение на число 100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Науч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атся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умножать на число 100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применении знаний при изучении умножении на 100 аналогично умножению на 10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самостоятельная с проверкой у доски.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умение, работая по плану, сверять свои действия с целью и, при необходимости, исправлять ошибки с помощью учителя.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9321C3">
        <w:trPr>
          <w:trHeight w:val="1975"/>
        </w:trPr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Квадратный сантиметр и квадратный дм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новой единицей измерения площади- кв. дм, установят соотношение между кв. см и кв. дм 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101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Квадратный метр и кв. дм 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кв. м и кв. дм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и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Квадратный метр и кв. см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кв. м и кв. см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новых умений и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коллективная с комментированием у доски.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Вычисления с помощью калькулятора.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работы с калькулятором.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знаний, умений и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9321C3">
        <w:trPr>
          <w:trHeight w:val="1014"/>
        </w:trPr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Контрольная работа по итогам 3 четверти.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совместно с учителем обнаруживать и формулировать учебную проблему.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           </w:t>
            </w:r>
          </w:p>
        </w:tc>
      </w:tr>
      <w:tr w:rsidR="00393256" w:rsidRPr="009321C3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Задачи с недостающими данными.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понимать задачи с недостающими данными.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информацию, представленную в разных формах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9321C3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Задачи с недостающими данными.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Формировать умения распознавать задачи с недостающими данными.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формирования новых умений и навыков.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приводя </w:t>
            </w:r>
          </w:p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аргументы.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Как получить недостающие данные.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возможностями , которые можно использовать для получения недостающих данных.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систематизации уже полученных знаний.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96" w:type="dxa"/>
          </w:tcPr>
          <w:p w:rsidR="00393256" w:rsidRPr="009321C3" w:rsidRDefault="00393256" w:rsidP="00DE7F68">
            <w:pPr>
              <w:tabs>
                <w:tab w:val="left" w:pos="1800"/>
              </w:tabs>
              <w:ind w:right="-28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2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Как получить недостающие данные.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получать необходимые недост. данные к задачам.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и умений.</w:t>
            </w:r>
          </w:p>
        </w:tc>
        <w:tc>
          <w:tcPr>
            <w:tcW w:w="19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480" w:type="dxa"/>
          </w:tcPr>
          <w:p w:rsidR="00393256" w:rsidRPr="009321C3" w:rsidRDefault="00393256" w:rsidP="00DE7F68">
            <w:pPr>
              <w:tabs>
                <w:tab w:val="left" w:pos="180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</w:tbl>
    <w:p w:rsidR="00393256" w:rsidRPr="009321C3" w:rsidRDefault="00393256" w:rsidP="00045CC0">
      <w:pPr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rPr>
          <w:rFonts w:ascii="Times New Roman" w:hAnsi="Times New Roman"/>
          <w:b/>
          <w:sz w:val="20"/>
          <w:szCs w:val="20"/>
        </w:rPr>
      </w:pPr>
      <w:r w:rsidRPr="009321C3">
        <w:rPr>
          <w:rFonts w:ascii="Times New Roman" w:hAnsi="Times New Roman"/>
          <w:b/>
          <w:sz w:val="20"/>
          <w:szCs w:val="20"/>
          <w:lang w:val="ru-RU"/>
        </w:rPr>
        <w:t xml:space="preserve">                                                                          </w:t>
      </w:r>
      <w:r w:rsidRPr="009321C3">
        <w:rPr>
          <w:rFonts w:ascii="Times New Roman" w:hAnsi="Times New Roman"/>
          <w:b/>
          <w:sz w:val="20"/>
          <w:szCs w:val="20"/>
        </w:rPr>
        <w:t>4 четверть</w:t>
      </w: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045CC0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080"/>
        <w:gridCol w:w="2052"/>
        <w:gridCol w:w="1800"/>
        <w:gridCol w:w="1800"/>
        <w:gridCol w:w="1557"/>
        <w:gridCol w:w="6291"/>
      </w:tblGrid>
      <w:tr w:rsidR="00393256" w:rsidRPr="009321C3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№ урока п/п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Планируемые результаты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Формы учебного сотрудничества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Метапредметные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УУД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Умножение на число 1000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умножением на число 1000.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« Учитель- ученик»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Квадратный километр и кв. метр.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Познакомятся с новой единицей измерения площади-кв. км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кв. км и кв. м 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изучения нового.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Коллективная с комментированием.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Квадратный миллиметр и кв. сантиметр.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новой единицей измерения площади и установят соотношение между кв. мм и кв. см.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« Учитель- ученик»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Кв. миллиметр и кв дециметр.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кв. мм и кв. дм 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Квадратный миллиметр и кв. метр.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Установят соотношение между кв. мм и кв. метром.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фронтальная и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использовании единиц площади. М. Д.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работы с единицами измерения площади.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, умений и навыков.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Индивидуальная и коллективная с комментированием.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Вычисление площади прямоугольника.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Науч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атся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вычислять площадь прямоугольника.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фронтальная и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Личностные и коммуникативные 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Упражнения в вычислении площадей и повторении ед. измерения площади.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навык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ов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вычисления площад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и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и индивидуальная.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Задачи с избыточными данными.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задачами, содержащими  избыточные данные.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Выбор рационального пути решения.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выбирать рациональные пути решения.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 формирования первоначальных навыков.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фронтальная.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Разные задачи.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Получат возможности  в решении текстовых задач.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знаний и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с взаимопроверкой.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Разные задачи.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решения задач. С. 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 xml:space="preserve">Урок применения ЗУНов. 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 и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Учимся формулировать и решать задачи.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умений формулировать и решать задачи.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систематизации знаний, умений и навыков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фронтальная.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Самостояте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льная работа № 9.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Увеличение и уменьшение в одно то же число раз.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увеличением и уменьшением в одно то же число раз.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работа.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Деление « круглых» десятков на число 10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делить «круглые» десятки на 10.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коллективная с комментированием у доски.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Познавательные и личностные.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Деление «круглых» сотен на число 100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делить «круглые» сотни на число 100.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Деление «круглых» тысяч на число !000.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Научатся делить  «круглые» тысячи на число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1000.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овладения новыми умениями.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и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перерабатывать полученную информацию: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делать выводы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обобщения знаний.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Устное деление двузначного числа на однозначное.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со случаями устного деления двузначного числа на однозначное.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 и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Устное деление двузначного числа на двузначное.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приемам устного деления двузначного числа на двузначное.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фронтальная 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12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Построение симметричных фигур.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строить симметричные фигуры с помощью чертежных инструментов и бумаги в клетку.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Коммуникативные и личностные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130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Составление и разрезание фигур.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 составлять и разрезать фигуры.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Коммуникативные и личностные</w:t>
            </w: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 xml:space="preserve">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131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Равновеликие и равносоставленные фигуры.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Ариф. диктант.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понятиями равновеликие и равносоставленные фигуры.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Урок формирования новых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в парах и индивидуальная.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Высота треугольника.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Познакомятся с новым понятием «высота треугольника»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 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9321C3">
        <w:trPr>
          <w:trHeight w:val="1454"/>
        </w:trPr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Сч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ет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до 1 000 000.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Научатся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 xml:space="preserve"> считать до 1 000 000.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применения навыков по изучению правил счета и формирования новых умений.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Фронтальная.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умение добывать новые знания: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извлекать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информацию, представленную в разных формах </w:t>
            </w:r>
          </w:p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Контрольный урок.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Регулятивные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самостоятельно формулировать цели урока после предварительного обсуждения.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Анализ к/р. Действия первой и второй ступени.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Повторят способы выполнения всех четырех арифметических действий, а также правила их выполнения.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систематизации знаний, умений и навыков.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коллективная с комментированием.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Познавательные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ориентироваться в своей системе знаний: самостоятельно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предполагать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какая информация нужна для решения учебной задачи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Измеряем, вычисляем, сравниваем.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Повторят вопросы, связанные с измерением и вычислением изученных величин.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обобщения и систематизации ЗУНов.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Геометрия на бумаге в клетку.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навыков работы с геометрическим материалом.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повторения и систематизации знаний, умений и навыков.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в парах.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13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по основным темам программы.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Повторят решение задач на все действия.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повторения и систематизации знаний.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</w:rPr>
            </w:pPr>
            <w:r w:rsidRPr="009321C3">
              <w:rPr>
                <w:rFonts w:ascii="Times New Roman" w:hAnsi="Times New Roman"/>
                <w:sz w:val="20"/>
                <w:szCs w:val="20"/>
              </w:rPr>
              <w:t>Работа коллективная с комментированием.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Коммуникативные и личностные: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высказывать свою точку зрения и пытаться её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обосновать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, приводя аргументы.</w:t>
            </w:r>
          </w:p>
        </w:tc>
      </w:tr>
      <w:tr w:rsidR="00393256" w:rsidRPr="005E5358" w:rsidTr="00DE7F68">
        <w:tc>
          <w:tcPr>
            <w:tcW w:w="648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139-140</w:t>
            </w:r>
          </w:p>
        </w:tc>
        <w:tc>
          <w:tcPr>
            <w:tcW w:w="108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052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Формулировка  и решение задач. Числовые последовательности. Работа с данными.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умения формулировать и решать задачи.</w:t>
            </w:r>
          </w:p>
        </w:tc>
        <w:tc>
          <w:tcPr>
            <w:tcW w:w="1800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Урок обобщения.</w:t>
            </w:r>
          </w:p>
        </w:tc>
        <w:tc>
          <w:tcPr>
            <w:tcW w:w="1557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Работа фронтальная и самостоятельная.</w:t>
            </w:r>
          </w:p>
        </w:tc>
        <w:tc>
          <w:tcPr>
            <w:tcW w:w="6291" w:type="dxa"/>
          </w:tcPr>
          <w:p w:rsidR="00393256" w:rsidRPr="009321C3" w:rsidRDefault="00393256" w:rsidP="00DE7F6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321C3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Коммуникативные УУД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9321C3">
              <w:rPr>
                <w:rFonts w:ascii="Times New Roman" w:hAnsi="Times New Roman"/>
                <w:sz w:val="20"/>
                <w:szCs w:val="20"/>
              </w:rPr>
              <w:t> 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умение доносить свою позицию до других: </w:t>
            </w:r>
            <w:r w:rsidRPr="009321C3">
              <w:rPr>
                <w:rStyle w:val="Emphasis"/>
                <w:rFonts w:ascii="Times New Roman" w:hAnsi="Times New Roman"/>
                <w:sz w:val="20"/>
                <w:szCs w:val="20"/>
                <w:lang w:val="ru-RU"/>
              </w:rPr>
              <w:t>оформлять</w:t>
            </w:r>
            <w:r w:rsidRPr="009321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свои мысли в устной и письменной речи с учётом своих учебных и жизненных речевых ситуаций</w:t>
            </w:r>
          </w:p>
        </w:tc>
      </w:tr>
    </w:tbl>
    <w:p w:rsidR="00393256" w:rsidRPr="009321C3" w:rsidRDefault="00393256" w:rsidP="00045CC0">
      <w:pPr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045CC0">
      <w:pPr>
        <w:pStyle w:val="20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045CC0">
      <w:pPr>
        <w:pStyle w:val="20"/>
        <w:ind w:left="0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ab/>
      </w:r>
    </w:p>
    <w:p w:rsidR="00393256" w:rsidRPr="009321C3" w:rsidRDefault="00393256" w:rsidP="001C5CBA">
      <w:pPr>
        <w:pStyle w:val="ListParagraph"/>
        <w:ind w:left="0"/>
        <w:jc w:val="center"/>
        <w:rPr>
          <w:rFonts w:ascii="Times New Roman" w:hAnsi="Times New Roman"/>
          <w:sz w:val="20"/>
          <w:szCs w:val="20"/>
          <w:lang w:val="ru-RU"/>
        </w:rPr>
      </w:pPr>
      <w:r w:rsidRPr="009321C3">
        <w:rPr>
          <w:rFonts w:ascii="Times New Roman" w:hAnsi="Times New Roman"/>
          <w:sz w:val="20"/>
          <w:szCs w:val="20"/>
          <w:lang w:val="ru-RU"/>
        </w:rPr>
        <w:t xml:space="preserve">             </w:t>
      </w: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Default="00393256" w:rsidP="001C5CBA">
      <w:pPr>
        <w:pStyle w:val="ListParagraph"/>
        <w:ind w:left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93256" w:rsidRPr="009321C3" w:rsidRDefault="00393256" w:rsidP="001C5CBA">
      <w:pPr>
        <w:tabs>
          <w:tab w:val="left" w:pos="1395"/>
        </w:tabs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1C5CB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 w:rsidP="001C5CBA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93256" w:rsidRPr="009321C3" w:rsidRDefault="00393256">
      <w:pPr>
        <w:rPr>
          <w:rFonts w:ascii="Times New Roman" w:hAnsi="Times New Roman"/>
          <w:sz w:val="20"/>
          <w:szCs w:val="20"/>
          <w:lang w:val="ru-RU"/>
        </w:rPr>
      </w:pPr>
    </w:p>
    <w:sectPr w:rsidR="00393256" w:rsidRPr="009321C3" w:rsidSect="009321C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  <w:color w:val="00000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10A06A29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581822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D6660CC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C539ED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3419B"/>
    <w:multiLevelType w:val="multilevel"/>
    <w:tmpl w:val="5544AA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A31"/>
    <w:rsid w:val="00045CC0"/>
    <w:rsid w:val="000613C0"/>
    <w:rsid w:val="000E0E60"/>
    <w:rsid w:val="0010309B"/>
    <w:rsid w:val="001061F3"/>
    <w:rsid w:val="00127396"/>
    <w:rsid w:val="00166625"/>
    <w:rsid w:val="001C5CBA"/>
    <w:rsid w:val="002275B2"/>
    <w:rsid w:val="002522F8"/>
    <w:rsid w:val="00253A97"/>
    <w:rsid w:val="0026430B"/>
    <w:rsid w:val="00265042"/>
    <w:rsid w:val="002D33F1"/>
    <w:rsid w:val="002E2D1D"/>
    <w:rsid w:val="00370A0C"/>
    <w:rsid w:val="00375886"/>
    <w:rsid w:val="00393256"/>
    <w:rsid w:val="003E2960"/>
    <w:rsid w:val="00446EDD"/>
    <w:rsid w:val="00460115"/>
    <w:rsid w:val="004A5564"/>
    <w:rsid w:val="004B68DB"/>
    <w:rsid w:val="004D21AA"/>
    <w:rsid w:val="004F27B3"/>
    <w:rsid w:val="00590DC7"/>
    <w:rsid w:val="005E5358"/>
    <w:rsid w:val="006215E1"/>
    <w:rsid w:val="00664D3B"/>
    <w:rsid w:val="006F7FC6"/>
    <w:rsid w:val="007409CA"/>
    <w:rsid w:val="00794A51"/>
    <w:rsid w:val="007D6A6C"/>
    <w:rsid w:val="00800C30"/>
    <w:rsid w:val="008A0558"/>
    <w:rsid w:val="008E1AF5"/>
    <w:rsid w:val="008E1C66"/>
    <w:rsid w:val="009321C3"/>
    <w:rsid w:val="009C504A"/>
    <w:rsid w:val="00A03811"/>
    <w:rsid w:val="00A56059"/>
    <w:rsid w:val="00A97535"/>
    <w:rsid w:val="00AB7367"/>
    <w:rsid w:val="00AC4744"/>
    <w:rsid w:val="00B0793D"/>
    <w:rsid w:val="00B128BA"/>
    <w:rsid w:val="00B36409"/>
    <w:rsid w:val="00B423A5"/>
    <w:rsid w:val="00C71A31"/>
    <w:rsid w:val="00C82997"/>
    <w:rsid w:val="00CD2FAE"/>
    <w:rsid w:val="00D22172"/>
    <w:rsid w:val="00DE7F68"/>
    <w:rsid w:val="00E510B5"/>
    <w:rsid w:val="00E514FF"/>
    <w:rsid w:val="00E61239"/>
    <w:rsid w:val="00EB414B"/>
    <w:rsid w:val="00EB7773"/>
    <w:rsid w:val="00F65275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31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1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1A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1A31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71A3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FontStyle37">
    <w:name w:val="Font Style37"/>
    <w:basedOn w:val="DefaultParagraphFont"/>
    <w:uiPriority w:val="99"/>
    <w:rsid w:val="00C71A3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71A3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C71A31"/>
    <w:pPr>
      <w:widowControl w:val="0"/>
      <w:suppressAutoHyphens/>
      <w:ind w:left="283" w:firstLine="340"/>
    </w:pPr>
    <w:rPr>
      <w:rFonts w:eastAsia="Calibri" w:cs="Tahoma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71A31"/>
    <w:rPr>
      <w:rFonts w:ascii="Calibri" w:hAnsi="Calibri" w:cs="Tahoma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Normal"/>
    <w:uiPriority w:val="99"/>
    <w:rsid w:val="00C71A31"/>
    <w:pPr>
      <w:spacing w:after="200" w:line="276" w:lineRule="auto"/>
      <w:ind w:left="720"/>
    </w:pPr>
    <w:rPr>
      <w:kern w:val="1"/>
      <w:sz w:val="22"/>
      <w:szCs w:val="22"/>
      <w:lang w:eastAsia="ar-SA"/>
    </w:rPr>
  </w:style>
  <w:style w:type="character" w:customStyle="1" w:styleId="a">
    <w:name w:val="Основной текст_"/>
    <w:link w:val="10"/>
    <w:uiPriority w:val="99"/>
    <w:locked/>
    <w:rsid w:val="00C71A31"/>
    <w:rPr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C71A31"/>
    <w:pPr>
      <w:shd w:val="clear" w:color="auto" w:fill="FFFFFF"/>
      <w:spacing w:before="60" w:line="216" w:lineRule="exact"/>
      <w:jc w:val="both"/>
    </w:pPr>
    <w:rPr>
      <w:rFonts w:eastAsia="Calibri"/>
      <w:sz w:val="21"/>
      <w:szCs w:val="20"/>
      <w:shd w:val="clear" w:color="auto" w:fill="FFFFFF"/>
      <w:lang w:val="ru-RU" w:eastAsia="ru-RU"/>
    </w:rPr>
  </w:style>
  <w:style w:type="character" w:customStyle="1" w:styleId="8">
    <w:name w:val="Основной текст + 8"/>
    <w:aliases w:val="5 pt"/>
    <w:uiPriority w:val="99"/>
    <w:rsid w:val="00C71A31"/>
    <w:rPr>
      <w:rFonts w:ascii="Times New Roman" w:hAnsi="Times New Roman"/>
      <w:spacing w:val="0"/>
      <w:sz w:val="17"/>
      <w:shd w:val="clear" w:color="auto" w:fill="FFFFFF"/>
    </w:rPr>
  </w:style>
  <w:style w:type="paragraph" w:styleId="NormalWeb">
    <w:name w:val="Normal (Web)"/>
    <w:basedOn w:val="Normal"/>
    <w:uiPriority w:val="99"/>
    <w:rsid w:val="00C71A31"/>
    <w:pPr>
      <w:spacing w:before="100" w:beforeAutospacing="1" w:after="100" w:afterAutospacing="1"/>
    </w:pPr>
  </w:style>
  <w:style w:type="paragraph" w:customStyle="1" w:styleId="3">
    <w:name w:val="Заголовок 3+"/>
    <w:basedOn w:val="Normal"/>
    <w:uiPriority w:val="99"/>
    <w:rsid w:val="00C71A3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71A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Знак Знак2"/>
    <w:basedOn w:val="DefaultParagraphFont"/>
    <w:uiPriority w:val="99"/>
    <w:rsid w:val="00045CC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11">
    <w:name w:val="Знак Знак1"/>
    <w:basedOn w:val="DefaultParagraphFont"/>
    <w:uiPriority w:val="99"/>
    <w:rsid w:val="00045CC0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customStyle="1" w:styleId="20">
    <w:name w:val="Абзац списка2"/>
    <w:basedOn w:val="Normal"/>
    <w:uiPriority w:val="99"/>
    <w:rsid w:val="00045CC0"/>
    <w:pPr>
      <w:ind w:left="720"/>
      <w:contextualSpacing/>
    </w:pPr>
    <w:rPr>
      <w:rFonts w:eastAsia="Calibri"/>
    </w:rPr>
  </w:style>
  <w:style w:type="character" w:customStyle="1" w:styleId="a0">
    <w:name w:val="Знак Знак"/>
    <w:basedOn w:val="DefaultParagraphFont"/>
    <w:uiPriority w:val="99"/>
    <w:rsid w:val="00045CC0"/>
    <w:rPr>
      <w:rFonts w:ascii="Calibri" w:hAnsi="Calibri" w:cs="Tahoma"/>
      <w:kern w:val="1"/>
      <w:sz w:val="24"/>
      <w:szCs w:val="24"/>
      <w:lang w:val="en-US" w:eastAsia="hi-IN" w:bidi="hi-IN"/>
    </w:rPr>
  </w:style>
  <w:style w:type="character" w:customStyle="1" w:styleId="81">
    <w:name w:val="Основной текст + 81"/>
    <w:aliases w:val="5 pt1"/>
    <w:uiPriority w:val="99"/>
    <w:rsid w:val="00045CC0"/>
    <w:rPr>
      <w:rFonts w:ascii="Times New Roman" w:hAnsi="Times New Roman"/>
      <w:spacing w:val="0"/>
      <w:sz w:val="17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045CC0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045CC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045CC0"/>
    <w:rPr>
      <w:rFonts w:cs="Times New Roman"/>
    </w:rPr>
  </w:style>
  <w:style w:type="table" w:styleId="TableGrid">
    <w:name w:val="Table Grid"/>
    <w:basedOn w:val="TableNormal"/>
    <w:uiPriority w:val="99"/>
    <w:locked/>
    <w:rsid w:val="004F27B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321C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22</Pages>
  <Words>7852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Вера</cp:lastModifiedBy>
  <cp:revision>22</cp:revision>
  <dcterms:created xsi:type="dcterms:W3CDTF">2014-10-27T03:18:00Z</dcterms:created>
  <dcterms:modified xsi:type="dcterms:W3CDTF">2014-11-03T11:09:00Z</dcterms:modified>
</cp:coreProperties>
</file>