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AD" w:rsidRDefault="00D52EAD" w:rsidP="00D52EAD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0261D0" w:rsidRDefault="000261D0" w:rsidP="000261D0"/>
    <w:p w:rsidR="000261D0" w:rsidRPr="00653A7E" w:rsidRDefault="000261D0" w:rsidP="000261D0">
      <w:r>
        <w:t>Согласовано:________________                                                                                                                               Утверждаю:_______________</w:t>
      </w:r>
    </w:p>
    <w:p w:rsidR="000261D0" w:rsidRPr="006078EB" w:rsidRDefault="000261D0" w:rsidP="000261D0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0261D0" w:rsidRPr="00653A7E" w:rsidRDefault="000261D0" w:rsidP="000261D0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C9760F">
        <w:t>4</w:t>
      </w:r>
      <w:r>
        <w:t>г</w:t>
      </w:r>
    </w:p>
    <w:p w:rsidR="000261D0" w:rsidRPr="006078EB" w:rsidRDefault="000261D0" w:rsidP="000261D0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Pr="00653A7E" w:rsidRDefault="000261D0" w:rsidP="000261D0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C9760F">
        <w:t>специальной</w:t>
      </w:r>
      <w:r>
        <w:t xml:space="preserve"> школы</w:t>
      </w:r>
      <w:r w:rsidRPr="00653A7E">
        <w:t xml:space="preserve"> </w:t>
      </w:r>
      <w:r>
        <w:t>Некрасовой Л.В.</w:t>
      </w:r>
    </w:p>
    <w:p w:rsidR="000261D0" w:rsidRDefault="000261D0" w:rsidP="000261D0">
      <w:pPr>
        <w:jc w:val="center"/>
        <w:rPr>
          <w:bCs/>
        </w:rPr>
      </w:pPr>
      <w:r w:rsidRPr="00653A7E">
        <w:t xml:space="preserve">по </w:t>
      </w:r>
      <w:r>
        <w:t>музыке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1</w:t>
      </w:r>
      <w:r w:rsidR="00C9760F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C9760F">
        <w:rPr>
          <w:bCs/>
        </w:rPr>
        <w:t>4</w:t>
      </w:r>
      <w:r w:rsidRPr="00653A7E">
        <w:rPr>
          <w:bCs/>
        </w:rPr>
        <w:t>– 201</w:t>
      </w:r>
      <w:r w:rsidR="00C9760F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0261D0" w:rsidRDefault="000261D0" w:rsidP="000261D0">
      <w:pPr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right"/>
        <w:rPr>
          <w:bCs/>
        </w:rPr>
      </w:pPr>
      <w:r>
        <w:rPr>
          <w:bCs/>
        </w:rPr>
        <w:t>Автор-составитель: учитель начальных классов Некрасова Л.В.,</w:t>
      </w:r>
    </w:p>
    <w:p w:rsidR="000261D0" w:rsidRDefault="000261D0" w:rsidP="000261D0">
      <w:pPr>
        <w:jc w:val="right"/>
        <w:rPr>
          <w:bCs/>
        </w:rPr>
      </w:pPr>
      <w:r>
        <w:rPr>
          <w:bCs/>
        </w:rPr>
        <w:t>высшая квалификационная категория</w:t>
      </w:r>
    </w:p>
    <w:p w:rsidR="000261D0" w:rsidRDefault="000261D0" w:rsidP="000261D0">
      <w:pPr>
        <w:jc w:val="right"/>
        <w:rPr>
          <w:bCs/>
        </w:rPr>
      </w:pPr>
    </w:p>
    <w:p w:rsidR="000261D0" w:rsidRDefault="000261D0" w:rsidP="000261D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0261D0" w:rsidRDefault="000261D0" w:rsidP="000261D0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C9760F" w:rsidRDefault="00C9760F" w:rsidP="000261D0">
      <w:pPr>
        <w:jc w:val="center"/>
        <w:rPr>
          <w:bCs/>
        </w:rPr>
      </w:pPr>
    </w:p>
    <w:p w:rsidR="00C9760F" w:rsidRDefault="00C9760F" w:rsidP="000261D0">
      <w:pPr>
        <w:jc w:val="center"/>
        <w:rPr>
          <w:bCs/>
        </w:rPr>
      </w:pPr>
    </w:p>
    <w:p w:rsidR="00C9760F" w:rsidRDefault="00C9760F" w:rsidP="000261D0">
      <w:pPr>
        <w:jc w:val="center"/>
        <w:rPr>
          <w:bCs/>
        </w:rPr>
      </w:pPr>
    </w:p>
    <w:p w:rsidR="00C9760F" w:rsidRDefault="00C9760F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C9760F">
        <w:rPr>
          <w:bCs/>
        </w:rPr>
        <w:t>4</w:t>
      </w:r>
      <w:r>
        <w:rPr>
          <w:bCs/>
        </w:rPr>
        <w:t>-201</w:t>
      </w:r>
      <w:r w:rsidR="00C9760F">
        <w:rPr>
          <w:bCs/>
        </w:rPr>
        <w:t>5</w:t>
      </w:r>
      <w:r>
        <w:rPr>
          <w:bCs/>
        </w:rPr>
        <w:t xml:space="preserve"> учебный год.</w:t>
      </w:r>
    </w:p>
    <w:p w:rsidR="000261D0" w:rsidRPr="00940FBD" w:rsidRDefault="000261D0" w:rsidP="000261D0">
      <w:pPr>
        <w:jc w:val="center"/>
        <w:rPr>
          <w:b/>
          <w:sz w:val="32"/>
          <w:szCs w:val="32"/>
        </w:rPr>
      </w:pPr>
      <w:r>
        <w:rPr>
          <w:bCs/>
        </w:rPr>
        <w:t>с. Омутинское,</w:t>
      </w:r>
      <w:r w:rsidR="00C9760F">
        <w:rPr>
          <w:bCs/>
        </w:rPr>
        <w:t xml:space="preserve"> </w:t>
      </w:r>
      <w:r>
        <w:rPr>
          <w:bCs/>
        </w:rPr>
        <w:t>201</w:t>
      </w:r>
      <w:r w:rsidR="00C9760F">
        <w:rPr>
          <w:bCs/>
        </w:rPr>
        <w:t>4</w:t>
      </w:r>
      <w:r>
        <w:rPr>
          <w:bCs/>
        </w:rPr>
        <w:t>г.</w:t>
      </w:r>
    </w:p>
    <w:p w:rsidR="000261D0" w:rsidRDefault="000261D0" w:rsidP="000261D0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0261D0" w:rsidRPr="00DC179B" w:rsidRDefault="000261D0" w:rsidP="000261D0">
      <w:pPr>
        <w:jc w:val="center"/>
        <w:rPr>
          <w:b/>
          <w:sz w:val="28"/>
          <w:szCs w:val="28"/>
        </w:rPr>
      </w:pPr>
    </w:p>
    <w:p w:rsidR="000261D0" w:rsidRPr="008C3BEF" w:rsidRDefault="000261D0" w:rsidP="000261D0">
      <w:pPr>
        <w:spacing w:line="276" w:lineRule="auto"/>
        <w:ind w:firstLine="540"/>
      </w:pPr>
      <w:r w:rsidRPr="008C3BEF">
        <w:t xml:space="preserve">Рабочая программа по музыке 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0261D0" w:rsidRPr="008C3BEF" w:rsidRDefault="000261D0" w:rsidP="000261D0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0261D0" w:rsidRPr="008C3BEF" w:rsidRDefault="000261D0" w:rsidP="000261D0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0261D0" w:rsidRPr="008C3BEF" w:rsidRDefault="000261D0" w:rsidP="000261D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0261D0" w:rsidRPr="008C3BEF" w:rsidRDefault="000261D0" w:rsidP="00C9760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0261D0" w:rsidRPr="008C3BEF" w:rsidRDefault="000261D0" w:rsidP="00C9760F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0261D0" w:rsidRPr="008C3BEF" w:rsidRDefault="000261D0" w:rsidP="00C9760F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0261D0" w:rsidRPr="008C3BEF" w:rsidRDefault="000261D0" w:rsidP="00C9760F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0261D0" w:rsidRPr="008C3BEF" w:rsidRDefault="000261D0" w:rsidP="00C9760F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0261D0" w:rsidRPr="008C3BEF" w:rsidRDefault="000261D0" w:rsidP="00C9760F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0261D0" w:rsidRPr="008C3BEF" w:rsidRDefault="000261D0" w:rsidP="00C9760F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0261D0" w:rsidRPr="008C3BEF" w:rsidRDefault="000261D0" w:rsidP="00C9760F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0261D0" w:rsidRPr="008C3BEF" w:rsidRDefault="000261D0" w:rsidP="00C9760F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0261D0" w:rsidRPr="008C3BEF" w:rsidRDefault="000261D0" w:rsidP="00C9760F">
      <w:pPr>
        <w:tabs>
          <w:tab w:val="left" w:pos="1800"/>
        </w:tabs>
        <w:spacing w:line="276" w:lineRule="auto"/>
      </w:pPr>
      <w:r w:rsidRPr="008C3BEF">
        <w:tab/>
      </w:r>
      <w:r w:rsidRPr="008C3BEF">
        <w:tab/>
      </w:r>
      <w:r w:rsidRPr="008C3BEF">
        <w:tab/>
      </w:r>
    </w:p>
    <w:p w:rsidR="000261D0" w:rsidRPr="008C3BEF" w:rsidRDefault="000261D0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</w:t>
      </w:r>
    </w:p>
    <w:p w:rsidR="000261D0" w:rsidRPr="008C3BEF" w:rsidRDefault="000261D0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 Целью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Исходя из целей музыкального воспитания, выделяется комплекс задач, стоящих перед преподавателем на уроках музыки и пения.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образовательные: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формировать знания о музыке с помощью изучения произведений различных жанров, а также в процессе собственной музыкально-исполнительской </w:t>
      </w:r>
      <w:r w:rsidRPr="008C3BEF">
        <w:rPr>
          <w:color w:val="000000"/>
          <w:shd w:val="clear" w:color="auto" w:fill="FFFFFF"/>
        </w:rPr>
        <w:lastRenderedPageBreak/>
        <w:t>деятельности;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музыкально-эстетический словарь;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ориентировку в средствах музыкальной выразительности;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совершенствовать певческие навыки;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развивать чувство ритма, речевую активность, </w:t>
      </w:r>
      <w:proofErr w:type="spellStart"/>
      <w:r w:rsidRPr="008C3BEF">
        <w:rPr>
          <w:color w:val="000000"/>
          <w:shd w:val="clear" w:color="auto" w:fill="FFFFFF"/>
        </w:rPr>
        <w:t>звуковысотный</w:t>
      </w:r>
      <w:proofErr w:type="spellEnd"/>
      <w:r w:rsidRPr="008C3BEF">
        <w:rPr>
          <w:color w:val="000000"/>
          <w:shd w:val="clear" w:color="auto" w:fill="FFFFFF"/>
        </w:rPr>
        <w:t xml:space="preserve"> слух, музыкальную память и способность реагировать на музыку, музыкально-исполнительские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воспитывающие: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помочь самовыражению умственно отсталых школьников через занятия музыкальной деятельностью;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способствовать преодолению неадекватных форм поведения, снятию эмоционального напряжения;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содействовать приобретению навыков искреннего, глубокого и свободного общения с окружающими, развивать эмоциональную отзывчивость;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активизировать творческие способности.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коррекционно-развивающие: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отклонения в интеллектуальном развитии;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корригировать нарушения </w:t>
      </w:r>
      <w:proofErr w:type="spellStart"/>
      <w:r w:rsidRPr="008C3BEF">
        <w:rPr>
          <w:color w:val="000000"/>
          <w:shd w:val="clear" w:color="auto" w:fill="FFFFFF"/>
        </w:rPr>
        <w:t>звукопроизносительной</w:t>
      </w:r>
      <w:proofErr w:type="spellEnd"/>
      <w:r w:rsidRPr="008C3BEF">
        <w:rPr>
          <w:color w:val="000000"/>
          <w:shd w:val="clear" w:color="auto" w:fill="FFFFFF"/>
        </w:rPr>
        <w:t xml:space="preserve"> стороны речи.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0261D0" w:rsidRPr="008C3BEF" w:rsidRDefault="000261D0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0261D0" w:rsidRPr="008C3BEF" w:rsidRDefault="000261D0" w:rsidP="000261D0">
      <w:pPr>
        <w:spacing w:line="276" w:lineRule="auto"/>
        <w:ind w:firstLine="540"/>
      </w:pPr>
      <w:r w:rsidRPr="008C3BEF">
        <w:rPr>
          <w:color w:val="000000"/>
          <w:shd w:val="clear" w:color="auto" w:fill="FFFFFF"/>
        </w:rPr>
        <w:t> Программа по пению и музыке состоит из следующих разделов: «Пение», «Слушание музыки» и «Элементы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4C6231" w:rsidRPr="004C6231" w:rsidRDefault="000261D0" w:rsidP="000261D0">
      <w:pPr>
        <w:spacing w:line="276" w:lineRule="auto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 xml:space="preserve"> Раздел «Слушание музыки» включает в себя прослушивание и дальнейшее обсуждение 1—3 произведений. Наряду с </w:t>
      </w:r>
      <w:proofErr w:type="gramStart"/>
      <w:r w:rsidRPr="008C3BEF">
        <w:rPr>
          <w:color w:val="000000"/>
          <w:shd w:val="clear" w:color="auto" w:fill="FFFFFF"/>
        </w:rPr>
        <w:t>известными</w:t>
      </w:r>
      <w:proofErr w:type="gramEnd"/>
      <w:r w:rsidRPr="008C3BEF">
        <w:rPr>
          <w:color w:val="000000"/>
          <w:shd w:val="clear" w:color="auto" w:fill="FFFFFF"/>
        </w:rPr>
        <w:t xml:space="preserve">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примером, стимулирующим самостоятельные занятия воспитанников.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работу над одним произведением, класс знакомится с другим и заканчивает изучение третьего. В течение учебного года учащиеся выучивают от 10 до 15 песен.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Объем материала для раздела «Элементы музыкальной грамоты» сводится к минимуму. Это связано с ограниченными возможностями усвоения умственно отсталыми детьми отвлеченных понятий, таких как изображение музыкального материала на письме и др., опирающихся на абстрактно-логическое мышление. </w:t>
      </w:r>
      <w:proofErr w:type="gramStart"/>
      <w:r w:rsidRPr="008C3BEF">
        <w:rPr>
          <w:color w:val="000000"/>
          <w:shd w:val="clear" w:color="auto" w:fill="FFFFFF"/>
        </w:rPr>
        <w:t>Класс, в котором проводятся уроки музыки и пения, оборудуется: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музыкальными инструментами (фортепиано или электронно-музыкальный клавишный инструмент, инструментарий К. </w:t>
      </w:r>
      <w:proofErr w:type="spellStart"/>
      <w:r w:rsidRPr="008C3BEF">
        <w:rPr>
          <w:color w:val="000000"/>
          <w:shd w:val="clear" w:color="auto" w:fill="FFFFFF"/>
        </w:rPr>
        <w:t>Орфа</w:t>
      </w:r>
      <w:proofErr w:type="spellEnd"/>
      <w:r w:rsidRPr="008C3BEF">
        <w:rPr>
          <w:color w:val="000000"/>
          <w:shd w:val="clear" w:color="auto" w:fill="FFFFFF"/>
        </w:rPr>
        <w:t xml:space="preserve"> и др.);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техническими средствами обучения (магнитофон, проигрыватели для виниловых и </w:t>
      </w:r>
      <w:proofErr w:type="spellStart"/>
      <w:r w:rsidRPr="008C3BEF">
        <w:rPr>
          <w:color w:val="000000"/>
          <w:shd w:val="clear" w:color="auto" w:fill="FFFFFF"/>
        </w:rPr>
        <w:t>компактдисков</w:t>
      </w:r>
      <w:proofErr w:type="spellEnd"/>
      <w:r w:rsidRPr="008C3BEF">
        <w:rPr>
          <w:color w:val="000000"/>
          <w:shd w:val="clear" w:color="auto" w:fill="FFFFFF"/>
        </w:rPr>
        <w:t>, видеоаппаратура, диапроектор);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lastRenderedPageBreak/>
        <w:t xml:space="preserve">      музыкально-дидактическими пособиями (аудио- и видеозаписи, </w:t>
      </w:r>
      <w:proofErr w:type="spellStart"/>
      <w:r w:rsidRPr="008C3BEF">
        <w:rPr>
          <w:color w:val="000000"/>
          <w:shd w:val="clear" w:color="auto" w:fill="FFFFFF"/>
        </w:rPr>
        <w:t>компактдиски</w:t>
      </w:r>
      <w:proofErr w:type="spellEnd"/>
      <w:r w:rsidRPr="008C3BEF">
        <w:rPr>
          <w:color w:val="000000"/>
          <w:shd w:val="clear" w:color="auto" w:fill="FFFFFF"/>
        </w:rPr>
        <w:t>, диапозитивы, звучащие игрушки, музыкально-дидактические игры, нотная и методическая литература).</w:t>
      </w:r>
      <w:proofErr w:type="gramEnd"/>
    </w:p>
    <w:p w:rsidR="004C6231" w:rsidRPr="004C6231" w:rsidRDefault="004C6231" w:rsidP="004C6231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ПРОГРАММА</w:t>
      </w:r>
      <w:r w:rsidRPr="004C6231">
        <w:rPr>
          <w:b/>
          <w:bCs/>
          <w:color w:val="000000"/>
        </w:rPr>
        <w:br/>
      </w:r>
      <w:r w:rsidRPr="004C6231">
        <w:rPr>
          <w:b/>
          <w:bCs/>
          <w:color w:val="000000"/>
        </w:rPr>
        <w:br/>
        <w:t>1 класс</w:t>
      </w:r>
    </w:p>
    <w:p w:rsidR="004C6231" w:rsidRPr="004C6231" w:rsidRDefault="004C6231" w:rsidP="004C6231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C6231">
        <w:rPr>
          <w:color w:val="000000"/>
        </w:rPr>
        <w:t>(2 ч в неделю)</w:t>
      </w:r>
    </w:p>
    <w:p w:rsidR="004C6231" w:rsidRPr="004C6231" w:rsidRDefault="004C6231" w:rsidP="004C6231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ПЕНИЕ</w:t>
      </w:r>
    </w:p>
    <w:p w:rsidR="004C6231" w:rsidRPr="004C6231" w:rsidRDefault="004C6231" w:rsidP="004C6231">
      <w:r w:rsidRPr="004C6231">
        <w:rPr>
          <w:color w:val="000000"/>
          <w:shd w:val="clear" w:color="auto" w:fill="FFFFFF"/>
        </w:rPr>
        <w:t>      Обучение певческой установке. Работа над напевным звучанием на основе элементарного овладения певческим дыханием.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Певческий диапазон (ре</w:t>
      </w:r>
      <w:proofErr w:type="gramStart"/>
      <w:r w:rsidRPr="004C6231">
        <w:rPr>
          <w:color w:val="000000"/>
          <w:shd w:val="clear" w:color="auto" w:fill="FFFFFF"/>
        </w:rPr>
        <w:t>1</w:t>
      </w:r>
      <w:proofErr w:type="gramEnd"/>
      <w:r w:rsidRPr="004C6231">
        <w:rPr>
          <w:color w:val="000000"/>
          <w:shd w:val="clear" w:color="auto" w:fill="FFFFFF"/>
        </w:rPr>
        <w:t> — си1).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напевного звучания при точном интонировании мотива. Активизация внимания к единой правильной интонации. Развитие слухового внимания и чувства ритма на специальных ритмических упражнениях.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брать дыхание перед началом музыкальной фразы, отработка навыков экономного выдоха, удерживания дыхания на более длинных фразах.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петь легким звуком песни подвижного характера и плавно — песни напевного характера.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Продолжение работы над пением в унисон. Выразительно-эмоциональное исполнение выученных песен с простейшими элементами динамических оттенков.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слышать вступление и правильно начинать пение вместе с педагогом и без него, прислушиваться к пению одноклассников.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понимания содержания песни на основе характера ее мелодии (веселого, грустного, спокойного) и текста.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Получение эстетического наслаждения от собственного пения.</w:t>
      </w:r>
    </w:p>
    <w:p w:rsidR="004C6231" w:rsidRPr="004C6231" w:rsidRDefault="004C6231" w:rsidP="004C6231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СЛУШАНИЕ МУЗЫКИ</w:t>
      </w:r>
    </w:p>
    <w:p w:rsidR="004C6231" w:rsidRPr="004C6231" w:rsidRDefault="004C6231" w:rsidP="004C6231">
      <w:pPr>
        <w:pStyle w:val="a5"/>
        <w:shd w:val="clear" w:color="auto" w:fill="FFFFFF"/>
        <w:rPr>
          <w:color w:val="000000"/>
        </w:rPr>
      </w:pPr>
      <w:r w:rsidRPr="004C6231">
        <w:rPr>
          <w:color w:val="000000"/>
        </w:rPr>
        <w:t>      Развитие эмоциональной отзывчивости и реагирования на музыку различного характера.</w:t>
      </w:r>
      <w:r w:rsidRPr="004C6231">
        <w:rPr>
          <w:color w:val="000000"/>
        </w:rPr>
        <w:br/>
        <w:t>      Развитие умения самостоятельно узнавать и называть песни по вступлению.</w:t>
      </w:r>
      <w:r w:rsidRPr="004C6231">
        <w:rPr>
          <w:color w:val="000000"/>
        </w:rPr>
        <w:br/>
        <w:t>      Развитие умения дифференцировать различные части песни: вступление, запев, припев, проигрыш, окончание.</w:t>
      </w:r>
      <w:r w:rsidRPr="004C6231">
        <w:rPr>
          <w:color w:val="000000"/>
        </w:rPr>
        <w:br/>
        <w:t>      Развитие умения определять разнообразные по форме и характеру музыкальные произведения: марш, танец, песня — веселая, грустная, спокойная.</w:t>
      </w:r>
      <w:r w:rsidRPr="004C6231">
        <w:rPr>
          <w:color w:val="000000"/>
        </w:rPr>
        <w:br/>
        <w:t>      Знакомство с музыкальными инструментами и их звучанием: баян, гитара, труба.</w:t>
      </w:r>
      <w:r w:rsidRPr="004C6231">
        <w:rPr>
          <w:color w:val="000000"/>
        </w:rPr>
        <w:br/>
        <w:t>      Развитие умения передачи словами внутреннего содержания музыкальных сочинений.</w:t>
      </w:r>
      <w:r w:rsidRPr="004C6231">
        <w:rPr>
          <w:color w:val="000000"/>
        </w:rPr>
        <w:br/>
        <w:t>      Игра на музыкальных инструментах.</w:t>
      </w:r>
      <w:r w:rsidRPr="004C6231">
        <w:rPr>
          <w:color w:val="000000"/>
        </w:rPr>
        <w:br/>
        <w:t>      Обучение детей игре на ударно-шумовых инструментах (маракасы, румба, бубен, треугольник).</w:t>
      </w:r>
    </w:p>
    <w:p w:rsidR="004C6231" w:rsidRPr="004C6231" w:rsidRDefault="004C6231" w:rsidP="004C6231">
      <w:r w:rsidRPr="004C6231">
        <w:rPr>
          <w:rStyle w:val="a3"/>
          <w:color w:val="000000"/>
        </w:rPr>
        <w:t>Музыкальные произведения для слушания</w:t>
      </w:r>
    </w:p>
    <w:p w:rsidR="004C6231" w:rsidRPr="004C6231" w:rsidRDefault="004C6231" w:rsidP="004C6231">
      <w:pPr>
        <w:pStyle w:val="a5"/>
        <w:shd w:val="clear" w:color="auto" w:fill="FFFFFF"/>
        <w:rPr>
          <w:color w:val="000000"/>
        </w:rPr>
      </w:pPr>
      <w:r w:rsidRPr="004C6231">
        <w:rPr>
          <w:color w:val="000000"/>
        </w:rPr>
        <w:t xml:space="preserve">      И. Бах. Прелюдия </w:t>
      </w:r>
      <w:proofErr w:type="gramStart"/>
      <w:r w:rsidRPr="004C6231">
        <w:rPr>
          <w:color w:val="000000"/>
        </w:rPr>
        <w:t>до</w:t>
      </w:r>
      <w:proofErr w:type="gramEnd"/>
      <w:r w:rsidRPr="004C6231">
        <w:rPr>
          <w:color w:val="000000"/>
        </w:rPr>
        <w:t xml:space="preserve"> мажор. Из «Хорошо темперированного клавира», т. 1.</w:t>
      </w:r>
      <w:r w:rsidRPr="004C6231">
        <w:rPr>
          <w:color w:val="000000"/>
        </w:rPr>
        <w:br/>
        <w:t>      К. Вебер. Хор охотников. Из оперы «Волшебный стрелок».</w:t>
      </w:r>
      <w:r w:rsidRPr="004C6231">
        <w:rPr>
          <w:color w:val="000000"/>
        </w:rPr>
        <w:br/>
        <w:t>      Е. </w:t>
      </w:r>
      <w:proofErr w:type="spellStart"/>
      <w:r w:rsidRPr="004C6231">
        <w:rPr>
          <w:color w:val="000000"/>
        </w:rPr>
        <w:t>Крылатов</w:t>
      </w:r>
      <w:proofErr w:type="spellEnd"/>
      <w:r w:rsidRPr="004C6231">
        <w:rPr>
          <w:color w:val="000000"/>
        </w:rPr>
        <w:t> — Ю. </w:t>
      </w:r>
      <w:proofErr w:type="spellStart"/>
      <w:r w:rsidRPr="004C6231">
        <w:rPr>
          <w:color w:val="000000"/>
        </w:rPr>
        <w:t>Энтин</w:t>
      </w:r>
      <w:proofErr w:type="spellEnd"/>
      <w:r w:rsidRPr="004C6231">
        <w:rPr>
          <w:color w:val="000000"/>
        </w:rPr>
        <w:t>. Песенка о лете. Из мультфильма «Дед Мороз и лето».</w:t>
      </w:r>
      <w:r w:rsidRPr="004C6231">
        <w:rPr>
          <w:color w:val="000000"/>
        </w:rPr>
        <w:br/>
        <w:t>      Д. </w:t>
      </w:r>
      <w:proofErr w:type="spellStart"/>
      <w:r w:rsidRPr="004C6231">
        <w:rPr>
          <w:color w:val="000000"/>
        </w:rPr>
        <w:t>Кабалевский</w:t>
      </w:r>
      <w:proofErr w:type="spellEnd"/>
      <w:r w:rsidRPr="004C6231">
        <w:rPr>
          <w:color w:val="000000"/>
        </w:rPr>
        <w:t>. Клоуны.</w:t>
      </w:r>
      <w:r w:rsidRPr="004C6231">
        <w:rPr>
          <w:color w:val="000000"/>
        </w:rPr>
        <w:br/>
        <w:t>      М. Мусоргский. Гопак. Из оперы «</w:t>
      </w:r>
      <w:proofErr w:type="spellStart"/>
      <w:r w:rsidRPr="004C6231">
        <w:rPr>
          <w:color w:val="000000"/>
        </w:rPr>
        <w:t>Сорочинская</w:t>
      </w:r>
      <w:proofErr w:type="spellEnd"/>
      <w:r w:rsidRPr="004C6231">
        <w:rPr>
          <w:color w:val="000000"/>
        </w:rPr>
        <w:t xml:space="preserve"> ярмарка».</w:t>
      </w:r>
      <w:r w:rsidRPr="004C6231">
        <w:rPr>
          <w:color w:val="000000"/>
        </w:rPr>
        <w:br/>
      </w:r>
      <w:r w:rsidRPr="004C6231">
        <w:rPr>
          <w:color w:val="000000"/>
        </w:rPr>
        <w:lastRenderedPageBreak/>
        <w:t>      И. Бах. Шутка. Из сюиты 2, 1067.</w:t>
      </w:r>
      <w:r w:rsidRPr="004C6231">
        <w:rPr>
          <w:color w:val="000000"/>
        </w:rPr>
        <w:br/>
        <w:t>      А. </w:t>
      </w:r>
      <w:proofErr w:type="spellStart"/>
      <w:r w:rsidRPr="004C6231">
        <w:rPr>
          <w:color w:val="000000"/>
        </w:rPr>
        <w:t>Вивальди</w:t>
      </w:r>
      <w:proofErr w:type="spellEnd"/>
      <w:r w:rsidRPr="004C6231">
        <w:rPr>
          <w:color w:val="000000"/>
        </w:rPr>
        <w:t>. Аллегро. Из концерта для скрипки с оркестром. Ля минор.</w:t>
      </w:r>
      <w:r w:rsidRPr="004C6231">
        <w:rPr>
          <w:color w:val="000000"/>
        </w:rPr>
        <w:br/>
        <w:t>      М. Глинка. Полька.</w:t>
      </w:r>
      <w:r w:rsidRPr="004C6231">
        <w:rPr>
          <w:color w:val="000000"/>
        </w:rPr>
        <w:br/>
        <w:t>      П. Чайковский. Танец маленьких лебедей. Из балета «Лебединое озеро».</w:t>
      </w:r>
      <w:r w:rsidRPr="004C6231">
        <w:rPr>
          <w:color w:val="000000"/>
        </w:rPr>
        <w:br/>
        <w:t>      Неприятность эту мы переживем. Из мультфильма «Лето кота Леопольда». Музыка Б. Савельева, слова А. Хайта.</w:t>
      </w:r>
      <w:r w:rsidRPr="004C6231">
        <w:rPr>
          <w:color w:val="000000"/>
        </w:rPr>
        <w:br/>
        <w:t>      Если добрый ты. Из мультфильма «День рождения кота Леопольда». Музыка Б. Савельева, слова А. Хайта.</w:t>
      </w:r>
      <w:r w:rsidRPr="004C6231">
        <w:rPr>
          <w:color w:val="000000"/>
        </w:rPr>
        <w:br/>
        <w:t>      На крутом бережку. Из мультфильма «Леопольд и Золотая рыбка». Музыка Б. Савельева, слова А. Хайта.</w:t>
      </w:r>
      <w:r w:rsidRPr="004C6231">
        <w:rPr>
          <w:color w:val="000000"/>
        </w:rPr>
        <w:br/>
        <w:t>      Бескозырка белая. Музыка В. </w:t>
      </w:r>
      <w:proofErr w:type="spellStart"/>
      <w:r w:rsidRPr="004C6231">
        <w:rPr>
          <w:color w:val="000000"/>
        </w:rPr>
        <w:t>Шаинского</w:t>
      </w:r>
      <w:proofErr w:type="spellEnd"/>
      <w:r w:rsidRPr="004C6231">
        <w:rPr>
          <w:color w:val="000000"/>
        </w:rPr>
        <w:t>, слова З. Александровой.</w:t>
      </w:r>
      <w:r w:rsidRPr="004C6231">
        <w:rPr>
          <w:color w:val="000000"/>
        </w:rPr>
        <w:br/>
        <w:t>      Белые кораблики. Музыка В. </w:t>
      </w:r>
      <w:proofErr w:type="spellStart"/>
      <w:r w:rsidRPr="004C6231">
        <w:rPr>
          <w:color w:val="000000"/>
        </w:rPr>
        <w:t>Шаинского</w:t>
      </w:r>
      <w:proofErr w:type="spellEnd"/>
      <w:r w:rsidRPr="004C6231">
        <w:rPr>
          <w:color w:val="000000"/>
        </w:rPr>
        <w:t>, слова Л. Яхнина.</w:t>
      </w:r>
    </w:p>
    <w:p w:rsidR="004C6231" w:rsidRPr="004C6231" w:rsidRDefault="004C6231" w:rsidP="004C6231">
      <w:pPr>
        <w:shd w:val="clear" w:color="auto" w:fill="FFFFFF"/>
        <w:rPr>
          <w:color w:val="000000"/>
        </w:rPr>
      </w:pPr>
      <w:r w:rsidRPr="004C6231">
        <w:rPr>
          <w:rStyle w:val="a3"/>
          <w:color w:val="000000"/>
        </w:rPr>
        <w:t>Основные требования к знаниям и умениям учащихся</w:t>
      </w:r>
    </w:p>
    <w:p w:rsidR="002514B3" w:rsidRPr="00C9760F" w:rsidRDefault="004C6231" w:rsidP="00C9760F">
      <w:pPr>
        <w:pStyle w:val="a5"/>
        <w:shd w:val="clear" w:color="auto" w:fill="FFFFFF"/>
        <w:rPr>
          <w:color w:val="000000"/>
        </w:rPr>
      </w:pPr>
      <w:r w:rsidRPr="004C6231">
        <w:rPr>
          <w:color w:val="000000"/>
        </w:rPr>
        <w:t>      </w:t>
      </w:r>
      <w:r w:rsidRPr="004C6231">
        <w:rPr>
          <w:b/>
          <w:color w:val="000000"/>
        </w:rPr>
        <w:t>Учащиеся должны</w:t>
      </w:r>
      <w:r w:rsidRPr="004C6231">
        <w:rPr>
          <w:rStyle w:val="apple-converted-space"/>
          <w:color w:val="000000"/>
        </w:rPr>
        <w:t> </w:t>
      </w:r>
      <w:r w:rsidRPr="004C6231">
        <w:rPr>
          <w:rStyle w:val="a3"/>
          <w:color w:val="000000"/>
        </w:rPr>
        <w:t>знать</w:t>
      </w:r>
      <w:r w:rsidRPr="004C6231">
        <w:rPr>
          <w:color w:val="000000"/>
        </w:rPr>
        <w:t>:</w:t>
      </w:r>
      <w:r w:rsidRPr="004C6231">
        <w:rPr>
          <w:color w:val="000000"/>
        </w:rPr>
        <w:br/>
        <w:t>      характер и содержание музыкальных произведений;</w:t>
      </w:r>
      <w:r w:rsidRPr="004C6231">
        <w:rPr>
          <w:color w:val="000000"/>
        </w:rPr>
        <w:br/>
        <w:t>      музыкальные инструменты и их звучание (труба, баян, гитара).</w:t>
      </w:r>
      <w:r w:rsidRPr="004C6231">
        <w:rPr>
          <w:color w:val="000000"/>
        </w:rPr>
        <w:br/>
        <w:t>      </w:t>
      </w:r>
      <w:r w:rsidRPr="004C6231">
        <w:rPr>
          <w:b/>
          <w:color w:val="000000"/>
        </w:rPr>
        <w:t>Учащиеся должны</w:t>
      </w:r>
      <w:r w:rsidRPr="004C6231">
        <w:rPr>
          <w:rStyle w:val="apple-converted-space"/>
          <w:color w:val="000000"/>
        </w:rPr>
        <w:t> </w:t>
      </w:r>
      <w:r w:rsidRPr="004C6231">
        <w:rPr>
          <w:rStyle w:val="a3"/>
          <w:color w:val="000000"/>
        </w:rPr>
        <w:t>уметь</w:t>
      </w:r>
      <w:r w:rsidRPr="004C6231">
        <w:rPr>
          <w:color w:val="000000"/>
        </w:rPr>
        <w:t>:</w:t>
      </w:r>
      <w:r w:rsidRPr="004C6231">
        <w:rPr>
          <w:color w:val="000000"/>
        </w:rPr>
        <w:br/>
        <w:t>      петь с инструментальным сопровождением и без него (с помощью педагога);</w:t>
      </w:r>
      <w:r w:rsidRPr="004C6231">
        <w:rPr>
          <w:color w:val="000000"/>
        </w:rPr>
        <w:br/>
        <w:t>      выразительно и достаточно эмоционально исполнять выученные песни с простейшими элементами динамических оттенков;</w:t>
      </w:r>
      <w:r w:rsidRPr="004C6231">
        <w:rPr>
          <w:color w:val="000000"/>
        </w:rPr>
        <w:br/>
        <w:t>      одновременно начинать и заканчивать песню: не отставать и не опережать друг друга, петь дружно, слаженно, прислушиваться друг к другу;</w:t>
      </w:r>
      <w:r w:rsidRPr="004C6231">
        <w:rPr>
          <w:color w:val="000000"/>
        </w:rPr>
        <w:br/>
        <w:t>      правильно формировать при пении гласные звуки и отчетливо произносить согласные звуки в конце и середине слов;</w:t>
      </w:r>
      <w:r w:rsidRPr="004C6231">
        <w:rPr>
          <w:color w:val="000000"/>
        </w:rPr>
        <w:br/>
        <w:t>      правильно передавать мелодию в диапазоне ре</w:t>
      </w:r>
      <w:proofErr w:type="gramStart"/>
      <w:r w:rsidRPr="004C6231">
        <w:rPr>
          <w:color w:val="000000"/>
        </w:rPr>
        <w:t>1</w:t>
      </w:r>
      <w:proofErr w:type="gramEnd"/>
      <w:r w:rsidRPr="004C6231">
        <w:rPr>
          <w:color w:val="000000"/>
        </w:rPr>
        <w:t> — си1;</w:t>
      </w:r>
      <w:r w:rsidRPr="004C6231">
        <w:rPr>
          <w:color w:val="000000"/>
        </w:rPr>
        <w:br/>
        <w:t>      различать вступление, запев, припев, проигрыш, окончание в песне;</w:t>
      </w:r>
      <w:r w:rsidRPr="004C6231">
        <w:rPr>
          <w:color w:val="000000"/>
        </w:rPr>
        <w:br/>
        <w:t>      различать песню, танец, марш;</w:t>
      </w:r>
      <w:r w:rsidRPr="004C6231">
        <w:rPr>
          <w:color w:val="000000"/>
        </w:rPr>
        <w:br/>
        <w:t xml:space="preserve">      передавать ритмический рисунок </w:t>
      </w:r>
      <w:proofErr w:type="spellStart"/>
      <w:r w:rsidRPr="004C6231">
        <w:rPr>
          <w:color w:val="000000"/>
        </w:rPr>
        <w:t>подпевок</w:t>
      </w:r>
      <w:proofErr w:type="spellEnd"/>
      <w:r w:rsidRPr="004C6231">
        <w:rPr>
          <w:color w:val="000000"/>
        </w:rPr>
        <w:t xml:space="preserve"> (хлопками, на металлофоне, голосом);</w:t>
      </w:r>
      <w:r w:rsidRPr="004C6231">
        <w:rPr>
          <w:color w:val="000000"/>
        </w:rPr>
        <w:br/>
        <w:t>      определять разнообразные по содержанию и характеру музыкальные произведения (веселые, грустные и спокойные).</w:t>
      </w:r>
    </w:p>
    <w:sectPr w:rsidR="002514B3" w:rsidRPr="00C9760F" w:rsidSect="000261D0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261D0"/>
    <w:rsid w:val="000261D0"/>
    <w:rsid w:val="001C3AC1"/>
    <w:rsid w:val="004C6231"/>
    <w:rsid w:val="00575752"/>
    <w:rsid w:val="00600AE1"/>
    <w:rsid w:val="0060268D"/>
    <w:rsid w:val="009A77C4"/>
    <w:rsid w:val="00A94B7D"/>
    <w:rsid w:val="00C9760F"/>
    <w:rsid w:val="00D11248"/>
    <w:rsid w:val="00D52EAD"/>
    <w:rsid w:val="00D9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D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1D0"/>
    <w:rPr>
      <w:b/>
      <w:bCs/>
    </w:rPr>
  </w:style>
  <w:style w:type="character" w:styleId="a4">
    <w:name w:val="Emphasis"/>
    <w:basedOn w:val="a0"/>
    <w:uiPriority w:val="20"/>
    <w:qFormat/>
    <w:rsid w:val="000261D0"/>
    <w:rPr>
      <w:i/>
      <w:iCs/>
    </w:rPr>
  </w:style>
  <w:style w:type="paragraph" w:customStyle="1" w:styleId="podzag2">
    <w:name w:val="podzag_2"/>
    <w:basedOn w:val="a"/>
    <w:rsid w:val="000261D0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0261D0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0261D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0261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6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4</cp:revision>
  <dcterms:created xsi:type="dcterms:W3CDTF">2014-01-13T15:44:00Z</dcterms:created>
  <dcterms:modified xsi:type="dcterms:W3CDTF">2015-03-21T04:24:00Z</dcterms:modified>
</cp:coreProperties>
</file>