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A72" w:rsidRDefault="00BB3A72" w:rsidP="00BB3A72">
      <w:pPr>
        <w:jc w:val="center"/>
      </w:pPr>
      <w:r>
        <w:t>Муниципальное автономное общеобразовательное учреждение « Омутинская специальная школа»</w:t>
      </w:r>
    </w:p>
    <w:p w:rsidR="00D84FA9" w:rsidRDefault="00D84FA9" w:rsidP="00D84FA9"/>
    <w:p w:rsidR="00D84FA9" w:rsidRPr="00653A7E" w:rsidRDefault="00D84FA9" w:rsidP="00D84FA9">
      <w:r>
        <w:t>Согласовано:________________                                                                                                                               Утверждаю:_______________</w:t>
      </w:r>
    </w:p>
    <w:p w:rsidR="00D84FA9" w:rsidRPr="006078EB" w:rsidRDefault="00D84FA9" w:rsidP="00D84FA9">
      <w:pPr>
        <w:rPr>
          <w:sz w:val="28"/>
          <w:szCs w:val="28"/>
        </w:rPr>
      </w:pPr>
      <w:r>
        <w:t>Заместитель директора по УВР</w:t>
      </w:r>
      <w:r w:rsidRPr="006078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>
        <w:t>Директор школы Окороков А.В.</w:t>
      </w:r>
      <w:r w:rsidRPr="006078E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D84FA9" w:rsidRPr="00653A7E" w:rsidRDefault="00D84FA9" w:rsidP="00D84FA9">
      <w:r>
        <w:t>Логинова Л.С.                                                                                                                                                              Приказ № 40/1 –ОД от 02.09.201</w:t>
      </w:r>
      <w:r w:rsidR="00F92EAC">
        <w:t>4</w:t>
      </w:r>
      <w:r>
        <w:t>г</w:t>
      </w:r>
    </w:p>
    <w:p w:rsidR="00D84FA9" w:rsidRPr="006078EB" w:rsidRDefault="00D84FA9" w:rsidP="00D84FA9">
      <w:pPr>
        <w:rPr>
          <w:sz w:val="28"/>
          <w:szCs w:val="28"/>
        </w:rPr>
      </w:pPr>
      <w:r w:rsidRPr="006078EB">
        <w:rPr>
          <w:sz w:val="28"/>
          <w:szCs w:val="28"/>
        </w:rPr>
        <w:t xml:space="preserve">  </w:t>
      </w:r>
    </w:p>
    <w:p w:rsidR="00D84FA9" w:rsidRDefault="00D84FA9" w:rsidP="00D84FA9">
      <w:pPr>
        <w:jc w:val="center"/>
        <w:rPr>
          <w:bCs/>
          <w:sz w:val="28"/>
          <w:szCs w:val="28"/>
        </w:rPr>
      </w:pPr>
    </w:p>
    <w:p w:rsidR="00D84FA9" w:rsidRDefault="00D84FA9" w:rsidP="00D84FA9">
      <w:pPr>
        <w:jc w:val="center"/>
        <w:rPr>
          <w:bCs/>
          <w:sz w:val="28"/>
          <w:szCs w:val="28"/>
        </w:rPr>
      </w:pPr>
    </w:p>
    <w:p w:rsidR="00D84FA9" w:rsidRDefault="00D84FA9" w:rsidP="00D84FA9">
      <w:pPr>
        <w:jc w:val="center"/>
        <w:rPr>
          <w:bCs/>
          <w:sz w:val="28"/>
          <w:szCs w:val="28"/>
        </w:rPr>
      </w:pPr>
    </w:p>
    <w:p w:rsidR="00D84FA9" w:rsidRDefault="00D84FA9" w:rsidP="00D84FA9">
      <w:pPr>
        <w:jc w:val="center"/>
        <w:rPr>
          <w:bCs/>
          <w:sz w:val="28"/>
          <w:szCs w:val="28"/>
        </w:rPr>
      </w:pPr>
    </w:p>
    <w:p w:rsidR="00D84FA9" w:rsidRDefault="00D84FA9" w:rsidP="00D84FA9">
      <w:pPr>
        <w:jc w:val="center"/>
        <w:rPr>
          <w:bCs/>
          <w:sz w:val="28"/>
          <w:szCs w:val="28"/>
        </w:rPr>
      </w:pPr>
    </w:p>
    <w:p w:rsidR="00D84FA9" w:rsidRDefault="00D84FA9" w:rsidP="00D84FA9">
      <w:pPr>
        <w:rPr>
          <w:bCs/>
          <w:sz w:val="28"/>
          <w:szCs w:val="28"/>
        </w:rPr>
      </w:pPr>
    </w:p>
    <w:p w:rsidR="00D84FA9" w:rsidRDefault="00D84FA9" w:rsidP="00D84FA9">
      <w:pPr>
        <w:jc w:val="center"/>
        <w:rPr>
          <w:bCs/>
          <w:sz w:val="28"/>
          <w:szCs w:val="28"/>
        </w:rPr>
      </w:pPr>
    </w:p>
    <w:p w:rsidR="00D84FA9" w:rsidRPr="00653A7E" w:rsidRDefault="00D84FA9" w:rsidP="00D84FA9">
      <w:pPr>
        <w:jc w:val="center"/>
      </w:pPr>
      <w:r w:rsidRPr="006078EB">
        <w:rPr>
          <w:bCs/>
          <w:sz w:val="28"/>
          <w:szCs w:val="28"/>
        </w:rPr>
        <w:t>РАБОЧАЯ ПРОГРАММА</w:t>
      </w:r>
      <w:r w:rsidRPr="006078EB">
        <w:rPr>
          <w:sz w:val="28"/>
          <w:szCs w:val="28"/>
        </w:rPr>
        <w:br/>
      </w:r>
      <w:r w:rsidRPr="006078EB">
        <w:rPr>
          <w:sz w:val="28"/>
          <w:szCs w:val="28"/>
        </w:rPr>
        <w:br/>
      </w:r>
      <w:r w:rsidRPr="00653A7E">
        <w:t xml:space="preserve">учителя </w:t>
      </w:r>
      <w:r>
        <w:t>начальных классов</w:t>
      </w:r>
      <w:r w:rsidRPr="00653A7E">
        <w:t xml:space="preserve"> Омутинской </w:t>
      </w:r>
      <w:r w:rsidR="00F92EAC">
        <w:t>специальной</w:t>
      </w:r>
      <w:r>
        <w:t xml:space="preserve"> школы</w:t>
      </w:r>
      <w:r w:rsidRPr="00653A7E">
        <w:t xml:space="preserve"> </w:t>
      </w:r>
      <w:r w:rsidR="00F92EAC">
        <w:t>Некрасовой Л.В</w:t>
      </w:r>
      <w:r>
        <w:t>.</w:t>
      </w:r>
    </w:p>
    <w:p w:rsidR="00D84FA9" w:rsidRDefault="00D84FA9" w:rsidP="00D84FA9">
      <w:pPr>
        <w:jc w:val="center"/>
        <w:rPr>
          <w:bCs/>
        </w:rPr>
      </w:pPr>
      <w:r w:rsidRPr="00653A7E">
        <w:t xml:space="preserve">по </w:t>
      </w:r>
      <w:r>
        <w:t>музыке</w:t>
      </w:r>
      <w:r w:rsidRPr="00653A7E">
        <w:t xml:space="preserve">  </w:t>
      </w:r>
      <w:r w:rsidRPr="00653A7E">
        <w:rPr>
          <w:bCs/>
        </w:rPr>
        <w:t xml:space="preserve">для </w:t>
      </w:r>
      <w:r>
        <w:rPr>
          <w:bCs/>
        </w:rPr>
        <w:t>2</w:t>
      </w:r>
      <w:r w:rsidR="000D78D8">
        <w:rPr>
          <w:bCs/>
        </w:rPr>
        <w:t xml:space="preserve"> </w:t>
      </w:r>
      <w:r w:rsidRPr="00653A7E">
        <w:rPr>
          <w:bCs/>
        </w:rPr>
        <w:t>класса</w:t>
      </w:r>
      <w:r w:rsidRPr="00653A7E">
        <w:t xml:space="preserve"> </w:t>
      </w:r>
      <w:r w:rsidRPr="00653A7E">
        <w:rPr>
          <w:bCs/>
        </w:rPr>
        <w:t>на 201</w:t>
      </w:r>
      <w:r w:rsidR="000D78D8">
        <w:rPr>
          <w:bCs/>
        </w:rPr>
        <w:t>4</w:t>
      </w:r>
      <w:r w:rsidRPr="00653A7E">
        <w:rPr>
          <w:bCs/>
        </w:rPr>
        <w:t>– 201</w:t>
      </w:r>
      <w:r w:rsidR="000D78D8">
        <w:rPr>
          <w:bCs/>
        </w:rPr>
        <w:t>5</w:t>
      </w:r>
      <w:r w:rsidRPr="00653A7E">
        <w:rPr>
          <w:bCs/>
        </w:rPr>
        <w:t xml:space="preserve"> учебный год</w:t>
      </w:r>
    </w:p>
    <w:p w:rsidR="00D84FA9" w:rsidRDefault="00D84FA9" w:rsidP="00D84FA9">
      <w:pPr>
        <w:jc w:val="center"/>
        <w:rPr>
          <w:bCs/>
        </w:rPr>
      </w:pPr>
    </w:p>
    <w:p w:rsidR="00D84FA9" w:rsidRDefault="00D84FA9" w:rsidP="00D84FA9">
      <w:pPr>
        <w:jc w:val="center"/>
        <w:rPr>
          <w:bCs/>
        </w:rPr>
      </w:pPr>
    </w:p>
    <w:p w:rsidR="00D84FA9" w:rsidRDefault="00D84FA9" w:rsidP="00D84FA9">
      <w:pPr>
        <w:jc w:val="center"/>
        <w:rPr>
          <w:bCs/>
        </w:rPr>
      </w:pPr>
    </w:p>
    <w:p w:rsidR="00D84FA9" w:rsidRDefault="00D84FA9" w:rsidP="00D84FA9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</w:t>
      </w:r>
    </w:p>
    <w:p w:rsidR="00D84FA9" w:rsidRDefault="00D84FA9" w:rsidP="00D84FA9">
      <w:pPr>
        <w:jc w:val="center"/>
        <w:rPr>
          <w:bCs/>
        </w:rPr>
      </w:pPr>
    </w:p>
    <w:p w:rsidR="00D84FA9" w:rsidRDefault="00D84FA9" w:rsidP="00D84FA9">
      <w:pPr>
        <w:jc w:val="center"/>
        <w:rPr>
          <w:bCs/>
        </w:rPr>
      </w:pPr>
    </w:p>
    <w:p w:rsidR="00D84FA9" w:rsidRDefault="00D84FA9" w:rsidP="00D84FA9">
      <w:pPr>
        <w:jc w:val="center"/>
        <w:rPr>
          <w:bCs/>
        </w:rPr>
      </w:pPr>
    </w:p>
    <w:p w:rsidR="00D84FA9" w:rsidRDefault="00D84FA9" w:rsidP="00D84FA9">
      <w:pPr>
        <w:jc w:val="center"/>
        <w:rPr>
          <w:bCs/>
        </w:rPr>
      </w:pPr>
    </w:p>
    <w:p w:rsidR="00D84FA9" w:rsidRDefault="00D84FA9" w:rsidP="00D84FA9">
      <w:pPr>
        <w:jc w:val="right"/>
        <w:rPr>
          <w:bCs/>
        </w:rPr>
      </w:pPr>
      <w:r>
        <w:rPr>
          <w:bCs/>
        </w:rPr>
        <w:t xml:space="preserve">Автор-составитель: учитель начальных классов </w:t>
      </w:r>
      <w:r w:rsidR="00F92EAC">
        <w:rPr>
          <w:bCs/>
        </w:rPr>
        <w:t>Некрасова Л.В.,</w:t>
      </w:r>
    </w:p>
    <w:p w:rsidR="00F92EAC" w:rsidRDefault="00F92EAC" w:rsidP="00D84FA9">
      <w:pPr>
        <w:jc w:val="right"/>
        <w:rPr>
          <w:bCs/>
        </w:rPr>
      </w:pPr>
      <w:r>
        <w:rPr>
          <w:bCs/>
        </w:rPr>
        <w:t>высшая квалификационная категория</w:t>
      </w:r>
    </w:p>
    <w:p w:rsidR="00D84FA9" w:rsidRDefault="00D84FA9" w:rsidP="00D84FA9">
      <w:pPr>
        <w:jc w:val="right"/>
        <w:rPr>
          <w:bCs/>
        </w:rPr>
      </w:pPr>
    </w:p>
    <w:p w:rsidR="00D84FA9" w:rsidRDefault="00D84FA9" w:rsidP="00D84FA9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</w:t>
      </w:r>
    </w:p>
    <w:p w:rsidR="00D84FA9" w:rsidRDefault="00D84FA9" w:rsidP="00D84FA9">
      <w:pPr>
        <w:jc w:val="center"/>
        <w:rPr>
          <w:bCs/>
        </w:rPr>
      </w:pPr>
      <w:r>
        <w:rPr>
          <w:bCs/>
        </w:rPr>
        <w:t xml:space="preserve">                                </w:t>
      </w:r>
    </w:p>
    <w:p w:rsidR="00D84FA9" w:rsidRDefault="00D84FA9" w:rsidP="00D84FA9">
      <w:pPr>
        <w:jc w:val="center"/>
        <w:rPr>
          <w:bCs/>
        </w:rPr>
      </w:pPr>
    </w:p>
    <w:p w:rsidR="00D84FA9" w:rsidRDefault="00D84FA9" w:rsidP="00D84FA9">
      <w:pPr>
        <w:jc w:val="center"/>
        <w:rPr>
          <w:bCs/>
        </w:rPr>
      </w:pPr>
    </w:p>
    <w:p w:rsidR="00F92EAC" w:rsidRDefault="00F92EAC" w:rsidP="00F92EAC">
      <w:pPr>
        <w:jc w:val="center"/>
        <w:rPr>
          <w:bCs/>
        </w:rPr>
      </w:pPr>
    </w:p>
    <w:p w:rsidR="00F92EAC" w:rsidRDefault="00F92EAC" w:rsidP="00F92EAC">
      <w:pPr>
        <w:jc w:val="center"/>
        <w:rPr>
          <w:bCs/>
        </w:rPr>
      </w:pPr>
    </w:p>
    <w:p w:rsidR="00F92EAC" w:rsidRDefault="00F92EAC" w:rsidP="00F92EAC">
      <w:pPr>
        <w:jc w:val="center"/>
        <w:rPr>
          <w:bCs/>
        </w:rPr>
      </w:pPr>
    </w:p>
    <w:p w:rsidR="00D84FA9" w:rsidRDefault="00D84FA9" w:rsidP="00F92EAC">
      <w:pPr>
        <w:jc w:val="center"/>
        <w:rPr>
          <w:bCs/>
        </w:rPr>
      </w:pPr>
      <w:r>
        <w:rPr>
          <w:bCs/>
        </w:rPr>
        <w:t>Срок реализации программы: 201</w:t>
      </w:r>
      <w:r w:rsidR="00F92EAC">
        <w:rPr>
          <w:bCs/>
        </w:rPr>
        <w:t>4</w:t>
      </w:r>
      <w:r>
        <w:rPr>
          <w:bCs/>
        </w:rPr>
        <w:t>-201</w:t>
      </w:r>
      <w:r w:rsidR="00F92EAC">
        <w:rPr>
          <w:bCs/>
        </w:rPr>
        <w:t>5</w:t>
      </w:r>
      <w:r>
        <w:rPr>
          <w:bCs/>
        </w:rPr>
        <w:t xml:space="preserve"> учебный год.</w:t>
      </w:r>
    </w:p>
    <w:p w:rsidR="00D84FA9" w:rsidRPr="00940FBD" w:rsidRDefault="00D84FA9" w:rsidP="00D84FA9">
      <w:pPr>
        <w:jc w:val="center"/>
        <w:rPr>
          <w:b/>
          <w:sz w:val="32"/>
          <w:szCs w:val="32"/>
        </w:rPr>
      </w:pPr>
      <w:r>
        <w:rPr>
          <w:bCs/>
        </w:rPr>
        <w:t>с. Омутинское,201</w:t>
      </w:r>
      <w:r w:rsidR="00F92EAC">
        <w:rPr>
          <w:bCs/>
        </w:rPr>
        <w:t>4</w:t>
      </w:r>
      <w:r>
        <w:rPr>
          <w:bCs/>
        </w:rPr>
        <w:t>г.</w:t>
      </w:r>
    </w:p>
    <w:p w:rsidR="00D84FA9" w:rsidRDefault="00D84FA9" w:rsidP="00D84FA9">
      <w:pPr>
        <w:jc w:val="center"/>
        <w:rPr>
          <w:b/>
          <w:sz w:val="28"/>
          <w:szCs w:val="28"/>
        </w:rPr>
      </w:pPr>
      <w:r w:rsidRPr="00DC179B">
        <w:rPr>
          <w:b/>
          <w:sz w:val="28"/>
          <w:szCs w:val="28"/>
        </w:rPr>
        <w:lastRenderedPageBreak/>
        <w:t>ПОЯСНИТЕЛЬНАЯ ЗАПИСКА</w:t>
      </w:r>
    </w:p>
    <w:p w:rsidR="00D84FA9" w:rsidRPr="00DC179B" w:rsidRDefault="00D84FA9" w:rsidP="00D84FA9">
      <w:pPr>
        <w:jc w:val="center"/>
        <w:rPr>
          <w:b/>
          <w:sz w:val="28"/>
          <w:szCs w:val="28"/>
        </w:rPr>
      </w:pPr>
    </w:p>
    <w:p w:rsidR="00D84FA9" w:rsidRPr="008C3BEF" w:rsidRDefault="00D84FA9" w:rsidP="008C3BEF">
      <w:pPr>
        <w:spacing w:line="276" w:lineRule="auto"/>
        <w:ind w:firstLine="540"/>
      </w:pPr>
      <w:r w:rsidRPr="008C3BEF">
        <w:t xml:space="preserve">Рабочая программа по </w:t>
      </w:r>
      <w:r w:rsidR="00A31A8C" w:rsidRPr="008C3BEF">
        <w:t>музыке</w:t>
      </w:r>
      <w:r w:rsidRPr="008C3BEF">
        <w:t xml:space="preserve"> разработана на основе авторской учебной программы «Программы специальных (коррекционных) образовательных учреждений </w:t>
      </w:r>
      <w:r w:rsidRPr="008C3BEF">
        <w:rPr>
          <w:lang w:val="en-US"/>
        </w:rPr>
        <w:t>VIII</w:t>
      </w:r>
      <w:r w:rsidRPr="008C3BEF">
        <w:t xml:space="preserve"> вида </w:t>
      </w:r>
      <w:proofErr w:type="gramStart"/>
      <w:r w:rsidRPr="008C3BEF">
        <w:t>подготовительный</w:t>
      </w:r>
      <w:proofErr w:type="gramEnd"/>
      <w:r w:rsidRPr="008C3BEF">
        <w:t xml:space="preserve">, 1-4 классы» под редакцией   В. В. Воронковой, 2013г. </w:t>
      </w:r>
    </w:p>
    <w:p w:rsidR="00D84FA9" w:rsidRPr="008C3BEF" w:rsidRDefault="00D84FA9" w:rsidP="008C3BEF">
      <w:pPr>
        <w:spacing w:line="276" w:lineRule="auto"/>
        <w:rPr>
          <w:color w:val="181910"/>
        </w:rPr>
      </w:pPr>
      <w:r w:rsidRPr="008C3BEF">
        <w:rPr>
          <w:color w:val="181910"/>
        </w:rPr>
        <w:t>Стандарт коррекционного образования раскрывает ступени обучения, их продолжительность, допустимую учебную нагрузку на каждой ступени, а также дает представление о содержании и структуре образования как целого, в котором присутствует федеральный, региональный и  школьный компоненты.</w:t>
      </w:r>
    </w:p>
    <w:p w:rsidR="00D84FA9" w:rsidRPr="008C3BEF" w:rsidRDefault="00D84FA9" w:rsidP="008C3BEF">
      <w:pPr>
        <w:tabs>
          <w:tab w:val="left" w:pos="1800"/>
        </w:tabs>
        <w:spacing w:line="276" w:lineRule="auto"/>
        <w:ind w:firstLine="540"/>
      </w:pPr>
      <w:r w:rsidRPr="008C3BEF">
        <w:t>Данная рабочая программа разработана на основе следующих документов:</w:t>
      </w:r>
    </w:p>
    <w:p w:rsidR="00D84FA9" w:rsidRPr="008C3BEF" w:rsidRDefault="00D84FA9" w:rsidP="008C3BEF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spacing w:line="276" w:lineRule="auto"/>
        <w:ind w:left="-142"/>
      </w:pPr>
      <w:r w:rsidRPr="008C3BEF">
        <w:t xml:space="preserve">  </w:t>
      </w:r>
    </w:p>
    <w:p w:rsidR="00D84FA9" w:rsidRPr="008C3BEF" w:rsidRDefault="00D84FA9" w:rsidP="008C3BEF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spacing w:line="276" w:lineRule="auto"/>
        <w:ind w:left="-142"/>
      </w:pPr>
      <w:r w:rsidRPr="008C3BEF">
        <w:t xml:space="preserve">  1. Закон РФ «Об образовании».</w:t>
      </w:r>
    </w:p>
    <w:p w:rsidR="00D84FA9" w:rsidRPr="008C3BEF" w:rsidRDefault="00D84FA9" w:rsidP="008C3BEF">
      <w:pPr>
        <w:spacing w:before="100" w:beforeAutospacing="1" w:after="100" w:afterAutospacing="1" w:line="276" w:lineRule="auto"/>
        <w:rPr>
          <w:color w:val="000000"/>
        </w:rPr>
      </w:pPr>
      <w:r w:rsidRPr="008C3BEF">
        <w:rPr>
          <w:color w:val="000000"/>
        </w:rPr>
        <w:t xml:space="preserve">2. </w:t>
      </w:r>
      <w:proofErr w:type="gramStart"/>
      <w:r w:rsidRPr="008C3BEF">
        <w:rPr>
          <w:color w:val="000000"/>
        </w:rPr>
        <w:t xml:space="preserve">Письмо МО РФ от 03 апреля 2003 г. № 27/2722-6 </w:t>
      </w:r>
      <w:r w:rsidRPr="008C3BEF">
        <w:rPr>
          <w:rStyle w:val="a3"/>
          <w:color w:val="000000"/>
        </w:rPr>
        <w:t>"Об организации работы с обучающимися, имеющими сложный дефект"</w:t>
      </w:r>
      <w:proofErr w:type="gramEnd"/>
    </w:p>
    <w:p w:rsidR="00D84FA9" w:rsidRPr="008C3BEF" w:rsidRDefault="00D84FA9" w:rsidP="008C3BEF">
      <w:pPr>
        <w:spacing w:before="100" w:beforeAutospacing="1" w:after="100" w:afterAutospacing="1" w:line="276" w:lineRule="auto"/>
        <w:rPr>
          <w:color w:val="000000"/>
        </w:rPr>
      </w:pPr>
      <w:r w:rsidRPr="008C3BEF">
        <w:rPr>
          <w:color w:val="000000"/>
        </w:rPr>
        <w:t xml:space="preserve">3. Письмо МО РФ от 05.03.2001 № 29/1428-6 </w:t>
      </w:r>
      <w:r w:rsidRPr="008C3BEF">
        <w:rPr>
          <w:rStyle w:val="a3"/>
          <w:color w:val="000000"/>
        </w:rPr>
        <w:t>Письмо Министерства образования Российской Федерации от 05.03.2001 № 29/1428-6</w:t>
      </w:r>
    </w:p>
    <w:p w:rsidR="00D84FA9" w:rsidRPr="008C3BEF" w:rsidRDefault="00D84FA9" w:rsidP="008C3BEF">
      <w:pPr>
        <w:spacing w:before="100" w:beforeAutospacing="1" w:after="100" w:afterAutospacing="1" w:line="276" w:lineRule="auto"/>
        <w:rPr>
          <w:color w:val="000000"/>
        </w:rPr>
      </w:pPr>
      <w:r w:rsidRPr="008C3BEF">
        <w:rPr>
          <w:color w:val="000000"/>
        </w:rPr>
        <w:t xml:space="preserve">4. Письмо МИНПРОСА РСФСР от 08.07.1980 № 281-м, Минздрава РСФСР от 28.07.1980 № 17-13-186 </w:t>
      </w:r>
      <w:r w:rsidRPr="008C3BEF">
        <w:rPr>
          <w:rStyle w:val="a3"/>
          <w:color w:val="000000"/>
        </w:rPr>
        <w:t>" О перечне заболеваний, по поводу которых дети нуждаются в индивидуальных занятиях на дому и освобождаются от посещения массовой школы"</w:t>
      </w:r>
    </w:p>
    <w:p w:rsidR="00D84FA9" w:rsidRPr="008C3BEF" w:rsidRDefault="00D84FA9" w:rsidP="008C3BEF">
      <w:pPr>
        <w:spacing w:before="100" w:beforeAutospacing="1" w:after="100" w:afterAutospacing="1" w:line="276" w:lineRule="auto"/>
        <w:rPr>
          <w:color w:val="000000"/>
        </w:rPr>
      </w:pPr>
      <w:r w:rsidRPr="008C3BEF">
        <w:rPr>
          <w:color w:val="000000"/>
        </w:rPr>
        <w:t xml:space="preserve">5. Приказ МО РФ от 05 февраля 2002 г. №334 </w:t>
      </w:r>
      <w:r w:rsidRPr="008C3BEF">
        <w:rPr>
          <w:rStyle w:val="a3"/>
          <w:color w:val="000000"/>
        </w:rPr>
        <w:t>"Об утверждении форм документов государственного образца об основном общем, среднем  образовании..."</w:t>
      </w:r>
    </w:p>
    <w:p w:rsidR="00D84FA9" w:rsidRPr="008C3BEF" w:rsidRDefault="00D84FA9" w:rsidP="008C3BEF">
      <w:pPr>
        <w:spacing w:before="100" w:beforeAutospacing="1" w:after="100" w:afterAutospacing="1" w:line="276" w:lineRule="auto"/>
        <w:rPr>
          <w:color w:val="000000"/>
        </w:rPr>
      </w:pPr>
      <w:r w:rsidRPr="008C3BEF">
        <w:rPr>
          <w:color w:val="000000"/>
        </w:rPr>
        <w:t xml:space="preserve">6. Инструктивное письмо МО РФ от 4 сентября 1997 г. № 48 </w:t>
      </w:r>
      <w:r w:rsidRPr="008C3BEF">
        <w:rPr>
          <w:rStyle w:val="a3"/>
          <w:color w:val="000000"/>
        </w:rPr>
        <w:t>"О специфике деятельности специальных (коррекционных) образовательных учреждений I – 8 вида».</w:t>
      </w:r>
    </w:p>
    <w:p w:rsidR="00D84FA9" w:rsidRPr="008C3BEF" w:rsidRDefault="00D84FA9" w:rsidP="008C3BEF">
      <w:pPr>
        <w:spacing w:before="100" w:beforeAutospacing="1" w:after="100" w:afterAutospacing="1" w:line="276" w:lineRule="auto"/>
        <w:rPr>
          <w:color w:val="000000"/>
        </w:rPr>
      </w:pPr>
      <w:r w:rsidRPr="008C3BEF">
        <w:rPr>
          <w:color w:val="000000"/>
        </w:rPr>
        <w:t xml:space="preserve">7. Письмо  от 18 апреля 2008 г. № АФ-150/06 Министерства Образования и науки Российской Федерации   </w:t>
      </w:r>
      <w:r w:rsidRPr="008C3BEF">
        <w:rPr>
          <w:rStyle w:val="a3"/>
          <w:color w:val="000000"/>
        </w:rPr>
        <w:t>"О создании условий для получения образования детьми с ограниченными возможностями здоровья и детьми-инвалидами"</w:t>
      </w:r>
    </w:p>
    <w:p w:rsidR="00D84FA9" w:rsidRPr="008C3BEF" w:rsidRDefault="00D84FA9" w:rsidP="008C3BEF">
      <w:pPr>
        <w:spacing w:before="100" w:beforeAutospacing="1" w:after="100" w:afterAutospacing="1" w:line="276" w:lineRule="auto"/>
        <w:rPr>
          <w:rStyle w:val="a3"/>
          <w:b w:val="0"/>
          <w:bCs w:val="0"/>
        </w:rPr>
      </w:pPr>
      <w:r w:rsidRPr="008C3BEF">
        <w:t xml:space="preserve">8. Письмо Министерства Образования Российской Федерации от 14 марта 2001 г. № 29/1448-6 </w:t>
      </w:r>
      <w:r w:rsidRPr="008C3BEF">
        <w:rPr>
          <w:rStyle w:val="a3"/>
          <w:color w:val="000000"/>
        </w:rPr>
        <w:t>"Рекомендации    о порядке проведения экзаменов по трудовому обучению выпускников специальных (коррекционных) образовательных учреждений VIII вида"</w:t>
      </w:r>
    </w:p>
    <w:p w:rsidR="00D84FA9" w:rsidRPr="008C3BEF" w:rsidRDefault="00D84FA9" w:rsidP="008C3BEF">
      <w:pPr>
        <w:spacing w:before="100" w:beforeAutospacing="1" w:after="100" w:afterAutospacing="1" w:line="276" w:lineRule="auto"/>
        <w:rPr>
          <w:bCs/>
          <w:color w:val="000000"/>
        </w:rPr>
      </w:pPr>
      <w:r w:rsidRPr="008C3BEF">
        <w:rPr>
          <w:rStyle w:val="a3"/>
          <w:b w:val="0"/>
          <w:color w:val="000000"/>
        </w:rPr>
        <w:t>9.</w:t>
      </w:r>
      <w:r w:rsidRPr="008C3BEF">
        <w:rPr>
          <w:rStyle w:val="a3"/>
          <w:color w:val="000000"/>
        </w:rPr>
        <w:t xml:space="preserve"> </w:t>
      </w:r>
      <w:r w:rsidRPr="008C3BEF">
        <w:rPr>
          <w:rStyle w:val="a3"/>
          <w:b w:val="0"/>
          <w:color w:val="000000"/>
        </w:rPr>
        <w:t>«</w:t>
      </w:r>
      <w:r w:rsidRPr="008C3BEF">
        <w:rPr>
          <w:rStyle w:val="a3"/>
          <w:color w:val="000000"/>
        </w:rPr>
        <w:t>Положение о промежуточной аттестации учащихся Омутинской коррекционной школы» - Приказ ОКШ от 03.09.2013г</w:t>
      </w:r>
      <w:r w:rsidRPr="008C3BEF">
        <w:rPr>
          <w:rStyle w:val="a3"/>
          <w:b w:val="0"/>
          <w:color w:val="000000"/>
        </w:rPr>
        <w:t>.</w:t>
      </w:r>
    </w:p>
    <w:p w:rsidR="00D84FA9" w:rsidRPr="008C3BEF" w:rsidRDefault="00D84FA9" w:rsidP="008C3BEF">
      <w:pPr>
        <w:tabs>
          <w:tab w:val="left" w:pos="1800"/>
        </w:tabs>
        <w:spacing w:line="276" w:lineRule="auto"/>
      </w:pPr>
      <w:r w:rsidRPr="008C3BEF">
        <w:tab/>
      </w:r>
      <w:r w:rsidRPr="008C3BEF">
        <w:tab/>
      </w:r>
      <w:r w:rsidRPr="008C3BEF">
        <w:tab/>
      </w:r>
    </w:p>
    <w:p w:rsidR="00D84FA9" w:rsidRPr="008C3BEF" w:rsidRDefault="00FF599C" w:rsidP="008C3BEF">
      <w:pPr>
        <w:spacing w:line="276" w:lineRule="auto"/>
        <w:ind w:firstLine="540"/>
        <w:rPr>
          <w:color w:val="000000"/>
          <w:shd w:val="clear" w:color="auto" w:fill="FFFFFF"/>
        </w:rPr>
      </w:pPr>
      <w:r w:rsidRPr="008C3BEF">
        <w:rPr>
          <w:color w:val="000000"/>
          <w:shd w:val="clear" w:color="auto" w:fill="FFFFFF"/>
        </w:rPr>
        <w:lastRenderedPageBreak/>
        <w:t>Музыкально-эстетическая деятельность занимает одно из ведущих мест в ходе формирования художественной культуры детей с отклонениями в развитии. Среди различных форм учебно-воспитательной работы музыка является одним из наиболее привлекательных видов деятельности для умственно отсталого ребенка.</w:t>
      </w:r>
    </w:p>
    <w:p w:rsidR="008C3BEF" w:rsidRPr="008C3BEF" w:rsidRDefault="008C3BEF" w:rsidP="008C3BEF">
      <w:pPr>
        <w:spacing w:line="276" w:lineRule="auto"/>
        <w:ind w:firstLine="540"/>
        <w:rPr>
          <w:color w:val="000000"/>
          <w:shd w:val="clear" w:color="auto" w:fill="FFFFFF"/>
        </w:rPr>
      </w:pPr>
      <w:r w:rsidRPr="008C3BEF">
        <w:rPr>
          <w:color w:val="000000"/>
          <w:shd w:val="clear" w:color="auto" w:fill="FFFFFF"/>
        </w:rPr>
        <w:t>  Целью музыкального воспитания является овладение детьми музыкальной культурой, развитие музыкальности учащихся. Под музыкальностью подразумеваются умения и навыки, необходимые для музыкальной деятельности. Это умение слушать музыку, слухоречевое координирование, точность интонирования, умение чувствовать характер музыки и адекватно реагировать на музыкальные переживания, воплощенные в ней, умение различать такие средства музыкальной выразительности, как ритм, темп, динамические оттенки, ладогармонические особенности, исполнительские навыки.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Исходя из целей музыкального воспитания, выделяется комплекс задач, стоящих перед преподавателем на уроках музыки и пения.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</w:t>
      </w:r>
      <w:r w:rsidRPr="008C3BEF">
        <w:rPr>
          <w:rStyle w:val="a4"/>
          <w:color w:val="000000"/>
          <w:shd w:val="clear" w:color="auto" w:fill="FFFFFF"/>
        </w:rPr>
        <w:t>Задачи образовательные: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формировать знания о музыке с помощью изучения произведений различных жанров, а также в процессе собственной музыкально-исполнительской деятельности;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формировать музыкально-эстетический словарь;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формировать ориентировку в средствах музыкальной выразительности;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совершенствовать певческие навыки;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 xml:space="preserve">      развивать чувство ритма, речевую активность, </w:t>
      </w:r>
      <w:proofErr w:type="spellStart"/>
      <w:r w:rsidRPr="008C3BEF">
        <w:rPr>
          <w:color w:val="000000"/>
          <w:shd w:val="clear" w:color="auto" w:fill="FFFFFF"/>
        </w:rPr>
        <w:t>звуковысотный</w:t>
      </w:r>
      <w:proofErr w:type="spellEnd"/>
      <w:r w:rsidRPr="008C3BEF">
        <w:rPr>
          <w:color w:val="000000"/>
          <w:shd w:val="clear" w:color="auto" w:fill="FFFFFF"/>
        </w:rPr>
        <w:t xml:space="preserve"> слух, музыкальную память и способность реагировать на музыку, музыкально-исполнительские навыки.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</w:t>
      </w:r>
      <w:r w:rsidRPr="008C3BEF">
        <w:rPr>
          <w:rStyle w:val="a4"/>
          <w:color w:val="000000"/>
          <w:shd w:val="clear" w:color="auto" w:fill="FFFFFF"/>
        </w:rPr>
        <w:t>Задачи воспитывающие: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помочь самовыражению умственно отсталых школьников через занятия музыкальной деятельностью;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способствовать преодолению неадекватных форм поведения, снятию эмоционального напряжения;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содействовать приобретению навыков искреннего, глубокого и свободного общения с окружающими, развивать эмоциональную отзывчивость;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активизировать творческие способности.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</w:t>
      </w:r>
      <w:r w:rsidRPr="008C3BEF">
        <w:rPr>
          <w:rStyle w:val="a4"/>
          <w:color w:val="000000"/>
          <w:shd w:val="clear" w:color="auto" w:fill="FFFFFF"/>
        </w:rPr>
        <w:t>Задачи коррекционно-развивающие: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корригировать отклонения в интеллектуальном развитии;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 xml:space="preserve">      корригировать нарушения </w:t>
      </w:r>
      <w:proofErr w:type="spellStart"/>
      <w:r w:rsidRPr="008C3BEF">
        <w:rPr>
          <w:color w:val="000000"/>
          <w:shd w:val="clear" w:color="auto" w:fill="FFFFFF"/>
        </w:rPr>
        <w:t>звукопроизносительной</w:t>
      </w:r>
      <w:proofErr w:type="spellEnd"/>
      <w:r w:rsidRPr="008C3BEF">
        <w:rPr>
          <w:color w:val="000000"/>
          <w:shd w:val="clear" w:color="auto" w:fill="FFFFFF"/>
        </w:rPr>
        <w:t xml:space="preserve"> стороны речи.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</w:t>
      </w:r>
    </w:p>
    <w:p w:rsidR="008C3BEF" w:rsidRPr="008C3BEF" w:rsidRDefault="008C3BEF" w:rsidP="008C3BEF">
      <w:pPr>
        <w:spacing w:line="276" w:lineRule="auto"/>
        <w:ind w:firstLine="540"/>
        <w:rPr>
          <w:color w:val="000000"/>
          <w:shd w:val="clear" w:color="auto" w:fill="FFFFFF"/>
        </w:rPr>
      </w:pPr>
      <w:r w:rsidRPr="008C3BEF">
        <w:rPr>
          <w:color w:val="000000"/>
          <w:shd w:val="clear" w:color="auto" w:fill="FFFFFF"/>
        </w:rPr>
        <w:t> Основной формой музыкально-эстетического воспитания являются уроки пения и музыки. В процессе занятий у учащихся вырабатываются необходимые вокально-хоровые навыки, обеспечивающие правильность и выразительность пения. Дети получают первоначальные сведения о творчестве композиторов, различных музыкальных жанрах, учатся воспринимать музыку.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</w:t>
      </w:r>
    </w:p>
    <w:p w:rsidR="00FF599C" w:rsidRPr="008C3BEF" w:rsidRDefault="008C3BEF" w:rsidP="008C3BEF">
      <w:pPr>
        <w:spacing w:line="276" w:lineRule="auto"/>
        <w:ind w:firstLine="540"/>
      </w:pPr>
      <w:r w:rsidRPr="008C3BEF">
        <w:rPr>
          <w:color w:val="000000"/>
          <w:shd w:val="clear" w:color="auto" w:fill="FFFFFF"/>
        </w:rPr>
        <w:t> Программа по пению и музыке состоит из следующих разделов: «Пение», «Слушание музыки» и «Элементы музыкальной грамоты». В зависимости от использования различных видов музыкальной и художественной деятельности, наличия темы используются доминантные, комбинированные, тематические и комплексные типы уроков.</w:t>
      </w:r>
    </w:p>
    <w:p w:rsidR="002514B3" w:rsidRPr="008C3BEF" w:rsidRDefault="008C3BEF" w:rsidP="008C3BEF">
      <w:pPr>
        <w:spacing w:line="276" w:lineRule="auto"/>
        <w:rPr>
          <w:color w:val="000000"/>
          <w:shd w:val="clear" w:color="auto" w:fill="FFFFFF"/>
        </w:rPr>
      </w:pPr>
      <w:r w:rsidRPr="008C3BEF">
        <w:rPr>
          <w:color w:val="000000"/>
          <w:shd w:val="clear" w:color="auto" w:fill="FFFFFF"/>
        </w:rPr>
        <w:lastRenderedPageBreak/>
        <w:t xml:space="preserve"> Раздел «Слушание музыки» включает в себя прослушивание и дальнейшее обсуждение 1—3 произведений. Наряду с </w:t>
      </w:r>
      <w:proofErr w:type="gramStart"/>
      <w:r w:rsidRPr="008C3BEF">
        <w:rPr>
          <w:color w:val="000000"/>
          <w:shd w:val="clear" w:color="auto" w:fill="FFFFFF"/>
        </w:rPr>
        <w:t>известными</w:t>
      </w:r>
      <w:proofErr w:type="gramEnd"/>
      <w:r w:rsidRPr="008C3BEF">
        <w:rPr>
          <w:color w:val="000000"/>
          <w:shd w:val="clear" w:color="auto" w:fill="FFFFFF"/>
        </w:rPr>
        <w:t xml:space="preserve"> звучат новые музыкальные сочинения. Следует обратить внимание на источник звучания. Исполнение самим педагогом способствует созданию на занятии теплой эмоциональной атмосферы, служит положительным примером, стимулирующим самостоятельные занятия воспитанников.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Формирование вокально-хоровых навыков является основным видом деятельности в разделе «Пение». Во время одного урока обычно исполняется 1—3 песни. Продолжая работу над одним произведением, класс знакомится с другим и заканчивает изучение третьего. В течение учебного года учащиеся выучивают от 10 до 15 песен.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 xml:space="preserve">      Объем материала для раздела «Элементы музыкальной грамоты» сводится к минимуму. Это связано с ограниченными возможностями усвоения умственно отсталыми детьми отвлеченных понятий, таких как изображение музыкального материала на письме и др., опирающихся на абстрактно-логическое мышление. </w:t>
      </w:r>
      <w:proofErr w:type="gramStart"/>
      <w:r w:rsidRPr="008C3BEF">
        <w:rPr>
          <w:color w:val="000000"/>
          <w:shd w:val="clear" w:color="auto" w:fill="FFFFFF"/>
        </w:rPr>
        <w:t>Класс, в котором проводятся уроки музыки и пения, оборудуется: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музыкальными инструментами (фортепиано или электронно-музыкальный клавишный инструмент, инструментарий К. </w:t>
      </w:r>
      <w:proofErr w:type="spellStart"/>
      <w:r w:rsidRPr="008C3BEF">
        <w:rPr>
          <w:color w:val="000000"/>
          <w:shd w:val="clear" w:color="auto" w:fill="FFFFFF"/>
        </w:rPr>
        <w:t>Орфа</w:t>
      </w:r>
      <w:proofErr w:type="spellEnd"/>
      <w:r w:rsidRPr="008C3BEF">
        <w:rPr>
          <w:color w:val="000000"/>
          <w:shd w:val="clear" w:color="auto" w:fill="FFFFFF"/>
        </w:rPr>
        <w:t xml:space="preserve"> и др.);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 xml:space="preserve">      техническими средствами обучения (магнитофон, проигрыватели для виниловых и </w:t>
      </w:r>
      <w:proofErr w:type="spellStart"/>
      <w:r w:rsidRPr="008C3BEF">
        <w:rPr>
          <w:color w:val="000000"/>
          <w:shd w:val="clear" w:color="auto" w:fill="FFFFFF"/>
        </w:rPr>
        <w:t>компактдисков</w:t>
      </w:r>
      <w:proofErr w:type="spellEnd"/>
      <w:r w:rsidRPr="008C3BEF">
        <w:rPr>
          <w:color w:val="000000"/>
          <w:shd w:val="clear" w:color="auto" w:fill="FFFFFF"/>
        </w:rPr>
        <w:t>, видеоаппаратура, диапроектор);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 xml:space="preserve">      музыкально-дидактическими пособиями (аудио- и видеозаписи, </w:t>
      </w:r>
      <w:proofErr w:type="spellStart"/>
      <w:r w:rsidRPr="008C3BEF">
        <w:rPr>
          <w:color w:val="000000"/>
          <w:shd w:val="clear" w:color="auto" w:fill="FFFFFF"/>
        </w:rPr>
        <w:t>компактдиски</w:t>
      </w:r>
      <w:proofErr w:type="spellEnd"/>
      <w:r w:rsidRPr="008C3BEF">
        <w:rPr>
          <w:color w:val="000000"/>
          <w:shd w:val="clear" w:color="auto" w:fill="FFFFFF"/>
        </w:rPr>
        <w:t>, диапозитивы, звучащие игрушки, музыкально-дидактические игры, нотная и методическая литература).</w:t>
      </w:r>
      <w:proofErr w:type="gramEnd"/>
    </w:p>
    <w:p w:rsidR="008C3BEF" w:rsidRPr="008C3BEF" w:rsidRDefault="008C3BEF" w:rsidP="008C3BEF">
      <w:pPr>
        <w:spacing w:line="276" w:lineRule="auto"/>
        <w:rPr>
          <w:color w:val="000000"/>
          <w:shd w:val="clear" w:color="auto" w:fill="FFFFFF"/>
        </w:rPr>
      </w:pPr>
    </w:p>
    <w:p w:rsidR="008C3BEF" w:rsidRPr="008C3BEF" w:rsidRDefault="008C3BEF" w:rsidP="00263DE2">
      <w:pPr>
        <w:pStyle w:val="podzag2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8C3BEF">
        <w:rPr>
          <w:b/>
          <w:bCs/>
          <w:color w:val="000000"/>
        </w:rPr>
        <w:t>2 класс</w:t>
      </w:r>
    </w:p>
    <w:p w:rsidR="008C3BEF" w:rsidRPr="008C3BEF" w:rsidRDefault="008C3BEF" w:rsidP="00263DE2">
      <w:pPr>
        <w:pStyle w:val="arialtext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8C3BEF">
        <w:rPr>
          <w:color w:val="000000"/>
        </w:rPr>
        <w:t>(1 ч в неделю)</w:t>
      </w:r>
    </w:p>
    <w:p w:rsidR="008C3BEF" w:rsidRPr="008C3BEF" w:rsidRDefault="008C3BEF" w:rsidP="00263DE2">
      <w:pPr>
        <w:pStyle w:val="podzag1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8C3BEF">
        <w:rPr>
          <w:b/>
          <w:bCs/>
          <w:color w:val="000000"/>
        </w:rPr>
        <w:t>ПЕНИЕ</w:t>
      </w:r>
    </w:p>
    <w:p w:rsidR="008C3BEF" w:rsidRPr="008C3BEF" w:rsidRDefault="008C3BEF" w:rsidP="008C3BEF">
      <w:pPr>
        <w:pStyle w:val="a5"/>
        <w:shd w:val="clear" w:color="auto" w:fill="FFFFFF"/>
        <w:spacing w:line="276" w:lineRule="auto"/>
        <w:rPr>
          <w:color w:val="000000"/>
        </w:rPr>
      </w:pPr>
      <w:r w:rsidRPr="008C3BEF">
        <w:rPr>
          <w:color w:val="000000"/>
        </w:rPr>
        <w:t>      Закрепление певческих навыков и умений на материале, пройденном в предыдущих классах, а также на новом материале.</w:t>
      </w:r>
      <w:r w:rsidRPr="008C3BEF">
        <w:rPr>
          <w:color w:val="000000"/>
        </w:rPr>
        <w:br/>
        <w:t>      Исполнение песенного материала в диапазоне до</w:t>
      </w:r>
      <w:proofErr w:type="gramStart"/>
      <w:r w:rsidRPr="008C3BEF">
        <w:rPr>
          <w:color w:val="000000"/>
        </w:rPr>
        <w:t>1</w:t>
      </w:r>
      <w:proofErr w:type="gramEnd"/>
      <w:r w:rsidRPr="008C3BEF">
        <w:rPr>
          <w:color w:val="000000"/>
        </w:rPr>
        <w:t> — до2.</w:t>
      </w:r>
      <w:r w:rsidRPr="008C3BEF">
        <w:rPr>
          <w:color w:val="000000"/>
        </w:rPr>
        <w:br/>
        <w:t>      Дальнейшая работа над чистотой интонирования и выравниванием звучания на всем диапазоне.</w:t>
      </w:r>
      <w:r w:rsidRPr="008C3BEF">
        <w:rPr>
          <w:color w:val="000000"/>
        </w:rPr>
        <w:br/>
        <w:t>      Развитие умения правильно интонировать выученные песни в составе группы и индивидуально, четко выдерживать ритмический рисунок произведения без сопровождения учителя и инструмента (</w:t>
      </w:r>
      <w:r w:rsidRPr="008C3BEF">
        <w:rPr>
          <w:rStyle w:val="a4"/>
          <w:color w:val="000000"/>
        </w:rPr>
        <w:t>а капелла</w:t>
      </w:r>
      <w:r w:rsidRPr="008C3BEF">
        <w:rPr>
          <w:color w:val="000000"/>
        </w:rPr>
        <w:t>)</w:t>
      </w:r>
      <w:r w:rsidRPr="008C3BEF">
        <w:rPr>
          <w:rStyle w:val="a4"/>
          <w:color w:val="000000"/>
        </w:rPr>
        <w:t>.</w:t>
      </w:r>
      <w:r w:rsidRPr="008C3BEF">
        <w:rPr>
          <w:color w:val="000000"/>
        </w:rPr>
        <w:br/>
        <w:t>      Совместное согласованное пение. Одновременное начало и окончание исполнения.</w:t>
      </w:r>
      <w:r w:rsidRPr="008C3BEF">
        <w:rPr>
          <w:color w:val="000000"/>
        </w:rPr>
        <w:br/>
        <w:t>      Развитие артикуляционного аппарата, умения правильно формировать гласные и отчетливо произносить согласные звуки, интонационно выделять гласные звуки в зависимости от смыслового отношения слова в тексте песни.</w:t>
      </w:r>
    </w:p>
    <w:p w:rsidR="008C3BEF" w:rsidRPr="00263DE2" w:rsidRDefault="008C3BEF" w:rsidP="00263DE2">
      <w:pPr>
        <w:spacing w:line="276" w:lineRule="auto"/>
      </w:pPr>
      <w:r w:rsidRPr="008C3BEF">
        <w:rPr>
          <w:b/>
          <w:bCs/>
          <w:color w:val="000000"/>
        </w:rPr>
        <w:t>СЛУШАНИЕ МУЗЫКИ</w:t>
      </w:r>
    </w:p>
    <w:p w:rsidR="008C3BEF" w:rsidRPr="008C3BEF" w:rsidRDefault="008C3BEF" w:rsidP="008C3BEF">
      <w:pPr>
        <w:pStyle w:val="a5"/>
        <w:shd w:val="clear" w:color="auto" w:fill="FFFFFF"/>
        <w:spacing w:line="276" w:lineRule="auto"/>
        <w:rPr>
          <w:color w:val="000000"/>
        </w:rPr>
      </w:pPr>
      <w:r w:rsidRPr="008C3BEF">
        <w:rPr>
          <w:color w:val="000000"/>
        </w:rPr>
        <w:t>      Развитие эмоциональной отзывчивости и реагирования на музыку различного характера.</w:t>
      </w:r>
      <w:r w:rsidRPr="008C3BEF">
        <w:rPr>
          <w:color w:val="000000"/>
        </w:rPr>
        <w:br/>
        <w:t>      Развитие умения различать звуки по высоте (высокие — низкие) и длительности (долгие — короткие).</w:t>
      </w:r>
      <w:r w:rsidRPr="008C3BEF">
        <w:rPr>
          <w:color w:val="000000"/>
        </w:rPr>
        <w:br/>
        <w:t>      Формирование представлений о плавном и отрывистом проведении мелодии в музыкальных произведениях.</w:t>
      </w:r>
      <w:r w:rsidRPr="008C3BEF">
        <w:rPr>
          <w:color w:val="000000"/>
        </w:rPr>
        <w:br/>
        <w:t>      Формирование представлений о различных музыкальных коллективах: ансамбль, оркестр.</w:t>
      </w:r>
      <w:r w:rsidRPr="008C3BEF">
        <w:rPr>
          <w:color w:val="000000"/>
        </w:rPr>
        <w:br/>
        <w:t>      Знакомство с музыкальными инструментами и их звучанием: орган, арфа, флейта.</w:t>
      </w:r>
      <w:r w:rsidRPr="008C3BEF">
        <w:rPr>
          <w:color w:val="000000"/>
        </w:rPr>
        <w:br/>
      </w:r>
      <w:r w:rsidRPr="008C3BEF">
        <w:rPr>
          <w:color w:val="000000"/>
        </w:rPr>
        <w:lastRenderedPageBreak/>
        <w:t>      Игра на музыкальных инструментах.</w:t>
      </w:r>
      <w:r w:rsidRPr="008C3BEF">
        <w:rPr>
          <w:color w:val="000000"/>
        </w:rPr>
        <w:br/>
        <w:t>      Закрепление навыков игры на ударно-шумовых инструментах, обучение игре на металлофоне.</w:t>
      </w:r>
    </w:p>
    <w:p w:rsidR="008C3BEF" w:rsidRPr="00263DE2" w:rsidRDefault="008C3BEF" w:rsidP="00263DE2">
      <w:pPr>
        <w:spacing w:line="276" w:lineRule="auto"/>
      </w:pPr>
      <w:r w:rsidRPr="008C3BEF">
        <w:rPr>
          <w:rStyle w:val="a3"/>
          <w:color w:val="000000"/>
        </w:rPr>
        <w:t>Музыкальные произведения для слушания</w:t>
      </w:r>
    </w:p>
    <w:p w:rsidR="008C3BEF" w:rsidRPr="00810AC5" w:rsidRDefault="008C3BEF" w:rsidP="00810AC5">
      <w:pPr>
        <w:pStyle w:val="a5"/>
        <w:shd w:val="clear" w:color="auto" w:fill="FFFFFF"/>
        <w:spacing w:line="276" w:lineRule="auto"/>
        <w:rPr>
          <w:color w:val="000000"/>
        </w:rPr>
      </w:pPr>
      <w:r w:rsidRPr="008C3BEF">
        <w:rPr>
          <w:color w:val="000000"/>
        </w:rPr>
        <w:t>      К. Сен-Санс. Лебедь. Из сюиты «Карнавал животных».</w:t>
      </w:r>
      <w:r w:rsidRPr="008C3BEF">
        <w:rPr>
          <w:color w:val="000000"/>
        </w:rPr>
        <w:br/>
        <w:t>      Л. </w:t>
      </w:r>
      <w:proofErr w:type="spellStart"/>
      <w:r w:rsidRPr="008C3BEF">
        <w:rPr>
          <w:color w:val="000000"/>
        </w:rPr>
        <w:t>Боккерини</w:t>
      </w:r>
      <w:proofErr w:type="spellEnd"/>
      <w:r w:rsidRPr="008C3BEF">
        <w:rPr>
          <w:color w:val="000000"/>
        </w:rPr>
        <w:t>. Менуэт.</w:t>
      </w:r>
      <w:r w:rsidRPr="008C3BEF">
        <w:rPr>
          <w:color w:val="000000"/>
        </w:rPr>
        <w:br/>
        <w:t>      Ф. Мендельсон. Свадебный марш. Из музыки к комедии В. Шекспира «Сон в летнюю ночь».</w:t>
      </w:r>
      <w:r w:rsidRPr="008C3BEF">
        <w:rPr>
          <w:color w:val="000000"/>
        </w:rPr>
        <w:br/>
        <w:t>      С. Прокофьев. Марш. Из симфонической сказки «Петя и Волк».</w:t>
      </w:r>
      <w:r w:rsidRPr="008C3BEF">
        <w:rPr>
          <w:color w:val="000000"/>
        </w:rPr>
        <w:br/>
        <w:t>      П. Чайковский. Марш деревянных солдатиков. Из «Детского альбома».</w:t>
      </w:r>
      <w:r w:rsidRPr="008C3BEF">
        <w:rPr>
          <w:color w:val="000000"/>
        </w:rPr>
        <w:br/>
        <w:t>      А. </w:t>
      </w:r>
      <w:proofErr w:type="spellStart"/>
      <w:r w:rsidRPr="008C3BEF">
        <w:rPr>
          <w:color w:val="000000"/>
        </w:rPr>
        <w:t>Спадавеккиа</w:t>
      </w:r>
      <w:proofErr w:type="spellEnd"/>
      <w:r w:rsidRPr="008C3BEF">
        <w:rPr>
          <w:color w:val="000000"/>
        </w:rPr>
        <w:t> — Е. Шварц. Добрый жук. Из кинофильма «Золушка».</w:t>
      </w:r>
      <w:r w:rsidRPr="008C3BEF">
        <w:rPr>
          <w:color w:val="000000"/>
        </w:rPr>
        <w:br/>
        <w:t>      </w:t>
      </w:r>
      <w:proofErr w:type="spellStart"/>
      <w:r w:rsidRPr="008C3BEF">
        <w:rPr>
          <w:color w:val="000000"/>
        </w:rPr>
        <w:t>Рамиресс</w:t>
      </w:r>
      <w:proofErr w:type="spellEnd"/>
      <w:r w:rsidRPr="008C3BEF">
        <w:rPr>
          <w:color w:val="000000"/>
        </w:rPr>
        <w:t>. Жаворонок.</w:t>
      </w:r>
      <w:r w:rsidRPr="008C3BEF">
        <w:rPr>
          <w:color w:val="000000"/>
        </w:rPr>
        <w:br/>
        <w:t>      С. Рахманинов. Итальянская полька.</w:t>
      </w:r>
      <w:r w:rsidRPr="008C3BEF">
        <w:rPr>
          <w:color w:val="000000"/>
        </w:rPr>
        <w:br/>
        <w:t>      </w:t>
      </w:r>
      <w:proofErr w:type="spellStart"/>
      <w:r w:rsidRPr="008C3BEF">
        <w:rPr>
          <w:color w:val="000000"/>
        </w:rPr>
        <w:t>Кашалотик</w:t>
      </w:r>
      <w:proofErr w:type="spellEnd"/>
      <w:r w:rsidRPr="008C3BEF">
        <w:rPr>
          <w:color w:val="000000"/>
        </w:rPr>
        <w:t>. Музыка Р. </w:t>
      </w:r>
      <w:proofErr w:type="spellStart"/>
      <w:r w:rsidRPr="008C3BEF">
        <w:rPr>
          <w:color w:val="000000"/>
        </w:rPr>
        <w:t>Паулса</w:t>
      </w:r>
      <w:proofErr w:type="spellEnd"/>
      <w:r w:rsidRPr="008C3BEF">
        <w:rPr>
          <w:color w:val="000000"/>
        </w:rPr>
        <w:t>, слова И. Резника.</w:t>
      </w:r>
      <w:r w:rsidRPr="008C3BEF">
        <w:rPr>
          <w:color w:val="000000"/>
        </w:rPr>
        <w:br/>
        <w:t>      Настоящий друг. Музыка Б. Савельева, слова М. </w:t>
      </w:r>
      <w:proofErr w:type="spellStart"/>
      <w:r w:rsidRPr="008C3BEF">
        <w:rPr>
          <w:color w:val="000000"/>
        </w:rPr>
        <w:t>Пляцковского</w:t>
      </w:r>
      <w:proofErr w:type="spellEnd"/>
      <w:r w:rsidRPr="008C3BEF">
        <w:rPr>
          <w:color w:val="000000"/>
        </w:rPr>
        <w:t>.</w:t>
      </w:r>
      <w:r w:rsidRPr="008C3BEF">
        <w:rPr>
          <w:color w:val="000000"/>
        </w:rPr>
        <w:br/>
        <w:t>      Колыбельная Медведицы. Из мультфильма «Умка». Музыка Е. </w:t>
      </w:r>
      <w:proofErr w:type="spellStart"/>
      <w:r w:rsidRPr="008C3BEF">
        <w:rPr>
          <w:color w:val="000000"/>
        </w:rPr>
        <w:t>Крылатова</w:t>
      </w:r>
      <w:proofErr w:type="spellEnd"/>
      <w:r w:rsidRPr="008C3BEF">
        <w:rPr>
          <w:color w:val="000000"/>
        </w:rPr>
        <w:t>, слова Ю. Яковлева.</w:t>
      </w:r>
      <w:r w:rsidRPr="008C3BEF">
        <w:rPr>
          <w:color w:val="000000"/>
        </w:rPr>
        <w:br/>
        <w:t>      Будьте добры. Из мультфильма «Новогоднее приключение». Музыка А. </w:t>
      </w:r>
      <w:proofErr w:type="spellStart"/>
      <w:r w:rsidRPr="008C3BEF">
        <w:rPr>
          <w:color w:val="000000"/>
        </w:rPr>
        <w:t>Флярковского</w:t>
      </w:r>
      <w:proofErr w:type="spellEnd"/>
      <w:r w:rsidRPr="008C3BEF">
        <w:rPr>
          <w:color w:val="000000"/>
        </w:rPr>
        <w:t>, слова А. Санина.</w:t>
      </w:r>
      <w:r w:rsidRPr="008C3BEF">
        <w:rPr>
          <w:color w:val="000000"/>
        </w:rPr>
        <w:br/>
        <w:t>      Волшебный цветок. Из мультфильма «Шелковая кисточка». Музыка Ю. </w:t>
      </w:r>
      <w:proofErr w:type="spellStart"/>
      <w:r w:rsidRPr="008C3BEF">
        <w:rPr>
          <w:color w:val="000000"/>
        </w:rPr>
        <w:t>Чичкова</w:t>
      </w:r>
      <w:proofErr w:type="spellEnd"/>
      <w:r w:rsidRPr="008C3BEF">
        <w:rPr>
          <w:color w:val="000000"/>
        </w:rPr>
        <w:t>, слова М. </w:t>
      </w:r>
      <w:proofErr w:type="spellStart"/>
      <w:r w:rsidRPr="008C3BEF">
        <w:rPr>
          <w:color w:val="000000"/>
        </w:rPr>
        <w:t>Пляцковского</w:t>
      </w:r>
      <w:proofErr w:type="spellEnd"/>
      <w:r w:rsidRPr="008C3BEF">
        <w:rPr>
          <w:color w:val="000000"/>
        </w:rPr>
        <w:t>.</w:t>
      </w:r>
      <w:r w:rsidRPr="008C3BEF">
        <w:rPr>
          <w:color w:val="000000"/>
        </w:rPr>
        <w:br/>
        <w:t>      Когда мои друзья со мной. Из кинофильма «По секрету всему свету». Музыка В. </w:t>
      </w:r>
      <w:proofErr w:type="spellStart"/>
      <w:r w:rsidRPr="008C3BEF">
        <w:rPr>
          <w:color w:val="000000"/>
        </w:rPr>
        <w:t>Шаинского</w:t>
      </w:r>
      <w:proofErr w:type="spellEnd"/>
      <w:r w:rsidRPr="008C3BEF">
        <w:rPr>
          <w:color w:val="000000"/>
        </w:rPr>
        <w:t>, слова М. </w:t>
      </w:r>
      <w:proofErr w:type="spellStart"/>
      <w:r w:rsidRPr="008C3BEF">
        <w:rPr>
          <w:color w:val="000000"/>
        </w:rPr>
        <w:t>Пляцковского</w:t>
      </w:r>
      <w:proofErr w:type="spellEnd"/>
      <w:r w:rsidRPr="008C3BEF">
        <w:rPr>
          <w:color w:val="000000"/>
        </w:rPr>
        <w:t>.</w:t>
      </w:r>
      <w:r w:rsidRPr="008C3BEF">
        <w:rPr>
          <w:color w:val="000000"/>
        </w:rPr>
        <w:br/>
        <w:t>      Песенка Деда Мороза. Из мультфильма «Дед Мороз и лето». Музыка Е. </w:t>
      </w:r>
      <w:proofErr w:type="spellStart"/>
      <w:r w:rsidRPr="008C3BEF">
        <w:rPr>
          <w:color w:val="000000"/>
        </w:rPr>
        <w:t>Крылатова</w:t>
      </w:r>
      <w:proofErr w:type="spellEnd"/>
      <w:r w:rsidRPr="008C3BEF">
        <w:rPr>
          <w:color w:val="000000"/>
        </w:rPr>
        <w:t>, слова Ю. </w:t>
      </w:r>
      <w:proofErr w:type="spellStart"/>
      <w:r w:rsidRPr="008C3BEF">
        <w:rPr>
          <w:color w:val="000000"/>
        </w:rPr>
        <w:t>Энтина</w:t>
      </w:r>
      <w:proofErr w:type="spellEnd"/>
      <w:r w:rsidRPr="008C3BEF">
        <w:rPr>
          <w:color w:val="000000"/>
        </w:rPr>
        <w:t>.</w:t>
      </w:r>
    </w:p>
    <w:p w:rsidR="008C3BEF" w:rsidRPr="008C3BEF" w:rsidRDefault="008C3BEF" w:rsidP="008C3BEF">
      <w:pPr>
        <w:shd w:val="clear" w:color="auto" w:fill="FFFFFF"/>
        <w:spacing w:line="276" w:lineRule="auto"/>
        <w:rPr>
          <w:color w:val="000000"/>
        </w:rPr>
      </w:pPr>
      <w:r w:rsidRPr="008C3BEF">
        <w:rPr>
          <w:rStyle w:val="a3"/>
          <w:color w:val="000000"/>
        </w:rPr>
        <w:t>Основные требования к знаниям и умениям учащихся</w:t>
      </w:r>
    </w:p>
    <w:p w:rsidR="00263DE2" w:rsidRDefault="008C3BEF" w:rsidP="008C3BEF">
      <w:pPr>
        <w:pStyle w:val="a5"/>
        <w:shd w:val="clear" w:color="auto" w:fill="FFFFFF"/>
        <w:spacing w:line="276" w:lineRule="auto"/>
        <w:rPr>
          <w:color w:val="000000"/>
        </w:rPr>
      </w:pPr>
      <w:r w:rsidRPr="008C3BEF">
        <w:rPr>
          <w:color w:val="000000"/>
        </w:rPr>
        <w:t>      </w:t>
      </w:r>
      <w:proofErr w:type="gramStart"/>
      <w:r w:rsidRPr="00263DE2">
        <w:rPr>
          <w:b/>
          <w:color w:val="000000"/>
        </w:rPr>
        <w:t>Учащиеся должны</w:t>
      </w:r>
      <w:r w:rsidRPr="00263DE2">
        <w:rPr>
          <w:rStyle w:val="apple-converted-space"/>
          <w:b/>
          <w:color w:val="000000"/>
        </w:rPr>
        <w:t> </w:t>
      </w:r>
      <w:r w:rsidRPr="00263DE2">
        <w:rPr>
          <w:rStyle w:val="a3"/>
          <w:b w:val="0"/>
          <w:color w:val="000000"/>
        </w:rPr>
        <w:t>знать</w:t>
      </w:r>
      <w:r w:rsidRPr="00263DE2">
        <w:rPr>
          <w:b/>
          <w:color w:val="000000"/>
        </w:rPr>
        <w:t>:</w:t>
      </w:r>
      <w:r w:rsidRPr="008C3BEF">
        <w:rPr>
          <w:color w:val="000000"/>
        </w:rPr>
        <w:br/>
        <w:t>      высокие и низкие, долгие и короткие звуки;</w:t>
      </w:r>
      <w:r w:rsidRPr="008C3BEF">
        <w:rPr>
          <w:color w:val="000000"/>
        </w:rPr>
        <w:br/>
        <w:t>      музыкальные инструменты и их звучание (орган, арфа, флейта);</w:t>
      </w:r>
      <w:r w:rsidRPr="008C3BEF">
        <w:rPr>
          <w:color w:val="000000"/>
        </w:rPr>
        <w:br/>
        <w:t>      характер и содержание музыкальных произведений;</w:t>
      </w:r>
      <w:r w:rsidRPr="008C3BEF">
        <w:rPr>
          <w:color w:val="000000"/>
        </w:rPr>
        <w:br/>
        <w:t xml:space="preserve">      музыкальные </w:t>
      </w:r>
      <w:r w:rsidR="00810AC5">
        <w:rPr>
          <w:color w:val="000000"/>
        </w:rPr>
        <w:t>коллективы (ансамбль, оркестр).</w:t>
      </w:r>
      <w:proofErr w:type="gramEnd"/>
    </w:p>
    <w:p w:rsidR="008C3BEF" w:rsidRPr="00810AC5" w:rsidRDefault="008C3BEF" w:rsidP="00810AC5">
      <w:pPr>
        <w:pStyle w:val="a5"/>
        <w:shd w:val="clear" w:color="auto" w:fill="FFFFFF"/>
        <w:spacing w:line="276" w:lineRule="auto"/>
        <w:rPr>
          <w:color w:val="000000"/>
        </w:rPr>
      </w:pPr>
      <w:r w:rsidRPr="00263DE2">
        <w:rPr>
          <w:b/>
          <w:color w:val="000000"/>
        </w:rPr>
        <w:t>Учащиеся должны</w:t>
      </w:r>
      <w:r w:rsidRPr="00263DE2">
        <w:rPr>
          <w:rStyle w:val="apple-converted-space"/>
          <w:b/>
          <w:color w:val="000000"/>
        </w:rPr>
        <w:t> </w:t>
      </w:r>
      <w:r w:rsidRPr="00263DE2">
        <w:rPr>
          <w:rStyle w:val="a3"/>
          <w:b w:val="0"/>
          <w:color w:val="000000"/>
        </w:rPr>
        <w:t>уметь</w:t>
      </w:r>
      <w:r w:rsidRPr="00263DE2">
        <w:rPr>
          <w:b/>
          <w:color w:val="000000"/>
        </w:rPr>
        <w:t>:</w:t>
      </w:r>
      <w:r w:rsidRPr="008C3BEF">
        <w:rPr>
          <w:color w:val="000000"/>
        </w:rPr>
        <w:br/>
        <w:t>      исполнять без сопровождения простые, хорошо знакомые песни;</w:t>
      </w:r>
      <w:r w:rsidRPr="008C3BEF">
        <w:rPr>
          <w:color w:val="000000"/>
        </w:rPr>
        <w:br/>
        <w:t>      различать мелодию и сопровождение в песне и в инструментальном произведении;</w:t>
      </w:r>
      <w:r w:rsidRPr="008C3BEF">
        <w:rPr>
          <w:color w:val="000000"/>
        </w:rPr>
        <w:br/>
        <w:t>      исполнять выученные песни ритмично и выразительно, сохраняя строй и ансамбль.</w:t>
      </w:r>
    </w:p>
    <w:sectPr w:rsidR="008C3BEF" w:rsidRPr="00810AC5" w:rsidSect="00D84FA9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43462"/>
    <w:multiLevelType w:val="hybridMultilevel"/>
    <w:tmpl w:val="85C2EC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D84FA9"/>
    <w:rsid w:val="000D78D8"/>
    <w:rsid w:val="00263DE2"/>
    <w:rsid w:val="00600AE1"/>
    <w:rsid w:val="0060268D"/>
    <w:rsid w:val="00715265"/>
    <w:rsid w:val="00810AC5"/>
    <w:rsid w:val="008C3BEF"/>
    <w:rsid w:val="009A77C4"/>
    <w:rsid w:val="00A31A8C"/>
    <w:rsid w:val="00BB3A72"/>
    <w:rsid w:val="00D11248"/>
    <w:rsid w:val="00D84FA9"/>
    <w:rsid w:val="00D96D06"/>
    <w:rsid w:val="00E90897"/>
    <w:rsid w:val="00F270A5"/>
    <w:rsid w:val="00F92EAC"/>
    <w:rsid w:val="00FF5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FA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84FA9"/>
    <w:rPr>
      <w:b/>
      <w:bCs/>
    </w:rPr>
  </w:style>
  <w:style w:type="character" w:styleId="a4">
    <w:name w:val="Emphasis"/>
    <w:basedOn w:val="a0"/>
    <w:uiPriority w:val="20"/>
    <w:qFormat/>
    <w:rsid w:val="008C3BEF"/>
    <w:rPr>
      <w:i/>
      <w:iCs/>
    </w:rPr>
  </w:style>
  <w:style w:type="paragraph" w:customStyle="1" w:styleId="podzag2">
    <w:name w:val="podzag_2"/>
    <w:basedOn w:val="a"/>
    <w:rsid w:val="008C3BEF"/>
    <w:pPr>
      <w:spacing w:before="100" w:beforeAutospacing="1" w:after="100" w:afterAutospacing="1"/>
    </w:pPr>
  </w:style>
  <w:style w:type="paragraph" w:customStyle="1" w:styleId="arialtext">
    <w:name w:val="arial_text"/>
    <w:basedOn w:val="a"/>
    <w:rsid w:val="008C3BEF"/>
    <w:pPr>
      <w:spacing w:before="100" w:beforeAutospacing="1" w:after="100" w:afterAutospacing="1"/>
    </w:pPr>
  </w:style>
  <w:style w:type="paragraph" w:customStyle="1" w:styleId="podzag1">
    <w:name w:val="podzag_1"/>
    <w:basedOn w:val="a"/>
    <w:rsid w:val="008C3BEF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8C3BE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C3B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7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1589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Silver</cp:lastModifiedBy>
  <cp:revision>7</cp:revision>
  <dcterms:created xsi:type="dcterms:W3CDTF">2014-01-13T15:32:00Z</dcterms:created>
  <dcterms:modified xsi:type="dcterms:W3CDTF">2015-03-21T04:26:00Z</dcterms:modified>
</cp:coreProperties>
</file>