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BF" w:rsidRDefault="00E65DBF" w:rsidP="00E65DBF">
      <w:pPr>
        <w:shd w:val="clear" w:color="auto" w:fill="FFFFFF"/>
        <w:spacing w:after="330" w:line="300" w:lineRule="atLeast"/>
        <w:jc w:val="center"/>
        <w:outlineLvl w:val="0"/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</w:pPr>
      <w:r w:rsidRPr="00E65DBF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 xml:space="preserve">Сроки проведения итогового сочинения (изложения) </w:t>
      </w:r>
    </w:p>
    <w:p w:rsidR="00E65DBF" w:rsidRDefault="00E65DBF" w:rsidP="00E65DBF">
      <w:pPr>
        <w:shd w:val="clear" w:color="auto" w:fill="FFFFFF"/>
        <w:spacing w:after="330" w:line="300" w:lineRule="atLeast"/>
        <w:jc w:val="center"/>
        <w:outlineLvl w:val="0"/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</w:pPr>
      <w:r w:rsidRPr="00E65DBF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>в 2018-2019 учебном году:</w:t>
      </w:r>
    </w:p>
    <w:p w:rsidR="00E65DBF" w:rsidRDefault="00E65DBF" w:rsidP="00E65DBF">
      <w:pPr>
        <w:shd w:val="clear" w:color="auto" w:fill="FFFFFF"/>
        <w:spacing w:after="330" w:line="300" w:lineRule="atLeast"/>
        <w:outlineLvl w:val="0"/>
        <w:rPr>
          <w:rStyle w:val="ucoz-forum-post"/>
          <w:rFonts w:ascii="Verdana" w:hAnsi="Verdana" w:cs="Arial"/>
          <w:b/>
          <w:bCs/>
          <w:shd w:val="clear" w:color="auto" w:fill="FAFAFA"/>
        </w:rPr>
      </w:pPr>
      <w:r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в первую среду декабря (05.12.2018); </w:t>
      </w:r>
      <w:r w:rsidRPr="00E65DBF">
        <w:rPr>
          <w:rFonts w:ascii="Verdana" w:hAnsi="Verdana" w:cs="Arial"/>
          <w:b/>
          <w:bCs/>
          <w:shd w:val="clear" w:color="auto" w:fill="FAFAFA"/>
        </w:rPr>
        <w:br/>
      </w:r>
      <w:r w:rsidRPr="00E65DBF">
        <w:rPr>
          <w:rFonts w:ascii="Verdana" w:hAnsi="Verdana" w:cs="Arial"/>
          <w:b/>
          <w:bCs/>
          <w:shd w:val="clear" w:color="auto" w:fill="FAFAFA"/>
        </w:rPr>
        <w:br/>
      </w:r>
      <w:r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первую среду февраля (06.02.2019);</w:t>
      </w:r>
      <w:r w:rsidRPr="00E65DBF">
        <w:rPr>
          <w:rFonts w:ascii="Verdana" w:hAnsi="Verdana" w:cs="Arial"/>
          <w:b/>
          <w:bCs/>
          <w:shd w:val="clear" w:color="auto" w:fill="FAFAFA"/>
        </w:rPr>
        <w:br/>
      </w:r>
      <w:r w:rsidRPr="00E65DBF">
        <w:rPr>
          <w:rFonts w:ascii="Verdana" w:hAnsi="Verdana" w:cs="Arial"/>
          <w:b/>
          <w:bCs/>
          <w:shd w:val="clear" w:color="auto" w:fill="FAFAFA"/>
        </w:rPr>
        <w:br/>
      </w:r>
      <w:r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первую рабочую среду мая (08.05.2019).</w:t>
      </w:r>
    </w:p>
    <w:p w:rsidR="00E65DBF" w:rsidRDefault="00E65DBF" w:rsidP="00E65DBF">
      <w:pPr>
        <w:shd w:val="clear" w:color="auto" w:fill="FFFFFF"/>
        <w:spacing w:after="330" w:line="300" w:lineRule="atLeast"/>
        <w:jc w:val="center"/>
        <w:outlineLvl w:val="0"/>
        <w:rPr>
          <w:rStyle w:val="ucoz-forum-post"/>
          <w:rFonts w:ascii="Verdana" w:hAnsi="Verdana" w:cs="Arial"/>
          <w:b/>
          <w:bCs/>
          <w:shd w:val="clear" w:color="auto" w:fill="FAFAFA"/>
        </w:rPr>
      </w:pPr>
    </w:p>
    <w:p w:rsidR="00E65DBF" w:rsidRPr="00E65DBF" w:rsidRDefault="00E65DBF" w:rsidP="00E65DBF">
      <w:pPr>
        <w:shd w:val="clear" w:color="auto" w:fill="FFFFFF"/>
        <w:spacing w:after="330" w:line="300" w:lineRule="atLeast"/>
        <w:jc w:val="center"/>
        <w:outlineLvl w:val="0"/>
        <w:rPr>
          <w:rFonts w:ascii="Verdana" w:eastAsia="Times New Roman" w:hAnsi="Verdana" w:cs="Calibri"/>
          <w:b/>
          <w:bCs/>
          <w:caps/>
          <w:kern w:val="36"/>
          <w:sz w:val="32"/>
          <w:szCs w:val="32"/>
          <w:lang w:eastAsia="ru-RU"/>
        </w:rPr>
      </w:pPr>
      <w:r w:rsidRPr="00E65DBF">
        <w:rPr>
          <w:rStyle w:val="ucoz-forum-post"/>
          <w:rFonts w:ascii="Verdana" w:hAnsi="Verdana" w:cs="Arial"/>
          <w:b/>
          <w:bCs/>
          <w:sz w:val="32"/>
          <w:szCs w:val="32"/>
          <w:shd w:val="clear" w:color="auto" w:fill="FAFAFA"/>
        </w:rPr>
        <w:t>Сроки проведения государственной итоговой аттестации в 2018-2019 учебном году:</w:t>
      </w:r>
    </w:p>
    <w:p w:rsidR="006C58B2" w:rsidRPr="006C58B2" w:rsidRDefault="006C58B2" w:rsidP="006C58B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6C58B2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Единое 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6C58B2" w:rsidRPr="006C58B2" w:rsidRDefault="006C58B2" w:rsidP="006C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8"/>
        <w:gridCol w:w="4197"/>
        <w:gridCol w:w="3585"/>
      </w:tblGrid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6C58B2" w:rsidRPr="006C58B2" w:rsidTr="006C58B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17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6C58B2" w:rsidRPr="006C58B2" w:rsidTr="006C58B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6C58B2" w:rsidRDefault="006C58B2"/>
    <w:p w:rsidR="006C58B2" w:rsidRPr="00E65DBF" w:rsidRDefault="006C58B2" w:rsidP="00E65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DBF">
        <w:rPr>
          <w:rFonts w:ascii="Verdana" w:eastAsia="Times New Roman" w:hAnsi="Verdana" w:cs="Times New Roman"/>
          <w:b/>
          <w:color w:val="1F262D"/>
          <w:sz w:val="18"/>
          <w:szCs w:val="18"/>
          <w:shd w:val="clear" w:color="auto" w:fill="FFFFFF"/>
          <w:lang w:eastAsia="ru-RU"/>
        </w:rPr>
        <w:t>Единое 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E65DBF"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2"/>
        <w:gridCol w:w="3934"/>
        <w:gridCol w:w="3934"/>
      </w:tblGrid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6C58B2" w:rsidRPr="006C58B2" w:rsidTr="006C58B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25 мая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6C58B2" w:rsidRPr="006C58B2" w:rsidTr="006C58B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9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6C58B2" w:rsidRPr="006C58B2" w:rsidTr="006C58B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proofErr w:type="gramStart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C58B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C58B2" w:rsidRPr="006C58B2" w:rsidRDefault="006C58B2" w:rsidP="006C58B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C58B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6C58B2" w:rsidRDefault="006C58B2"/>
    <w:sectPr w:rsidR="006C58B2" w:rsidSect="009A65E3">
      <w:type w:val="continuous"/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8B2"/>
    <w:rsid w:val="000C4E33"/>
    <w:rsid w:val="003C16BA"/>
    <w:rsid w:val="003F3A34"/>
    <w:rsid w:val="0041425E"/>
    <w:rsid w:val="006C58B2"/>
    <w:rsid w:val="009A65E3"/>
    <w:rsid w:val="00AC26B5"/>
    <w:rsid w:val="00E65DBF"/>
    <w:rsid w:val="00ED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5E"/>
  </w:style>
  <w:style w:type="paragraph" w:styleId="1">
    <w:name w:val="heading 1"/>
    <w:basedOn w:val="a"/>
    <w:link w:val="10"/>
    <w:uiPriority w:val="9"/>
    <w:qFormat/>
    <w:rsid w:val="006C5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8B2"/>
    <w:rPr>
      <w:b/>
      <w:bCs/>
    </w:rPr>
  </w:style>
  <w:style w:type="character" w:styleId="a5">
    <w:name w:val="Emphasis"/>
    <w:basedOn w:val="a0"/>
    <w:uiPriority w:val="20"/>
    <w:qFormat/>
    <w:rsid w:val="006C58B2"/>
    <w:rPr>
      <w:i/>
      <w:iCs/>
    </w:rPr>
  </w:style>
  <w:style w:type="character" w:customStyle="1" w:styleId="ucoz-forum-post">
    <w:name w:val="ucoz-forum-post"/>
    <w:basedOn w:val="a0"/>
    <w:rsid w:val="00E65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4</cp:revision>
  <dcterms:created xsi:type="dcterms:W3CDTF">2019-05-14T05:01:00Z</dcterms:created>
  <dcterms:modified xsi:type="dcterms:W3CDTF">2019-08-06T06:07:00Z</dcterms:modified>
</cp:coreProperties>
</file>