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C3C" w:rsidRDefault="00EC5C3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C5C3C" w:rsidRDefault="00EC5C3C">
      <w:pPr>
        <w:pStyle w:val="ConsPlusNormal"/>
        <w:jc w:val="both"/>
        <w:outlineLvl w:val="0"/>
      </w:pPr>
    </w:p>
    <w:p w:rsidR="00EC5C3C" w:rsidRDefault="00EC5C3C">
      <w:pPr>
        <w:pStyle w:val="ConsPlusTitle"/>
        <w:jc w:val="center"/>
      </w:pPr>
      <w:r>
        <w:t>ФЕДЕРАЛЬНАЯ СЛУЖБА ПО НАДЗОРУ В СФЕРЕ ЗАЩИТЫ</w:t>
      </w:r>
    </w:p>
    <w:p w:rsidR="00EC5C3C" w:rsidRDefault="00EC5C3C">
      <w:pPr>
        <w:pStyle w:val="ConsPlusTitle"/>
        <w:jc w:val="center"/>
      </w:pPr>
      <w:r>
        <w:t>ПРАВ ПОТРЕБИТЕЛЕЙ И БЛАГОПОЛУЧИЯ ЧЕЛОВЕКА</w:t>
      </w:r>
    </w:p>
    <w:p w:rsidR="00EC5C3C" w:rsidRDefault="00EC5C3C">
      <w:pPr>
        <w:pStyle w:val="ConsPlusTitle"/>
        <w:jc w:val="center"/>
      </w:pPr>
    </w:p>
    <w:p w:rsidR="00EC5C3C" w:rsidRDefault="00EC5C3C">
      <w:pPr>
        <w:pStyle w:val="ConsPlusTitle"/>
        <w:jc w:val="center"/>
      </w:pPr>
      <w:r>
        <w:t>ИНФОРМАЦИЯ</w:t>
      </w:r>
    </w:p>
    <w:p w:rsidR="00EC5C3C" w:rsidRDefault="00EC5C3C">
      <w:pPr>
        <w:pStyle w:val="ConsPlusTitle"/>
        <w:jc w:val="center"/>
      </w:pPr>
    </w:p>
    <w:p w:rsidR="00EC5C3C" w:rsidRDefault="00EC5C3C">
      <w:pPr>
        <w:pStyle w:val="ConsPlusTitle"/>
        <w:jc w:val="center"/>
      </w:pPr>
      <w:r>
        <w:t>ПАМЯТКА ДЛЯ ДЕТЕЙ ПО ПРОФИЛАКТИКЕ ЗАБОЛЕВАНИЙ В ШКОЛЕ</w:t>
      </w:r>
    </w:p>
    <w:p w:rsidR="00EC5C3C" w:rsidRDefault="00EC5C3C">
      <w:pPr>
        <w:pStyle w:val="ConsPlusNormal"/>
        <w:jc w:val="both"/>
      </w:pPr>
    </w:p>
    <w:p w:rsidR="00EC5C3C" w:rsidRDefault="00EC5C3C">
      <w:pPr>
        <w:pStyle w:val="ConsPlusNormal"/>
        <w:ind w:firstLine="540"/>
        <w:jc w:val="both"/>
      </w:pPr>
      <w:r>
        <w:t>10 шагов к здоровью школьника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1) Перед выходом в школу проверь в портфеле наличие антисептических салфеток.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2) Обрати особое внимание на подбор одежды.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 xml:space="preserve">Помни про значимость комфортного </w:t>
      </w:r>
      <w:proofErr w:type="spellStart"/>
      <w:r>
        <w:t>теплоощущения</w:t>
      </w:r>
      <w:proofErr w:type="spellEnd"/>
      <w:r>
        <w:t>, не перегревайся и не переохлаждайся.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В школе надевай сменную обувь.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3) Ежедневно измеряй температуру тела.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При входе в школу проходи через специально оборудованный фильтр, тебе измерят температуру тела.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Не волнуйся при измерении температуры.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Температуру измерят взрослые с помощью бесконтактного термометра.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Если температура будет выше 37,0 °C - тебе окажут медицинскую помощь.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4) Занимайся в одном кабинете, закрепленным за классом.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- не забывай об этом.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5) Что делать на переменах?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На переменах выполни упражнения на расслабление мышц спины и шеи, гимнастику для глаз.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неорганизованно - в туалет, медицинский кабинет.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6) Учись правильно прикрывать нос при чихании.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 xml:space="preserve">При чихании, кашле прикрывай нос и рот одноразовыми салфетками или локтевым сгибом </w:t>
      </w:r>
      <w:r>
        <w:lastRenderedPageBreak/>
        <w:t>руки.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Береги здоровье окружающих людей.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7) Регулярно проветривай помещения.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Организуй в классе сквозное проветривание во время отсутствия детей в кабинете - на переменах, предназначенных для организованного питания, а также во время уроков, которые проходят в иных кабинетах и помещениях (физика, химия, трудовое обучение, физическая культура и иностранный язык).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Помни, что недостаток кислорода во вдыхаемом воздухе ухудшает самочувствие и снижает устойчивость организма к вирусам и бактериям.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8) Не забывай делать физкультминутки во время урока.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Делай физкультминутки - на 25 - 30 минуте урока разминай мышцы рук, плечевого пояса, туловища, делай упражнения на дыхание, гимнастику для глаз, улыбайся друг другу.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9) Питайся правильно.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Помни, что горячее и здоровое питание в школе - залог хорошего самочувствия, гармоничного роста и развития, стойкого иммунитета и отличного настроения.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Перед едой не забывай мыть руки.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Съедай все, не оставляй в тарелке столь нужные для организма витамины и микроэлементы.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10) Правильно и регулярно мой руки.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Руки намыливай и мой под теплой проточной водой - ладони, пальцы, межпальцевые промежутки, тыльные поверхности кистей.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Ополаскивай руки.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Суммарно время мытья рук должно составлять не менее 30 секунд.</w:t>
      </w:r>
    </w:p>
    <w:p w:rsidR="00EC5C3C" w:rsidRDefault="00EC5C3C">
      <w:pPr>
        <w:pStyle w:val="ConsPlusNormal"/>
        <w:spacing w:before="220"/>
        <w:ind w:firstLine="540"/>
        <w:jc w:val="both"/>
      </w:pPr>
      <w:r>
        <w:t>Руки мой после каждого посещения туалета, перед и после еды, после занятий физкультурой.</w:t>
      </w:r>
    </w:p>
    <w:p w:rsidR="00EC5C3C" w:rsidRDefault="00EC5C3C">
      <w:pPr>
        <w:pStyle w:val="ConsPlusNormal"/>
        <w:jc w:val="both"/>
      </w:pPr>
    </w:p>
    <w:p w:rsidR="00EC5C3C" w:rsidRDefault="00EC5C3C">
      <w:pPr>
        <w:pStyle w:val="ConsPlusNormal"/>
        <w:jc w:val="both"/>
      </w:pPr>
    </w:p>
    <w:p w:rsidR="00EC5C3C" w:rsidRDefault="00EC5C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63FC" w:rsidRDefault="007063FC">
      <w:bookmarkStart w:id="0" w:name="_GoBack"/>
      <w:bookmarkEnd w:id="0"/>
    </w:p>
    <w:sectPr w:rsidR="007063FC" w:rsidSect="006A3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C3C"/>
    <w:rsid w:val="000D188E"/>
    <w:rsid w:val="007063FC"/>
    <w:rsid w:val="00C24CF7"/>
    <w:rsid w:val="00EC5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5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5C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Викторовна</dc:creator>
  <cp:lastModifiedBy>пк-3</cp:lastModifiedBy>
  <cp:revision>2</cp:revision>
  <dcterms:created xsi:type="dcterms:W3CDTF">2020-09-04T04:06:00Z</dcterms:created>
  <dcterms:modified xsi:type="dcterms:W3CDTF">2020-09-04T04:06:00Z</dcterms:modified>
</cp:coreProperties>
</file>