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00" w:rsidRPr="00AA7C22" w:rsidRDefault="00036200" w:rsidP="0003620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C22">
        <w:rPr>
          <w:rFonts w:ascii="Times New Roman" w:hAnsi="Times New Roman" w:cs="Times New Roman"/>
          <w:sz w:val="24"/>
          <w:szCs w:val="24"/>
        </w:rPr>
        <w:t>СПРАВКА</w:t>
      </w:r>
    </w:p>
    <w:p w:rsidR="00036200" w:rsidRPr="00AA7C22" w:rsidRDefault="00036200" w:rsidP="0003620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AA7C22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педагогических  работниках на 2015-2016 учебный год</w:t>
      </w:r>
    </w:p>
    <w:p w:rsidR="00036200" w:rsidRDefault="00036200" w:rsidP="0003620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Структурное подразделение Муниципального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общеобразовательного_учреждения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Ситниковская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детский сад «Ромашка»</w:t>
      </w:r>
    </w:p>
    <w:p w:rsidR="00036200" w:rsidRPr="00C45620" w:rsidRDefault="00036200" w:rsidP="00036200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1251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"/>
        <w:gridCol w:w="1135"/>
        <w:gridCol w:w="571"/>
        <w:gridCol w:w="757"/>
        <w:gridCol w:w="1559"/>
        <w:gridCol w:w="709"/>
        <w:gridCol w:w="1559"/>
        <w:gridCol w:w="1041"/>
        <w:gridCol w:w="661"/>
        <w:gridCol w:w="425"/>
        <w:gridCol w:w="435"/>
        <w:gridCol w:w="425"/>
        <w:gridCol w:w="426"/>
        <w:gridCol w:w="1265"/>
      </w:tblGrid>
      <w:tr w:rsidR="00036200" w:rsidRPr="006946AE" w:rsidTr="00212DAE">
        <w:trPr>
          <w:cantSplit/>
          <w:trHeight w:val="296"/>
        </w:trPr>
        <w:tc>
          <w:tcPr>
            <w:tcW w:w="2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proofErr w:type="gramStart"/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right="-1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 отчество</w:t>
            </w:r>
          </w:p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какое </w:t>
            </w: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учреждение окончил, год окончания, специальность по диплому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</w:t>
            </w:r>
            <w:proofErr w:type="gramStart"/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,</w:t>
            </w:r>
            <w:proofErr w:type="gramEnd"/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 аттестации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повышения квалификации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Награды 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Соо-твие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зан-</w:t>
            </w: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емой</w:t>
            </w:r>
            <w:proofErr w:type="spellEnd"/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должности год аттестации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Домашний адрес, телефон</w:t>
            </w:r>
          </w:p>
        </w:tc>
      </w:tr>
      <w:tr w:rsidR="00036200" w:rsidRPr="006946AE" w:rsidTr="00212DAE">
        <w:trPr>
          <w:cantSplit/>
          <w:trHeight w:val="1277"/>
        </w:trPr>
        <w:tc>
          <w:tcPr>
            <w:tcW w:w="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right="-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textDirection w:val="btLr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В дан. ДОУ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036200" w:rsidRPr="000527F5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27F5">
              <w:rPr>
                <w:rFonts w:ascii="Times New Roman" w:hAnsi="Times New Roman" w:cs="Times New Roman"/>
                <w:b/>
                <w:sz w:val="18"/>
                <w:szCs w:val="18"/>
              </w:rPr>
              <w:t>Руководящий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6200" w:rsidRPr="006946AE" w:rsidTr="00212DAE">
        <w:trPr>
          <w:cantSplit/>
          <w:trHeight w:val="240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46A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:rsidR="00036200" w:rsidRPr="006946AE" w:rsidRDefault="00036200" w:rsidP="00212DAE">
            <w:pPr>
              <w:pStyle w:val="ConsPlusCell"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Фролова Ирина Анатольевна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24.05.</w:t>
            </w:r>
          </w:p>
          <w:p w:rsidR="00036200" w:rsidRPr="006946AE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институт имени П.П.Ершова.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(преподаватель педагогики и психологии) </w:t>
            </w:r>
          </w:p>
          <w:p w:rsidR="00036200" w:rsidRPr="006946AE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2006г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036200" w:rsidRPr="006946AE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08A7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.09.2014 - 25.09.2014 гг.</w:t>
            </w:r>
          </w:p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Тюменская государственная академия мировой экономики, управления и права</w:t>
            </w:r>
          </w:p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«Управление внедрением ФГОС»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2E1BB9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1BB9">
              <w:rPr>
                <w:rFonts w:ascii="Times New Roman" w:hAnsi="Times New Roman"/>
                <w:sz w:val="18"/>
                <w:szCs w:val="18"/>
              </w:rPr>
              <w:t>Грамота</w:t>
            </w:r>
          </w:p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BB9">
              <w:rPr>
                <w:rFonts w:ascii="Times New Roman" w:hAnsi="Times New Roman"/>
                <w:sz w:val="18"/>
                <w:szCs w:val="18"/>
              </w:rPr>
              <w:t>Министерства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2014г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Ситниково</w:t>
            </w:r>
            <w:proofErr w:type="spellEnd"/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ул. Леонова 30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  <w:p w:rsidR="00036200" w:rsidRPr="000720A2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83454424360</w:t>
            </w:r>
          </w:p>
        </w:tc>
      </w:tr>
      <w:tr w:rsidR="00036200" w:rsidRPr="006946AE" w:rsidTr="00212DAE">
        <w:trPr>
          <w:cantSplit/>
          <w:trHeight w:val="240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Пинигина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Вера Николаевна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30.12.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институт имени П.П.Ершова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(педагогика и методика </w:t>
            </w:r>
            <w:r w:rsidRPr="00ED5297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36200" w:rsidRPr="00ED5297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2012г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22.02.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2013г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31.10.2011 – 09.11.2011гг.</w:t>
            </w:r>
          </w:p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8DF">
              <w:rPr>
                <w:rFonts w:ascii="Times New Roman" w:hAnsi="Times New Roman" w:cs="Times New Roman"/>
                <w:sz w:val="18"/>
                <w:szCs w:val="18"/>
              </w:rPr>
              <w:t>ТОГИРРО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6200" w:rsidRPr="004E38DF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программе</w:t>
            </w:r>
            <w:r w:rsidRPr="004E38DF">
              <w:rPr>
                <w:rFonts w:ascii="Times New Roman" w:hAnsi="Times New Roman" w:cs="Times New Roman"/>
                <w:sz w:val="18"/>
                <w:szCs w:val="18"/>
              </w:rPr>
              <w:t xml:space="preserve"> «Творческая самореализация педагога в условиях муниципального конкурса «Педагог года» 2011г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Депортамента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Тюменской области - </w:t>
            </w:r>
            <w:r w:rsidRPr="002E1BB9">
              <w:rPr>
                <w:rFonts w:ascii="Times New Roman" w:hAnsi="Times New Roman"/>
                <w:sz w:val="18"/>
                <w:szCs w:val="18"/>
              </w:rPr>
              <w:t>03.04.14г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12.12.</w:t>
            </w:r>
          </w:p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2013г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Ситниково</w:t>
            </w:r>
            <w:proofErr w:type="spellEnd"/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Советская 25</w:t>
            </w:r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83454424234</w:t>
            </w:r>
          </w:p>
        </w:tc>
      </w:tr>
      <w:tr w:rsidR="00036200" w:rsidRPr="006946AE" w:rsidTr="00212DAE">
        <w:trPr>
          <w:cantSplit/>
          <w:trHeight w:val="50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5087A">
              <w:rPr>
                <w:rFonts w:ascii="Times New Roman" w:hAnsi="Times New Roman"/>
                <w:sz w:val="18"/>
                <w:szCs w:val="18"/>
              </w:rPr>
              <w:t>Миньязова</w:t>
            </w:r>
            <w:proofErr w:type="spellEnd"/>
          </w:p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87A">
              <w:rPr>
                <w:rFonts w:ascii="Times New Roman" w:hAnsi="Times New Roman"/>
                <w:sz w:val="18"/>
                <w:szCs w:val="18"/>
              </w:rPr>
              <w:t>Татьяна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87A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87A">
              <w:rPr>
                <w:rFonts w:ascii="Times New Roman" w:hAnsi="Times New Roman"/>
                <w:sz w:val="18"/>
                <w:szCs w:val="18"/>
              </w:rPr>
              <w:t>Туркестанское</w:t>
            </w:r>
          </w:p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87A">
              <w:rPr>
                <w:rFonts w:ascii="Times New Roman" w:hAnsi="Times New Roman"/>
                <w:sz w:val="18"/>
                <w:szCs w:val="18"/>
              </w:rPr>
              <w:t>педагогическое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87A">
              <w:rPr>
                <w:rFonts w:ascii="Times New Roman" w:hAnsi="Times New Roman" w:cs="Times New Roman"/>
                <w:sz w:val="18"/>
                <w:szCs w:val="18"/>
              </w:rPr>
              <w:t xml:space="preserve">училище 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(дошкольное воспитание) 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1976г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30.01.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22.10.2013 –</w:t>
            </w:r>
          </w:p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31.10.2013 гг.</w:t>
            </w:r>
          </w:p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8DF">
              <w:rPr>
                <w:rFonts w:ascii="Times New Roman" w:hAnsi="Times New Roman" w:cs="Times New Roman"/>
                <w:sz w:val="18"/>
                <w:szCs w:val="18"/>
              </w:rPr>
              <w:t>ТОГИРРО</w:t>
            </w:r>
          </w:p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 программе</w:t>
            </w:r>
          </w:p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F3">
              <w:rPr>
                <w:rFonts w:ascii="Times New Roman" w:hAnsi="Times New Roman" w:cs="Times New Roman"/>
                <w:sz w:val="16"/>
                <w:szCs w:val="16"/>
              </w:rPr>
              <w:t>«Организационно-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педагогические основы </w:t>
            </w:r>
            <w:r w:rsidRPr="00D227F3">
              <w:rPr>
                <w:rFonts w:ascii="Times New Roman" w:hAnsi="Times New Roman" w:cs="Times New Roman"/>
                <w:sz w:val="16"/>
                <w:szCs w:val="16"/>
              </w:rPr>
              <w:t>образовательного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процесса в ДОУ в свете реализации ФГТ к структуре программы»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Грамота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Депортамента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Тюменской области - </w:t>
            </w:r>
            <w:r w:rsidRPr="0076326F">
              <w:rPr>
                <w:rFonts w:ascii="Times New Roman" w:hAnsi="Times New Roman"/>
                <w:sz w:val="18"/>
                <w:szCs w:val="18"/>
              </w:rPr>
              <w:t>16.03.12г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3366FF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Ситниково</w:t>
            </w:r>
            <w:proofErr w:type="spellEnd"/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Мира 38</w:t>
            </w:r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83454424184</w:t>
            </w:r>
          </w:p>
        </w:tc>
      </w:tr>
      <w:tr w:rsidR="00036200" w:rsidRPr="006946AE" w:rsidTr="00212DAE">
        <w:trPr>
          <w:cantSplit/>
          <w:trHeight w:val="50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Бетехтина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Юрьевна</w:t>
            </w:r>
          </w:p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Барнаульское</w:t>
            </w:r>
            <w:proofErr w:type="spellEnd"/>
          </w:p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087A">
              <w:rPr>
                <w:rFonts w:ascii="Times New Roman" w:hAnsi="Times New Roman"/>
                <w:sz w:val="18"/>
                <w:szCs w:val="18"/>
              </w:rPr>
              <w:t>педагогическое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087A">
              <w:rPr>
                <w:rFonts w:ascii="Times New Roman" w:hAnsi="Times New Roman" w:cs="Times New Roman"/>
                <w:sz w:val="18"/>
                <w:szCs w:val="18"/>
              </w:rPr>
              <w:t>училище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1</w:t>
            </w:r>
            <w:r w:rsidRPr="00B50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(дошкольное воспитание) </w:t>
            </w:r>
          </w:p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1985г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EC5" w:rsidRDefault="00AA1EC5" w:rsidP="00AA1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10.08.2015г – 28.08.2015г</w:t>
            </w:r>
          </w:p>
          <w:p w:rsidR="00036200" w:rsidRDefault="00AA1EC5" w:rsidP="00AA1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«Организационно – педагогические основы образовательного процесса в условиях перехода на 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76326F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26F">
              <w:rPr>
                <w:rFonts w:ascii="Times New Roman" w:hAnsi="Times New Roman"/>
                <w:sz w:val="18"/>
                <w:szCs w:val="18"/>
              </w:rPr>
              <w:t xml:space="preserve">Грамота </w:t>
            </w:r>
            <w:r>
              <w:rPr>
                <w:rFonts w:ascii="Times New Roman" w:hAnsi="Times New Roman"/>
                <w:sz w:val="18"/>
                <w:szCs w:val="18"/>
              </w:rPr>
              <w:t>отдела образования – 2013г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3366FF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Ситниково</w:t>
            </w:r>
            <w:proofErr w:type="spellEnd"/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Школьная 16</w:t>
            </w:r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83454424163</w:t>
            </w:r>
          </w:p>
        </w:tc>
      </w:tr>
      <w:tr w:rsidR="00036200" w:rsidRPr="006946AE" w:rsidTr="00212DAE">
        <w:trPr>
          <w:cantSplit/>
          <w:trHeight w:val="50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Шустова Вера Владимировна</w:t>
            </w:r>
          </w:p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D227F3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27F3">
              <w:rPr>
                <w:rFonts w:ascii="Times New Roman" w:hAnsi="Times New Roman"/>
                <w:sz w:val="18"/>
                <w:szCs w:val="18"/>
              </w:rPr>
              <w:t>Голышмановское</w:t>
            </w:r>
            <w:proofErr w:type="spellEnd"/>
          </w:p>
          <w:p w:rsidR="00036200" w:rsidRPr="00D227F3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7F3">
              <w:rPr>
                <w:rFonts w:ascii="Times New Roman" w:hAnsi="Times New Roman"/>
                <w:sz w:val="18"/>
                <w:szCs w:val="18"/>
              </w:rPr>
              <w:t>педагогическое</w:t>
            </w:r>
          </w:p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7F3">
              <w:rPr>
                <w:rFonts w:ascii="Times New Roman" w:hAnsi="Times New Roman"/>
                <w:sz w:val="18"/>
                <w:szCs w:val="18"/>
              </w:rPr>
              <w:t xml:space="preserve">училище </w:t>
            </w:r>
          </w:p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(учитель начальных классов общеобразовательной школы) </w:t>
            </w:r>
          </w:p>
          <w:p w:rsidR="00036200" w:rsidRPr="00B5087A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1982г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 22.02.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EC5" w:rsidRDefault="00AA1EC5" w:rsidP="00AA1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10.08.15г – 28.08.15г</w:t>
            </w:r>
          </w:p>
          <w:p w:rsidR="00036200" w:rsidRPr="00D227F3" w:rsidRDefault="00AA1EC5" w:rsidP="00AA1EC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«Организационно – педагогические основы образовательного процесса в условиях перехода на ФГОС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76326F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326F">
              <w:rPr>
                <w:rFonts w:ascii="Times New Roman" w:hAnsi="Times New Roman"/>
                <w:sz w:val="18"/>
                <w:szCs w:val="18"/>
              </w:rPr>
              <w:t>Почётная грамота отдела образования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2010г</w:t>
            </w:r>
          </w:p>
        </w:tc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3366FF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Ситниково</w:t>
            </w:r>
            <w:proofErr w:type="spellEnd"/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Чапаева 25</w:t>
            </w:r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83454424395</w:t>
            </w:r>
          </w:p>
        </w:tc>
      </w:tr>
      <w:tr w:rsidR="00036200" w:rsidRPr="006946AE" w:rsidTr="00212DAE">
        <w:trPr>
          <w:cantSplit/>
          <w:trHeight w:val="505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Пономарёва Маргарита Николаевна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572B11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Тюменский</w:t>
            </w:r>
          </w:p>
          <w:p w:rsidR="00036200" w:rsidRPr="00572B11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педагогический</w:t>
            </w:r>
          </w:p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колледж № 1</w:t>
            </w:r>
          </w:p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(дошкольное образование)</w:t>
            </w:r>
          </w:p>
          <w:p w:rsidR="00036200" w:rsidRPr="00D227F3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02.07.2014г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C55923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3366FF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Ситниково</w:t>
            </w:r>
            <w:proofErr w:type="spellEnd"/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ул. Леонова 34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83454424304</w:t>
            </w:r>
          </w:p>
        </w:tc>
      </w:tr>
      <w:tr w:rsidR="00036200" w:rsidRPr="006946AE" w:rsidTr="00212DAE">
        <w:trPr>
          <w:cantSplit/>
          <w:trHeight w:val="2029"/>
        </w:trPr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Соловьёва Наталья Петровна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16.05.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1991</w:t>
            </w:r>
          </w:p>
        </w:tc>
        <w:tc>
          <w:tcPr>
            <w:tcW w:w="7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институт имени П.П.Ершова</w:t>
            </w:r>
          </w:p>
          <w:p w:rsidR="00036200" w:rsidRDefault="00036200" w:rsidP="00212DA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(педагогика и методика </w:t>
            </w:r>
            <w:r w:rsidRPr="00ED5297">
              <w:rPr>
                <w:rFonts w:ascii="Times New Roman" w:hAnsi="Times New Roman" w:cs="Times New Roman"/>
                <w:sz w:val="18"/>
                <w:szCs w:val="18"/>
              </w:rPr>
              <w:t>дошкольного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36200" w:rsidRPr="00D227F3" w:rsidRDefault="00036200" w:rsidP="00212D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 2014г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D467F7" w:rsidRDefault="00036200" w:rsidP="00212DAE">
            <w:pPr>
              <w:spacing w:after="0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8808A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3мес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36200" w:rsidRPr="009B71D7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мес</w:t>
            </w:r>
            <w:proofErr w:type="spellEnd"/>
            <w:proofErr w:type="gramEnd"/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Pr="006946AE" w:rsidRDefault="00036200" w:rsidP="00212DA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3366FF"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Ситниково</w:t>
            </w:r>
            <w:proofErr w:type="spellEnd"/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Победа 143</w:t>
            </w:r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  <w:p w:rsidR="00036200" w:rsidRDefault="00036200" w:rsidP="00212DAE">
            <w:pPr>
              <w:spacing w:after="0" w:line="240" w:lineRule="auto"/>
              <w:ind w:left="-68" w:right="-6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36200" w:rsidRPr="0026510B" w:rsidRDefault="00036200" w:rsidP="00036200">
      <w:pPr>
        <w:rPr>
          <w:rFonts w:ascii="Times New Roman" w:hAnsi="Times New Roman"/>
          <w:sz w:val="24"/>
          <w:szCs w:val="24"/>
        </w:rPr>
      </w:pPr>
    </w:p>
    <w:p w:rsidR="00036200" w:rsidRPr="000527F5" w:rsidRDefault="00036200" w:rsidP="00036200">
      <w:pPr>
        <w:rPr>
          <w:rFonts w:ascii="Times New Roman" w:hAnsi="Times New Roman"/>
          <w:sz w:val="24"/>
          <w:szCs w:val="24"/>
        </w:rPr>
      </w:pPr>
    </w:p>
    <w:p w:rsidR="00462C47" w:rsidRPr="00036200" w:rsidRDefault="00462C47" w:rsidP="00036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2C47" w:rsidRPr="00036200" w:rsidSect="000527F5">
      <w:pgSz w:w="11905" w:h="16838" w:code="9"/>
      <w:pgMar w:top="1134" w:right="0" w:bottom="1134" w:left="85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36200"/>
    <w:rsid w:val="00036200"/>
    <w:rsid w:val="00462C47"/>
    <w:rsid w:val="00AA1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62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362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2015-11-19T05:21:00Z</dcterms:created>
  <dcterms:modified xsi:type="dcterms:W3CDTF">2015-11-19T05:38:00Z</dcterms:modified>
</cp:coreProperties>
</file>