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14" w:rsidRPr="00E1009A" w:rsidRDefault="006B3014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По всем дисциплинам учебного плана разработаны учебные программы. Учебные программы рассмотрены и утверждены на заседании методического совета ОУ. Структура учебных программ соответствует требованиям. Имеются необходимые учебно-методические комплексы.</w:t>
      </w:r>
    </w:p>
    <w:p w:rsidR="006B3014" w:rsidRPr="00E1009A" w:rsidRDefault="006B3014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В школе имеется собственная библиотека с местами для чтения.</w:t>
      </w:r>
    </w:p>
    <w:p w:rsidR="006B3014" w:rsidRPr="00E1009A" w:rsidRDefault="006B3014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009A">
        <w:rPr>
          <w:rFonts w:ascii="Times New Roman" w:eastAsia="Times New Roman" w:hAnsi="Times New Roman" w:cs="Times New Roman"/>
          <w:sz w:val="28"/>
          <w:szCs w:val="28"/>
        </w:rPr>
        <w:t>Общий фонд библиотеки составляет 12912 экз., в т.ч. учебной - 4904 экз., учебно-методической –  568 экз., справочной – 207 экз.</w:t>
      </w:r>
      <w:proofErr w:type="gramEnd"/>
    </w:p>
    <w:p w:rsidR="006B3014" w:rsidRPr="00E1009A" w:rsidRDefault="006B3014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Библиотека располагает учебниками и учебными пособиями в достаточном количестве.</w:t>
      </w:r>
    </w:p>
    <w:p w:rsidR="006B3014" w:rsidRPr="00E1009A" w:rsidRDefault="006B3014" w:rsidP="00E1009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Имеется 155 наименований электронных учебников, учебных курсов. В библиотеке имеется  5 наименований региональных и центральных изданий (газет и журналов).</w:t>
      </w:r>
    </w:p>
    <w:p w:rsidR="006B3014" w:rsidRPr="00E1009A" w:rsidRDefault="006B3014" w:rsidP="00E1009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Ежегодно на осуществление подписки на периодические издания выделяется в среднем 8 тыс. рублей.</w:t>
      </w:r>
    </w:p>
    <w:p w:rsidR="006B3014" w:rsidRPr="00E1009A" w:rsidRDefault="006B3014" w:rsidP="00E1009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За последние 5 лет за счет сре</w:t>
      </w:r>
      <w:proofErr w:type="gramStart"/>
      <w:r w:rsidRPr="00E1009A">
        <w:rPr>
          <w:rFonts w:ascii="Times New Roman" w:eastAsia="Times New Roman" w:hAnsi="Times New Roman" w:cs="Times New Roman"/>
          <w:sz w:val="28"/>
          <w:szCs w:val="28"/>
        </w:rPr>
        <w:t>дств шк</w:t>
      </w:r>
      <w:proofErr w:type="gramEnd"/>
      <w:r w:rsidRPr="00E1009A">
        <w:rPr>
          <w:rFonts w:ascii="Times New Roman" w:eastAsia="Times New Roman" w:hAnsi="Times New Roman" w:cs="Times New Roman"/>
          <w:sz w:val="28"/>
          <w:szCs w:val="28"/>
        </w:rPr>
        <w:t>олы было приобретено учебной и учебно-методической литературы на общую сумму 278611,94  рублей. </w:t>
      </w:r>
    </w:p>
    <w:p w:rsidR="006B3014" w:rsidRPr="00E1009A" w:rsidRDefault="006B3014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Информационно-техническое оснащение</w:t>
      </w:r>
    </w:p>
    <w:p w:rsidR="00692523" w:rsidRPr="00E1009A" w:rsidRDefault="00692523" w:rsidP="00E1009A">
      <w:pPr>
        <w:widowControl w:val="0"/>
        <w:shd w:val="clear" w:color="auto" w:fill="FFFFFF"/>
        <w:tabs>
          <w:tab w:val="left" w:leader="underscore" w:pos="7752"/>
          <w:tab w:val="left" w:leader="underscore" w:pos="9355"/>
        </w:tabs>
        <w:autoSpaceDE w:val="0"/>
        <w:autoSpaceDN w:val="0"/>
        <w:adjustRightInd w:val="0"/>
        <w:spacing w:after="0"/>
        <w:ind w:right="-91" w:firstLine="9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2523" w:rsidRPr="00E1009A" w:rsidRDefault="00692523" w:rsidP="00E1009A">
      <w:pPr>
        <w:widowControl w:val="0"/>
        <w:shd w:val="clear" w:color="auto" w:fill="FFFFFF"/>
        <w:tabs>
          <w:tab w:val="left" w:leader="underscore" w:pos="7752"/>
          <w:tab w:val="left" w:leader="underscore" w:pos="9355"/>
        </w:tabs>
        <w:autoSpaceDE w:val="0"/>
        <w:autoSpaceDN w:val="0"/>
        <w:adjustRightInd w:val="0"/>
        <w:spacing w:after="0"/>
        <w:ind w:right="-91" w:firstLine="9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i/>
          <w:sz w:val="28"/>
          <w:szCs w:val="28"/>
        </w:rPr>
        <w:t>Устанавливается использование новых информационных технологий и вычислительной техники в учебном процессе.</w:t>
      </w:r>
    </w:p>
    <w:p w:rsidR="00692523" w:rsidRPr="00E1009A" w:rsidRDefault="00692523" w:rsidP="00E100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2523" w:rsidRPr="00E1009A" w:rsidRDefault="00692523" w:rsidP="00E1009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Таблица 19</w:t>
      </w:r>
    </w:p>
    <w:p w:rsidR="00692523" w:rsidRPr="00E1009A" w:rsidRDefault="00692523" w:rsidP="00E100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2523" w:rsidRPr="00E1009A" w:rsidRDefault="00692523" w:rsidP="00E100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Технические средства обеспечения обр</w:t>
      </w: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зовательного процесса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160"/>
      </w:tblGrid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компьютеров, применяемых в учебном процессе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компьютерного класса (кол-во)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учащихся на 1 компьютер, применяемый в учебном процессе 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/нет)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пользования сетью Интернет учащимися (да/нет)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оборудования для дистанционного обучения (да/нет) 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692523" w:rsidRPr="00E1009A" w:rsidTr="00CF05A1">
        <w:trPr>
          <w:trHeight w:val="70"/>
        </w:trPr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учителей, прошедших курсы компьютерной грамотности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учителей, применяющих ИКТ в учебном процессе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78,5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рименяемых в управлении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Возможность пользования сетью Интернет педагогами (да/нет)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92523" w:rsidRPr="00E1009A" w:rsidTr="00CF05A1">
        <w:tc>
          <w:tcPr>
            <w:tcW w:w="730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сайта (да/нет)</w:t>
            </w:r>
          </w:p>
        </w:tc>
        <w:tc>
          <w:tcPr>
            <w:tcW w:w="2160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692523" w:rsidRPr="00E1009A" w:rsidRDefault="00692523" w:rsidP="00E100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2523" w:rsidRPr="00E1009A" w:rsidRDefault="00692523" w:rsidP="00E1009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2523" w:rsidRPr="00E1009A" w:rsidRDefault="00692523" w:rsidP="00E1009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Таблица 20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523" w:rsidRPr="00E1009A" w:rsidRDefault="00692523" w:rsidP="00E100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 обр</w:t>
      </w: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зовательного процесса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80"/>
        <w:gridCol w:w="1800"/>
        <w:gridCol w:w="1800"/>
        <w:gridCol w:w="1620"/>
        <w:gridCol w:w="1260"/>
      </w:tblGrid>
      <w:tr w:rsidR="00692523" w:rsidRPr="00E1009A" w:rsidTr="00CF05A1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Ступень обуч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% обеспеченности учебн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ками за счет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пр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 </w:t>
            </w:r>
          </w:p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ности </w:t>
            </w:r>
          </w:p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электронных учебников </w:t>
            </w:r>
          </w:p>
        </w:tc>
      </w:tr>
      <w:tr w:rsidR="00692523" w:rsidRPr="00E1009A" w:rsidTr="00CF05A1">
        <w:tblPrEx>
          <w:tblCellMar>
            <w:top w:w="0" w:type="dxa"/>
            <w:bottom w:w="0" w:type="dxa"/>
          </w:tblCellMar>
        </w:tblPrEx>
        <w:trPr>
          <w:cantSplit/>
          <w:trHeight w:val="570"/>
          <w:tblHeader/>
        </w:trPr>
        <w:tc>
          <w:tcPr>
            <w:tcW w:w="28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приобретения родител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2523" w:rsidRPr="00E1009A" w:rsidTr="00CF05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чаль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ная школа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92523" w:rsidRPr="00E1009A" w:rsidTr="00CF05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ная шк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92523" w:rsidRPr="00E1009A" w:rsidTr="00CF05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сре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няя школа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523" w:rsidRPr="00E1009A" w:rsidRDefault="00692523" w:rsidP="00E100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692523" w:rsidRPr="00E1009A" w:rsidRDefault="00692523" w:rsidP="00E100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92523" w:rsidRPr="00E1009A" w:rsidRDefault="00692523" w:rsidP="00E100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92523" w:rsidRPr="00E1009A" w:rsidRDefault="00692523" w:rsidP="00E1009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Таблица 21</w:t>
      </w:r>
    </w:p>
    <w:p w:rsidR="00692523" w:rsidRPr="00E1009A" w:rsidRDefault="00692523" w:rsidP="00E100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92523" w:rsidRPr="00E1009A" w:rsidRDefault="00692523" w:rsidP="00E100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983"/>
      </w:tblGrid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здания в эксплуатацию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1965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Пристройки (кв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мощность (мест). Фактическая мощность (мест)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500/172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всех помещений (кв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2313</w:t>
            </w: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,1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площадь, приходящаяся на 1 ученика (кв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9,8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помещения для ГКП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- кабинеты для  занятий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игровые комнаты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 (кв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154,6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Гимнастический зал (кв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 (кв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 (по проекту)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Буфет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Стоматологический кабинет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кабинеты (перечислить)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(кабинет директора, кабинет заместителя директора, кабинет заведующей хозяйственной частью)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Помещения, сооружения, сдаваемые в аренду 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92523" w:rsidRPr="00E1009A" w:rsidTr="00CF05A1">
        <w:tc>
          <w:tcPr>
            <w:tcW w:w="6588" w:type="dxa"/>
          </w:tcPr>
          <w:p w:rsidR="00692523" w:rsidRPr="00E1009A" w:rsidRDefault="00692523" w:rsidP="00E100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Арендуемые здания, помещения, сооружения (кв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983" w:type="dxa"/>
          </w:tcPr>
          <w:p w:rsidR="00692523" w:rsidRPr="00E1009A" w:rsidRDefault="00692523" w:rsidP="00E1009A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</w:tbl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7.4. Материальное обеспечение, социально-бытовые условия  </w:t>
      </w:r>
    </w:p>
    <w:p w:rsidR="00692523" w:rsidRPr="00E1009A" w:rsidRDefault="00692523" w:rsidP="00E100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E1009A"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 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В составе используемых помещений 17 учебных кабинетов, из них 2 специализированных кабинета с лабораториями (кабинет физики, кабинет химии), 1 компьютерный класс, административно-служебные помещения.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Имеющееся оборудование специализированных кабинетов (аппаратура, наглядные пособия, реактивы, лабораторная посуда и т.д.) отвечает предъявляемым требованиям.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Питание обучающихся и сотрудников организовано в столовой школы.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осуществляется через Тюменскую областную клиническую больницу №16 на условиях договора о предоставлении медицинских услуг.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Для занятий физической культурой и спортом, а также для физкультурно-оздоровительной работы используется спортивный зал. </w:t>
      </w:r>
    </w:p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нового учебного оборудования за 3 последних года затрачено 550 тыс. рублей. Обновлён  фонд </w:t>
      </w:r>
      <w:proofErr w:type="gramStart"/>
      <w:r w:rsidRPr="00E1009A">
        <w:rPr>
          <w:rFonts w:ascii="Times New Roman" w:eastAsia="Times New Roman" w:hAnsi="Times New Roman" w:cs="Times New Roman"/>
          <w:sz w:val="28"/>
          <w:szCs w:val="28"/>
        </w:rPr>
        <w:t>учебной</w:t>
      </w:r>
      <w:proofErr w:type="gramEnd"/>
      <w:r w:rsidRPr="00E10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009A">
        <w:rPr>
          <w:rFonts w:ascii="Times New Roman" w:eastAsia="Times New Roman" w:hAnsi="Times New Roman" w:cs="Times New Roman"/>
          <w:sz w:val="28"/>
          <w:szCs w:val="28"/>
        </w:rPr>
        <w:t>лиературы</w:t>
      </w:r>
      <w:proofErr w:type="spellEnd"/>
      <w:r w:rsidRPr="00E1009A">
        <w:rPr>
          <w:rFonts w:ascii="Times New Roman" w:eastAsia="Times New Roman" w:hAnsi="Times New Roman" w:cs="Times New Roman"/>
          <w:sz w:val="28"/>
          <w:szCs w:val="28"/>
        </w:rPr>
        <w:t xml:space="preserve"> (приобретены учебники за счёт </w:t>
      </w:r>
      <w:proofErr w:type="spellStart"/>
      <w:r w:rsidRPr="00E1009A">
        <w:rPr>
          <w:rFonts w:ascii="Times New Roman" w:eastAsia="Times New Roman" w:hAnsi="Times New Roman" w:cs="Times New Roman"/>
          <w:sz w:val="28"/>
          <w:szCs w:val="28"/>
        </w:rPr>
        <w:t>оьлостного</w:t>
      </w:r>
      <w:proofErr w:type="spellEnd"/>
      <w:r w:rsidRPr="00E1009A">
        <w:rPr>
          <w:rFonts w:ascii="Times New Roman" w:eastAsia="Times New Roman" w:hAnsi="Times New Roman" w:cs="Times New Roman"/>
          <w:sz w:val="28"/>
          <w:szCs w:val="28"/>
        </w:rPr>
        <w:t xml:space="preserve"> и собственного бюджета).</w:t>
      </w:r>
    </w:p>
    <w:p w:rsidR="00692523" w:rsidRPr="00E1009A" w:rsidRDefault="00692523" w:rsidP="00E1009A">
      <w:pPr>
        <w:spacing w:after="0"/>
        <w:ind w:left="-2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sz w:val="28"/>
          <w:szCs w:val="28"/>
        </w:rPr>
        <w:t>Таблица 22</w:t>
      </w:r>
    </w:p>
    <w:p w:rsidR="00692523" w:rsidRPr="00E1009A" w:rsidRDefault="00692523" w:rsidP="00E1009A">
      <w:pPr>
        <w:spacing w:after="0"/>
        <w:ind w:left="-2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питания </w:t>
      </w:r>
      <w:proofErr w:type="gramStart"/>
      <w:r w:rsidRPr="00E1009A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W w:w="9779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44"/>
        <w:gridCol w:w="2835"/>
      </w:tblGrid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школьной столовой:</w:t>
            </w:r>
          </w:p>
          <w:p w:rsidR="00692523" w:rsidRPr="00E1009A" w:rsidRDefault="00692523" w:rsidP="00E1009A">
            <w:pPr>
              <w:tabs>
                <w:tab w:val="left" w:pos="212"/>
              </w:tabs>
              <w:spacing w:after="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S обеденного зала из расчета 0,7 кв</w:t>
            </w: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одно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 в образовательном учреждении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учащихся, охваченных горячим питанием, %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Стоимость одноразового питания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32,50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 компенсационных выплат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min 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                 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692523" w:rsidRPr="00E1009A" w:rsidTr="00CF05A1">
        <w:trPr>
          <w:cantSplit/>
          <w:trHeight w:val="399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детей, обеспеченных льготным питанием (с доплатой родителей),  бесплатным питанием (человек)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 (чел. %), охваченных 2-хразовым питанием, стоимость 2-х разового питания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117 чел, 68 %, 47,50 </w:t>
            </w:r>
            <w:proofErr w:type="spell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 том числе ГКП – количество групп, в них человек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детей, находящихся на домашнем обучении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на организацию питания, каким образом осуществляется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16-од от 15.10.2013 года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9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Нормативно-правовая база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об организации питания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1\2-од  от 02.09.2013 года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детей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об организации горячего питания учащихся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с предприятием питания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приема пищи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15,20 мин</w:t>
            </w:r>
          </w:p>
        </w:tc>
      </w:tr>
      <w:tr w:rsidR="00692523" w:rsidRPr="00E1009A" w:rsidTr="00CF05A1">
        <w:trPr>
          <w:cantSplit/>
          <w:trHeight w:val="60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посещения учащимися столовой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ведётся классными руководителями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01/4-од от 02.09.2013 года</w:t>
            </w:r>
          </w:p>
        </w:tc>
      </w:tr>
      <w:tr w:rsidR="00692523" w:rsidRPr="00E1009A" w:rsidTr="00CF05A1">
        <w:trPr>
          <w:cantSplit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Качество питания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цикличного меню, согласованного с СЭС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фактического меню перспективному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замены продуктов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Имеется 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Ежедневное меню, утвержденное директором и медицинским работником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в обеденном зале, утверждено директором школы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питьевого режима (наличие питьевых фонтанчиков, </w:t>
            </w:r>
            <w:proofErr w:type="spellStart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куллеров</w:t>
            </w:r>
            <w:proofErr w:type="spellEnd"/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, одноразовые стаканчики, кипяченая вода)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Питьевой фонтанчик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97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Просветительская работа</w:t>
            </w:r>
          </w:p>
        </w:tc>
      </w:tr>
      <w:tr w:rsidR="00692523" w:rsidRPr="00E1009A" w:rsidTr="00CF05A1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2523" w:rsidRPr="00E1009A" w:rsidRDefault="00692523" w:rsidP="00E1009A">
            <w:pPr>
              <w:spacing w:after="0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оформленного уголка потребителя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523" w:rsidRPr="00E1009A" w:rsidRDefault="00692523" w:rsidP="00E100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09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:rsidR="00692523" w:rsidRPr="00E1009A" w:rsidRDefault="00692523" w:rsidP="00E100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DB7" w:rsidRPr="00E1009A" w:rsidRDefault="004A4DB7" w:rsidP="00E100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4DB7" w:rsidRPr="00E1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3014"/>
    <w:rsid w:val="004A4DB7"/>
    <w:rsid w:val="00692523"/>
    <w:rsid w:val="006B3014"/>
    <w:rsid w:val="00E1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4744</Characters>
  <Application>Microsoft Office Word</Application>
  <DocSecurity>0</DocSecurity>
  <Lines>39</Lines>
  <Paragraphs>11</Paragraphs>
  <ScaleCrop>false</ScaleCrop>
  <Company>MultiDVD Team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2016-02-18T16:33:00Z</dcterms:created>
  <dcterms:modified xsi:type="dcterms:W3CDTF">2016-02-18T16:42:00Z</dcterms:modified>
</cp:coreProperties>
</file>