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4"/>
        <w:gridCol w:w="2854"/>
        <w:gridCol w:w="4449"/>
        <w:gridCol w:w="4820"/>
      </w:tblGrid>
      <w:tr w:rsidR="00254595" w:rsidRPr="00254595" w:rsidTr="00DC4AD2">
        <w:tc>
          <w:tcPr>
            <w:tcW w:w="244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Этапы урока </w:t>
            </w:r>
          </w:p>
        </w:tc>
        <w:tc>
          <w:tcPr>
            <w:tcW w:w="285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задачи урока</w:t>
            </w:r>
          </w:p>
        </w:tc>
        <w:tc>
          <w:tcPr>
            <w:tcW w:w="4449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820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254595" w:rsidRPr="00254595" w:rsidTr="00DC4AD2">
        <w:tc>
          <w:tcPr>
            <w:tcW w:w="244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1. Организация начала занятия.</w:t>
            </w:r>
          </w:p>
        </w:tc>
        <w:tc>
          <w:tcPr>
            <w:tcW w:w="285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Создать  благоприятный психологический настрой на работу</w:t>
            </w:r>
          </w:p>
        </w:tc>
        <w:tc>
          <w:tcPr>
            <w:tcW w:w="4449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создает доброжелательную, рабочую атмосферу, проверяет готовность учащихся к работе.</w:t>
            </w:r>
          </w:p>
        </w:tc>
        <w:tc>
          <w:tcPr>
            <w:tcW w:w="4820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настраиваются на работу, проверяют готовность своего рабочего места.</w:t>
            </w:r>
          </w:p>
        </w:tc>
      </w:tr>
      <w:tr w:rsidR="00254595" w:rsidRPr="00254595" w:rsidTr="00DC4AD2">
        <w:trPr>
          <w:trHeight w:val="2592"/>
        </w:trPr>
        <w:tc>
          <w:tcPr>
            <w:tcW w:w="244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2. Мотивация к учебной деятельности</w:t>
            </w:r>
            <w:r w:rsidRPr="0025459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возникновения у ученика внутренней потребности включения в учебную деятельность</w:t>
            </w:r>
          </w:p>
        </w:tc>
        <w:tc>
          <w:tcPr>
            <w:tcW w:w="4449" w:type="dxa"/>
          </w:tcPr>
          <w:p w:rsidR="00254595" w:rsidRPr="00254595" w:rsidRDefault="00254595" w:rsidP="00DC4AD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группам обменяться книжками-малышками и выполнить задания.</w:t>
            </w:r>
          </w:p>
        </w:tc>
        <w:tc>
          <w:tcPr>
            <w:tcW w:w="4820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t>Обмениваются книжками-малышками и выполняют задания</w:t>
            </w:r>
            <w:proofErr w:type="gramStart"/>
            <w:r w:rsidRPr="0025459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t xml:space="preserve"> .</w:t>
            </w:r>
            <w:proofErr w:type="gramEnd"/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95" w:rsidRPr="00254595" w:rsidTr="00DC4AD2">
        <w:tc>
          <w:tcPr>
            <w:tcW w:w="244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5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и 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4. 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места и причины затруднения 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254595" w:rsidRPr="00254595" w:rsidRDefault="00254595" w:rsidP="00DC4A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1)актуализировать учебное содержание, необходимое и достаточное для восприятия нового материала: </w:t>
            </w:r>
          </w:p>
          <w:p w:rsidR="00254595" w:rsidRPr="00254595" w:rsidRDefault="00254595" w:rsidP="00DC4A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2) актуализировать мыслительные операции, необходимые и 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достаточные для восприятия нового материала: сравнение, анализ, обобщение;</w:t>
            </w:r>
          </w:p>
          <w:p w:rsidR="00254595" w:rsidRPr="00254595" w:rsidRDefault="00254595" w:rsidP="00DC4A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Даны пары чисел 13,7   15,5   12,8    6,14.Что общего в этих парах?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С какими видами математических заданий на смекалку, где нужно находить сумму чисел, вы встречались?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Какова тема сегодняшнего занятия?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А что такое магический квадрат? Где впервые появились магические 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квадраты? Какое правило необходимо знать, чтобы составлять магические квадраты?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учащихся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Выступление ученика</w:t>
            </w:r>
          </w:p>
        </w:tc>
      </w:tr>
      <w:tr w:rsidR="00254595" w:rsidRPr="00254595" w:rsidTr="00DC4AD2">
        <w:trPr>
          <w:trHeight w:val="3844"/>
        </w:trPr>
        <w:tc>
          <w:tcPr>
            <w:tcW w:w="244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5.Построение проекта выхода из затруднения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1)Организовать работу по созданиюмагических квадратов</w:t>
            </w:r>
            <w:proofErr w:type="gramStart"/>
            <w:r w:rsidRPr="00254595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чащиеся формулируют шаги, которые необходимо сделать для реализации поставленной цели.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3) организовать соотнесение своих действий с используемыми эталонами (алгоритмом, понятием и т.д.);</w:t>
            </w:r>
          </w:p>
          <w:p w:rsidR="00254595" w:rsidRPr="00254595" w:rsidRDefault="00254595" w:rsidP="00DC4AD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5) организовать самостоятельное выполнение пробного 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действия</w:t>
            </w:r>
          </w:p>
          <w:p w:rsidR="00254595" w:rsidRPr="00254595" w:rsidRDefault="00254595" w:rsidP="00DC4AD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Сейчас каждой группе будет дано задание, ваша задача-  с помощью консультанта научиться составлять магические квадраты и занести их в книжку-малышку. </w:t>
            </w:r>
          </w:p>
        </w:tc>
        <w:tc>
          <w:tcPr>
            <w:tcW w:w="4820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Ребята работают в группах,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ситуацию и выполняют задания. 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проводят самооценку работы </w:t>
            </w:r>
            <w:r w:rsidRPr="002545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листу самооценки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95" w:rsidRPr="00254595" w:rsidTr="00DC4AD2">
        <w:tc>
          <w:tcPr>
            <w:tcW w:w="244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6. 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Первичное закрепление </w:t>
            </w:r>
          </w:p>
        </w:tc>
        <w:tc>
          <w:tcPr>
            <w:tcW w:w="285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усвоения детьми нового способа действий при решении данного класса задач с их проговариванием во внешней речи: </w:t>
            </w:r>
          </w:p>
        </w:tc>
        <w:tc>
          <w:tcPr>
            <w:tcW w:w="4449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учащимся 5 класса составить квадраты с дробями</w:t>
            </w:r>
            <w:proofErr w:type="gramStart"/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а 6 классу с рациональными числами</w:t>
            </w:r>
          </w:p>
        </w:tc>
        <w:tc>
          <w:tcPr>
            <w:tcW w:w="4820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Ребята работают в группах,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ситуацию и выполняют задания. 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проводят самооценку работы </w:t>
            </w:r>
            <w:r w:rsidRPr="002545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листу самооценки</w:t>
            </w:r>
          </w:p>
        </w:tc>
      </w:tr>
      <w:tr w:rsidR="00254595" w:rsidRPr="00254595" w:rsidTr="00DC4AD2">
        <w:tc>
          <w:tcPr>
            <w:tcW w:w="244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7. </w:t>
            </w:r>
            <w:r w:rsidRPr="002545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с самопроверкой по 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эталону</w:t>
            </w:r>
          </w:p>
        </w:tc>
        <w:tc>
          <w:tcPr>
            <w:tcW w:w="285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1)организовать самостоятельное выполнение учащимися типовых заданий на 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способ действия;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2) организовать соотнесение работы с эталоном для самопроверки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3) по результатам выполнения самостоятельной работы организовать рефлексию деятельности по применению нового способа действия</w:t>
            </w:r>
          </w:p>
        </w:tc>
        <w:tc>
          <w:tcPr>
            <w:tcW w:w="4449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предлагает обменяться книжками-малышками ученикам.</w:t>
            </w:r>
          </w:p>
        </w:tc>
        <w:tc>
          <w:tcPr>
            <w:tcW w:w="4820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проводят самооценку работы </w:t>
            </w:r>
            <w:r w:rsidRPr="002545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листу самооценки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95" w:rsidRPr="00254595" w:rsidTr="00DC4AD2">
        <w:tc>
          <w:tcPr>
            <w:tcW w:w="244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9.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деятельности на уроке</w:t>
            </w:r>
            <w:proofErr w:type="gramStart"/>
            <w:r w:rsidRPr="0025459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.</w:t>
            </w:r>
            <w:proofErr w:type="gramEnd"/>
            <w:r w:rsidRPr="00254595">
              <w:rPr>
                <w:rFonts w:ascii="Times New Roman" w:hAnsi="Times New Roman" w:cs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1) организовать фиксацию нового содержания, изученного на уроке;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2) организовать рефлексивный анализ учебной деятельности с точки зрения выполнения требований, известных учащимся;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3) организовать оценивание учащимися собственной 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уроке;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4) организовать обсуждение и запись домашнего задания.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учащимся определить уровень достижения поставленной в начале урока  цели, проанализировать результат своей работы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Какие «открытия» вы совершили на уроке?</w:t>
            </w:r>
          </w:p>
          <w:p w:rsidR="00254595" w:rsidRPr="00254595" w:rsidRDefault="00254595" w:rsidP="00DC4AD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 Что использовали для «открытия» нового знания?</w:t>
            </w:r>
          </w:p>
          <w:p w:rsidR="00254595" w:rsidRPr="00254595" w:rsidRDefault="00254595" w:rsidP="00DC4AD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 Какие трудности встретили?</w:t>
            </w:r>
          </w:p>
          <w:p w:rsidR="00254595" w:rsidRPr="00254595" w:rsidRDefault="00254595" w:rsidP="00DC4AD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 Что вам помогло справиться с </w:t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затруднениями?</w:t>
            </w:r>
          </w:p>
          <w:p w:rsidR="00254595" w:rsidRPr="00254595" w:rsidRDefault="00254595" w:rsidP="00DC4AD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 Вы достигли поставленной цели?</w:t>
            </w:r>
          </w:p>
          <w:p w:rsidR="00254595" w:rsidRPr="00254595" w:rsidRDefault="00254595" w:rsidP="00DC4AD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Проанализируйте свою работу на уроке.</w:t>
            </w:r>
          </w:p>
          <w:p w:rsidR="00254595" w:rsidRPr="00254595" w:rsidRDefault="00254595" w:rsidP="00DC4AD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95" w:rsidRPr="00254595" w:rsidRDefault="00254595" w:rsidP="00DC4AD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Учащиеся работают с карточками рефлексии (Р-2).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95" w:rsidRPr="00254595" w:rsidTr="00DC4AD2">
        <w:tc>
          <w:tcPr>
            <w:tcW w:w="244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10 Презентация книжек- малышек </w:t>
            </w:r>
          </w:p>
        </w:tc>
        <w:tc>
          <w:tcPr>
            <w:tcW w:w="2854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Каждая группа рассказывает о целях, которые они преследовали, создавая книжку-малышку (оформление, отбор материала)</w:t>
            </w:r>
          </w:p>
          <w:p w:rsidR="00254595" w:rsidRPr="00254595" w:rsidRDefault="00254595" w:rsidP="00DC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95">
              <w:rPr>
                <w:rFonts w:ascii="Times New Roman" w:hAnsi="Times New Roman" w:cs="Times New Roman"/>
                <w:sz w:val="24"/>
                <w:szCs w:val="24"/>
              </w:rPr>
              <w:t>Ученики других групп оценивают работу одноклассников</w:t>
            </w:r>
          </w:p>
        </w:tc>
      </w:tr>
    </w:tbl>
    <w:p w:rsidR="00254595" w:rsidRPr="00254595" w:rsidRDefault="00254595" w:rsidP="00254595">
      <w:pPr>
        <w:rPr>
          <w:rFonts w:ascii="Times New Roman" w:hAnsi="Times New Roman" w:cs="Times New Roman"/>
          <w:sz w:val="24"/>
          <w:szCs w:val="24"/>
        </w:rPr>
      </w:pPr>
    </w:p>
    <w:p w:rsidR="00254595" w:rsidRPr="00254595" w:rsidRDefault="00254595" w:rsidP="00254595">
      <w:pPr>
        <w:rPr>
          <w:rFonts w:ascii="Times New Roman" w:hAnsi="Times New Roman" w:cs="Times New Roman"/>
          <w:sz w:val="24"/>
          <w:szCs w:val="24"/>
        </w:rPr>
      </w:pPr>
    </w:p>
    <w:p w:rsidR="00254595" w:rsidRPr="00254595" w:rsidRDefault="00254595" w:rsidP="00254595">
      <w:pPr>
        <w:rPr>
          <w:rFonts w:ascii="Times New Roman" w:hAnsi="Times New Roman" w:cs="Times New Roman"/>
          <w:sz w:val="24"/>
          <w:szCs w:val="24"/>
        </w:rPr>
      </w:pPr>
    </w:p>
    <w:p w:rsidR="00254595" w:rsidRPr="00254595" w:rsidRDefault="00254595" w:rsidP="00254595">
      <w:pPr>
        <w:rPr>
          <w:rFonts w:ascii="Times New Roman" w:hAnsi="Times New Roman" w:cs="Times New Roman"/>
          <w:sz w:val="24"/>
          <w:szCs w:val="24"/>
        </w:rPr>
      </w:pPr>
    </w:p>
    <w:p w:rsidR="00254595" w:rsidRPr="00254595" w:rsidRDefault="00254595" w:rsidP="00254595">
      <w:pPr>
        <w:rPr>
          <w:rFonts w:ascii="Times New Roman" w:hAnsi="Times New Roman" w:cs="Times New Roman"/>
          <w:sz w:val="24"/>
          <w:szCs w:val="24"/>
        </w:rPr>
      </w:pPr>
    </w:p>
    <w:p w:rsidR="00254595" w:rsidRPr="00254595" w:rsidRDefault="00254595" w:rsidP="00254595">
      <w:pPr>
        <w:rPr>
          <w:rFonts w:ascii="Times New Roman" w:hAnsi="Times New Roman" w:cs="Times New Roman"/>
          <w:sz w:val="24"/>
          <w:szCs w:val="24"/>
        </w:rPr>
      </w:pPr>
    </w:p>
    <w:p w:rsidR="00254595" w:rsidRPr="00254595" w:rsidRDefault="00254595" w:rsidP="002545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Pr="00254595" w:rsidRDefault="00254595">
      <w:pPr>
        <w:rPr>
          <w:rFonts w:ascii="Times New Roman" w:hAnsi="Times New Roman" w:cs="Times New Roman"/>
          <w:sz w:val="24"/>
          <w:szCs w:val="24"/>
        </w:rPr>
      </w:pPr>
    </w:p>
    <w:sectPr w:rsidR="00000000" w:rsidRPr="00254595" w:rsidSect="00330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54595"/>
    <w:rsid w:val="0025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2016-02-04T08:32:00Z</dcterms:created>
  <dcterms:modified xsi:type="dcterms:W3CDTF">2016-02-04T08:32:00Z</dcterms:modified>
</cp:coreProperties>
</file>