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93" w:rsidRPr="00C73FBF" w:rsidRDefault="00822845" w:rsidP="00822845">
      <w:pPr>
        <w:pStyle w:val="Default"/>
        <w:ind w:left="-1276" w:right="-284"/>
        <w:jc w:val="both"/>
        <w:rPr>
          <w:rFonts w:ascii="Times New Roman" w:hAnsi="Times New Roman"/>
        </w:rPr>
      </w:pPr>
      <w:r w:rsidRPr="00D136D6">
        <w:rPr>
          <w:rFonts w:ascii="Times New Roman" w:hAnsi="Times New Roman"/>
          <w:color w:val="404040"/>
          <w:shd w:val="clear" w:color="auto" w:fill="F7F7F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44.5pt;height:773.25pt">
            <v:imagedata r:id="rId5" o:title="Scan"/>
          </v:shape>
        </w:pic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1.10. Настоящее Положение является локальным нормативным актом, регламентирующим деятельность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1.11. Положение принимается на неопределенный срок.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1.12. Изменения и дополнения к Положению принимаются по согласованию с Педагогическим советом, Управляющим советом и утверждаются директором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2. ВИДЫ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Учреждение осуществляет следующие дополнительные виды деятельности: </w:t>
      </w:r>
    </w:p>
    <w:p w:rsidR="00AE3E93" w:rsidRPr="00C73FBF" w:rsidRDefault="00AE3E93" w:rsidP="0023643D">
      <w:pPr>
        <w:pStyle w:val="Default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2.1. Реализацию дополнительных образовательных программ и оказание дополнительных образовательных услуг, не предусмотренных установленным муниципальным заданием по следующим направлениям:                                                                                    </w:t>
      </w:r>
      <w:proofErr w:type="gramStart"/>
      <w:r w:rsidRPr="00C73FBF">
        <w:rPr>
          <w:rFonts w:ascii="Times New Roman" w:hAnsi="Times New Roman"/>
        </w:rPr>
        <w:t>физкультурно-оздоровительного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художественно-эстетическому;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интеллектуальному;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экологическому,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патриотическому. </w:t>
      </w:r>
    </w:p>
    <w:p w:rsidR="00AE3E93" w:rsidRPr="00C73FBF" w:rsidRDefault="00AE3E93" w:rsidP="005654B8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2.2. Организацию досуга обучающихся, проведение культурно-массовых мероприятий, кружков по интересам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2.2.3. Организация и проведение научно-практических семинаров и конференций, стажировок, семинаров, мастер-классов.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2.2.4. Внеурочный присмотр за детьми (группы продленного дня).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2.2.5. Оказание услуг в сфере коррекции недостатков в физическом и (или) психическом развитии: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консультации психолога;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психологические тренинги;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психологическое тестирование с комментариями и рекомендациями;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консультации семейного психолога;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логопедические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2.3. Учреждение вправе вести и иную не противоречащую целям создания Учреждения деятельность.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2.4. Перечень платных образовательных услуг формируется на основе изучения спроса обучающихся (воспитанников) и их родителей (законных представителей) на дополнительное образование и услуги, сопутствующие образовательному процессу.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Изучение спроса осуществляется общеобразовательным учреждением путем опросов, собеседований, приема обращений и предложений от граждан.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2.5. </w:t>
      </w:r>
      <w:proofErr w:type="gramStart"/>
      <w:r w:rsidRPr="00C73FBF">
        <w:rPr>
          <w:rFonts w:ascii="Times New Roman" w:hAnsi="Times New Roman"/>
        </w:rPr>
        <w:t xml:space="preserve">К платным услугам не относятся: снижение установленной наполняемости классов (групп); деление их на подгруппы при реализации общеобразовательных программ основного образования; реализация основных общеобразовательных программ профильного уровня; факультативные, индивидуальные и групповые занятия, курсы по выбору за счет часов, отведенных в основных общеобразовательных программах. 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2.6. Перечень платных услуг на учебный год утверждается приказом руководителя с учетом спроса на конкретные виды услуг и анализа возможностей общеобразовательного </w:t>
      </w:r>
      <w:proofErr w:type="gramStart"/>
      <w:r w:rsidRPr="00C73FBF">
        <w:rPr>
          <w:rFonts w:ascii="Times New Roman" w:hAnsi="Times New Roman"/>
        </w:rPr>
        <w:t>учреждения</w:t>
      </w:r>
      <w:proofErr w:type="gramEnd"/>
      <w:r w:rsidRPr="00C73FBF">
        <w:rPr>
          <w:rFonts w:ascii="Times New Roman" w:hAnsi="Times New Roman"/>
        </w:rPr>
        <w:t xml:space="preserve"> по оказанию пользующихся спросом видов услуг. </w:t>
      </w:r>
    </w:p>
    <w:p w:rsidR="008B59FC" w:rsidRDefault="008B59FC" w:rsidP="008B59F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Группа продленного дня организов</w:t>
      </w:r>
      <w:r w:rsidR="00822845">
        <w:rPr>
          <w:rFonts w:ascii="Times New Roman" w:hAnsi="Times New Roman"/>
        </w:rPr>
        <w:t>ывается для детей 1-4 классов</w:t>
      </w:r>
      <w:r w:rsidR="001101BD">
        <w:rPr>
          <w:rFonts w:ascii="Times New Roman" w:hAnsi="Times New Roman"/>
        </w:rPr>
        <w:t xml:space="preserve"> в соответствии с заявлениями родителей (законных представителей)</w:t>
      </w:r>
      <w:r w:rsidR="00822845">
        <w:rPr>
          <w:rFonts w:ascii="Times New Roman" w:hAnsi="Times New Roman"/>
        </w:rPr>
        <w:t xml:space="preserve"> во внеурочное время</w:t>
      </w:r>
      <w:r>
        <w:rPr>
          <w:rFonts w:ascii="Times New Roman" w:hAnsi="Times New Roman"/>
        </w:rPr>
        <w:t xml:space="preserve"> в течение 2 часов (14.00-16.00)</w:t>
      </w:r>
      <w:r w:rsidR="008228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 дня в неделю (понедельник-четверг). При организации группы продленного дня для детей организовывается дополнительное</w:t>
      </w:r>
      <w:r w:rsidR="00F91274">
        <w:rPr>
          <w:rFonts w:ascii="Times New Roman" w:hAnsi="Times New Roman"/>
        </w:rPr>
        <w:t xml:space="preserve"> питание</w:t>
      </w:r>
      <w:r>
        <w:rPr>
          <w:rFonts w:ascii="Times New Roman" w:hAnsi="Times New Roman"/>
        </w:rPr>
        <w:t>.</w:t>
      </w:r>
      <w:r w:rsidRPr="008B59FC">
        <w:rPr>
          <w:rFonts w:ascii="Times New Roman" w:hAnsi="Times New Roman"/>
        </w:rPr>
        <w:t xml:space="preserve"> </w:t>
      </w:r>
    </w:p>
    <w:p w:rsidR="008B59FC" w:rsidRDefault="008B59FC" w:rsidP="008B59F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 Дополнительные платные услуги в форме кружков художественной, </w:t>
      </w:r>
      <w:proofErr w:type="spellStart"/>
      <w:r>
        <w:rPr>
          <w:rFonts w:ascii="Times New Roman" w:hAnsi="Times New Roman"/>
        </w:rPr>
        <w:t>общеразвивающей</w:t>
      </w:r>
      <w:proofErr w:type="spellEnd"/>
      <w:r>
        <w:rPr>
          <w:rFonts w:ascii="Times New Roman" w:hAnsi="Times New Roman"/>
        </w:rPr>
        <w:t xml:space="preserve"> направленности организовываются на базе структурного подразделения МАОУ  </w:t>
      </w:r>
      <w:proofErr w:type="spellStart"/>
      <w:r>
        <w:rPr>
          <w:rFonts w:ascii="Times New Roman" w:hAnsi="Times New Roman"/>
        </w:rPr>
        <w:t>Омутинская</w:t>
      </w:r>
      <w:proofErr w:type="spellEnd"/>
      <w:r>
        <w:rPr>
          <w:rFonts w:ascii="Times New Roman" w:hAnsi="Times New Roman"/>
        </w:rPr>
        <w:t xml:space="preserve"> СОШ №1 детский сад «Колокольчик» в количестве 1 часа в неделю для каждого кружка.</w:t>
      </w:r>
    </w:p>
    <w:p w:rsidR="008B59FC" w:rsidRDefault="008B59FC" w:rsidP="008B59F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2.9. Дополнительная платная услуга «Школа будущего первоклассника» организовывается </w:t>
      </w:r>
      <w:r w:rsidR="00B004D0">
        <w:rPr>
          <w:rFonts w:ascii="Times New Roman" w:hAnsi="Times New Roman"/>
        </w:rPr>
        <w:t xml:space="preserve">по  заявлениям родителей (законных представителей) </w:t>
      </w:r>
      <w:r>
        <w:rPr>
          <w:rFonts w:ascii="Times New Roman" w:hAnsi="Times New Roman"/>
        </w:rPr>
        <w:t>по субботам в количестве 4 занятий в соответствии с разработанной и утвержденной директором школы программой.</w:t>
      </w:r>
    </w:p>
    <w:p w:rsidR="008B59FC" w:rsidRDefault="008B59FC" w:rsidP="008B59FC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2.</w:t>
      </w:r>
      <w:r>
        <w:rPr>
          <w:rFonts w:ascii="Times New Roman" w:hAnsi="Times New Roman"/>
        </w:rPr>
        <w:t>10</w:t>
      </w:r>
      <w:r w:rsidRPr="00C73FBF">
        <w:rPr>
          <w:rFonts w:ascii="Times New Roman" w:hAnsi="Times New Roman"/>
        </w:rPr>
        <w:t xml:space="preserve">. В случае изменения видов оказываемых платных услуг в течение учебного года перечень платных услуг подлежит повторному утверждению. </w:t>
      </w:r>
    </w:p>
    <w:p w:rsidR="008B59FC" w:rsidRPr="00C73FBF" w:rsidRDefault="008B59FC" w:rsidP="00501265">
      <w:pPr>
        <w:pStyle w:val="Default"/>
        <w:jc w:val="both"/>
        <w:rPr>
          <w:rFonts w:ascii="Times New Roman" w:hAnsi="Times New Roman"/>
        </w:rPr>
      </w:pP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3. РАСЧЕТ СТОИМОСТИ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3.1. Цены и Тарифы на Услуги устанавливаются Учреждением самостоятельно в соответствии с действующим законодательством Российской Федерации, муниципальными актами Омутинского муниципального района.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3.1.1. Тарифы на услуги определяются исходя из стоимости услуги в расчете на одного обучающегося в месяц.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3.1.2. Тарифы на услуги определяются Учреждениям самостоятельно в соответствии с настоящим Положением. Прейскурант тарифов составляется по форме </w:t>
      </w:r>
      <w:proofErr w:type="gramStart"/>
      <w:r w:rsidRPr="00C73FBF">
        <w:rPr>
          <w:rFonts w:ascii="Times New Roman" w:hAnsi="Times New Roman"/>
        </w:rPr>
        <w:t>согласно, Приложения</w:t>
      </w:r>
      <w:proofErr w:type="gramEnd"/>
      <w:r w:rsidRPr="00C73FBF">
        <w:rPr>
          <w:rFonts w:ascii="Times New Roman" w:hAnsi="Times New Roman"/>
        </w:rPr>
        <w:t xml:space="preserve"> № 1 настоящего Положения, утве</w:t>
      </w:r>
      <w:r w:rsidR="001101BD">
        <w:rPr>
          <w:rFonts w:ascii="Times New Roman" w:hAnsi="Times New Roman"/>
        </w:rPr>
        <w:t xml:space="preserve">рждается Директором Учреждения </w:t>
      </w:r>
      <w:r w:rsidRPr="00C73FBF">
        <w:rPr>
          <w:rFonts w:ascii="Times New Roman" w:hAnsi="Times New Roman"/>
        </w:rPr>
        <w:t xml:space="preserve">и размещается на </w:t>
      </w:r>
      <w:r w:rsidR="001101BD">
        <w:rPr>
          <w:rFonts w:ascii="Times New Roman" w:hAnsi="Times New Roman"/>
        </w:rPr>
        <w:t xml:space="preserve">сайте </w:t>
      </w:r>
      <w:r w:rsidRPr="00C73FBF">
        <w:rPr>
          <w:rFonts w:ascii="Times New Roman" w:hAnsi="Times New Roman"/>
        </w:rPr>
        <w:t xml:space="preserve">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3.1.3. Учреждение вправе самостоятельно устанавливать льготы по оплате услуг для потребителей.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3.1.4. В течение 5 рабочих дней после утверждения тарифов на услуги</w:t>
      </w:r>
      <w:r w:rsidR="001101BD">
        <w:rPr>
          <w:rFonts w:ascii="Times New Roman" w:hAnsi="Times New Roman"/>
        </w:rPr>
        <w:t>,</w:t>
      </w:r>
      <w:r w:rsidRPr="00C73FBF">
        <w:rPr>
          <w:rFonts w:ascii="Times New Roman" w:hAnsi="Times New Roman"/>
        </w:rPr>
        <w:t xml:space="preserve"> Учреждение предоставля</w:t>
      </w:r>
      <w:r w:rsidR="001101BD">
        <w:rPr>
          <w:rFonts w:ascii="Times New Roman" w:hAnsi="Times New Roman"/>
        </w:rPr>
        <w:t>е</w:t>
      </w:r>
      <w:r w:rsidRPr="00C73FBF">
        <w:rPr>
          <w:rFonts w:ascii="Times New Roman" w:hAnsi="Times New Roman"/>
        </w:rPr>
        <w:t xml:space="preserve">т учредителю заверенную Директором Учреждения копию прейскуранта тарифов.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3.1.5. Учредитель осуществляет мониторинг ценообразования на Услуги, оказываемые Учреждением, а также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соблюдением Учреждения настоящего Положения. 3.1.6. Руководитель Учреждения несет ответственность за несоблюдение настоящего Положения, при определении тарифов на Услуги в соответствии с действующим законодательством.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 Учреждение формирует стоимость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3.2.1. Стоимость услуги определяется исходя </w:t>
      </w:r>
      <w:proofErr w:type="gramStart"/>
      <w:r w:rsidRPr="00C73FBF">
        <w:rPr>
          <w:rFonts w:ascii="Times New Roman" w:hAnsi="Times New Roman"/>
        </w:rPr>
        <w:t>из</w:t>
      </w:r>
      <w:proofErr w:type="gramEnd"/>
      <w:r w:rsidRPr="00C73FBF">
        <w:rPr>
          <w:rFonts w:ascii="Times New Roman" w:hAnsi="Times New Roman"/>
        </w:rPr>
        <w:t xml:space="preserve">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расходов на оказание услуги;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величины прибыли, направляемой на развитие материально-технической базы и иные потребности 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3.2.2. К расходам на оказание услуги в целях настоящего Положения относятся прямые материальные расходы, расходы на оплату труда педагогических работников, суммы начисленной амортизации, накладные расходы.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Расходы на оказание услуги определяются в соответствии с главой 25 Налогового кодекса Российской Федерации и учетной политикой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3.2.3. В прямые материальные расходы включаются затраты на приобретение материальных ресурсов, непосредственно связанных с оказанием услуги (учебно-наглядные пособия, расходные материалы и т.д.).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3.2.4. Расчет расходов на материальные ресурсы производится исходя из стоимости материалов и объемов, расходуемых на оказание услуги с применением действующих цен.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3.2.5. Расходы на оплату труда педагогических работников, осуществляющих учебный процесс, рассчитываются исходя из заработной платы, установленной договором (с учетом средней учебной нагрузки педагогического персонала учреждения, но не менее 18 часов в неделю).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3.2.6. В расчет затрат включается резерв на оплату отпусков и начисления на заработную плату. Начисления на заработную плату включают в себя сумму страховых взносов во внебюджетные фонды, исчисленные в соответствии с законодательством Российской Федерации.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3.2.7. Расчет затрат на приобретение основных средств (оборудование, инвентарь) производится путем начисления амортизации на объекты основных средств, используемых в процессе оказания Услуг. Амортизируемым имуществом Учреждения, в </w:t>
      </w:r>
      <w:r w:rsidRPr="00C73FBF">
        <w:rPr>
          <w:rFonts w:ascii="Times New Roman" w:hAnsi="Times New Roman"/>
        </w:rPr>
        <w:lastRenderedPageBreak/>
        <w:t xml:space="preserve">целях настоящего Положения, признается имущество, приобретенное в связи с оказанием услуг и используемое для осуществления такой деятельности.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3.2.8. Если основное средство используется для оказания нескольких видов услуг, сумма начисленной амортизации в расчете на конкретную услугу рассчитывается пропорционально времени оказания услуги</w:t>
      </w:r>
      <w:proofErr w:type="gramStart"/>
      <w:r w:rsidRPr="00C73FBF">
        <w:rPr>
          <w:rFonts w:ascii="Times New Roman" w:hAnsi="Times New Roman"/>
        </w:rPr>
        <w:t xml:space="preserve">.. 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3.2.9. Накладные расходы - это расходы Учреждения на осуществление хозяйственной деятельности и управление, которые не могут быть непосредственно отнесены на затраты по конкретной услуге. В составе накладных расходов не учитываются затраты, осуществляемые из прибыли.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3.2.10. В стоимость конкретной услуги накладные расходы включаются пропорционально заработной плате педагогических работников, непосредственно оказывающих услугу. Для учета накладных расходов в стоимости услуги рассчитывается коэффициент накладных расходов. Коэффициент накладных расходов рассчитывается как отношение суммы накладных расходов к фонду заработной платы педагогических работников, непосредственно оказывающих платные услуги. Коэффициент накладных расходов не может быть более "1".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 Расчет тарифа на услугу в месяц на одного обучающегося.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3.3.1. Расходы на оказание услуги (Р) рассчитываются по формуле: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РМ=МР+ЗПпр</w:t>
      </w:r>
      <w:proofErr w:type="gramStart"/>
      <w:r w:rsidRPr="00C73FBF">
        <w:rPr>
          <w:rFonts w:ascii="Times New Roman" w:hAnsi="Times New Roman"/>
        </w:rPr>
        <w:t>+А</w:t>
      </w:r>
      <w:proofErr w:type="gramEnd"/>
      <w:r w:rsidRPr="00C73FBF">
        <w:rPr>
          <w:rFonts w:ascii="Times New Roman" w:hAnsi="Times New Roman"/>
        </w:rPr>
        <w:t>+Н</w:t>
      </w:r>
      <w:r w:rsidR="0072575F">
        <w:rPr>
          <w:rFonts w:ascii="Times New Roman" w:hAnsi="Times New Roman"/>
        </w:rPr>
        <w:t>Р</w:t>
      </w:r>
      <w:proofErr w:type="spellEnd"/>
      <w:r w:rsidRPr="00C73FBF">
        <w:rPr>
          <w:rFonts w:ascii="Times New Roman" w:hAnsi="Times New Roman"/>
        </w:rPr>
        <w:t>, где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МР - прямые материальные расходы;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ЗПпр</w:t>
      </w:r>
      <w:proofErr w:type="spellEnd"/>
      <w:r w:rsidRPr="00C73FBF">
        <w:rPr>
          <w:rFonts w:ascii="Times New Roman" w:hAnsi="Times New Roman"/>
        </w:rPr>
        <w:t xml:space="preserve"> - заработная плата педагогических работников;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 - амортизация;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НР - накладные расходы.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3.3.2. Величина прибыли, направляемой на развитие материально-технической базы и иные потребности образовательного учреждения, не может превышать 20 процентов объема расходов на оказание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3.3.3. Расчет тарифа на услугу в месяц на одного обучающегося. Величина тарифа на услугу рассчитывается по формуле: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      </w:t>
      </w:r>
      <w:proofErr w:type="gramStart"/>
      <w:r w:rsidRPr="00C73FBF">
        <w:rPr>
          <w:rFonts w:ascii="Times New Roman" w:hAnsi="Times New Roman"/>
        </w:rPr>
        <w:t>Р</w:t>
      </w:r>
      <w:proofErr w:type="gramEnd"/>
      <w:r w:rsidRPr="00C73FBF">
        <w:rPr>
          <w:rFonts w:ascii="Times New Roman" w:hAnsi="Times New Roman"/>
        </w:rPr>
        <w:t xml:space="preserve"> + П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Т = -----, где: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         К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Т - величина тарифа на услугу в месяц на одного обучающегося;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gramStart"/>
      <w:r w:rsidRPr="00C73FBF">
        <w:rPr>
          <w:rFonts w:ascii="Times New Roman" w:hAnsi="Times New Roman"/>
        </w:rPr>
        <w:t>Р</w:t>
      </w:r>
      <w:proofErr w:type="gramEnd"/>
      <w:r w:rsidRPr="00C73FBF">
        <w:rPr>
          <w:rFonts w:ascii="Times New Roman" w:hAnsi="Times New Roman"/>
        </w:rPr>
        <w:t xml:space="preserve"> - расходы на оказание услуги в месяц;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gramStart"/>
      <w:r w:rsidRPr="00C73FBF">
        <w:rPr>
          <w:rFonts w:ascii="Times New Roman" w:hAnsi="Times New Roman"/>
        </w:rPr>
        <w:t>П</w:t>
      </w:r>
      <w:proofErr w:type="gramEnd"/>
      <w:r w:rsidRPr="00C73FBF">
        <w:rPr>
          <w:rFonts w:ascii="Times New Roman" w:hAnsi="Times New Roman"/>
        </w:rPr>
        <w:t xml:space="preserve"> - величина прибыли;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К - количество обучающихся в группе, при индивидуальных занятиях</w:t>
      </w:r>
      <w:proofErr w:type="gramStart"/>
      <w:r w:rsidRPr="00C73FBF">
        <w:rPr>
          <w:rFonts w:ascii="Times New Roman" w:hAnsi="Times New Roman"/>
        </w:rPr>
        <w:t xml:space="preserve"> К</w:t>
      </w:r>
      <w:proofErr w:type="gramEnd"/>
      <w:r w:rsidRPr="00C73FBF">
        <w:rPr>
          <w:rFonts w:ascii="Times New Roman" w:hAnsi="Times New Roman"/>
        </w:rPr>
        <w:t xml:space="preserve"> = 1.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3.3.4. Рассчитанная в соответствии с подпунктом 3.1 настоящего Положения величина тарифа на услугу является предельной. Учреждение вправе самостоятельно понижать стоимость услуг, исходя из экономической целесообразности.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3.4. потребитель оплачивает услуги по безналичному расчету путем перечисления денежных средств на счет Учреждения. Подтверждением оплаты Услуг по договору является квитанция об оплате.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4. ПОРЯДОК ОСУЩЕСТВЛЕНИЯ ДЕЯТЕЛЬНОСТИ ПО ОКАЗАНИЮ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4.1. Планирование деятельности по оказанию платных образовательных услуг осуществляется на следующий учебный год с учетом запросов и потребностей участников образовательного процесса и возможностей 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4.2. Управляющий совет согласовывают перечень оказываемых платных услуг для последующего его утверждения директором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 Директор Учреждения ежегодно в срок не позднее 1 </w:t>
      </w:r>
      <w:r w:rsidR="00E37BB1">
        <w:rPr>
          <w:rFonts w:ascii="Times New Roman" w:hAnsi="Times New Roman"/>
        </w:rPr>
        <w:t>сентября</w:t>
      </w:r>
      <w:r w:rsidRPr="00C73FBF">
        <w:rPr>
          <w:rFonts w:ascii="Times New Roman" w:hAnsi="Times New Roman"/>
        </w:rPr>
        <w:t xml:space="preserve">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 3.1. Издает приказ об организации предоставления Услуг, в котором определяется: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перечень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ответственное лицо за организацию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в) преподавательский состав;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стоимость каждого вида Услуг (тарифы).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4.3.2. Утверждает: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рабочие образовательные программы;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расписание занятий;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4.3.3. </w:t>
      </w:r>
      <w:proofErr w:type="gramStart"/>
      <w:r w:rsidRPr="00C73FBF">
        <w:rPr>
          <w:rFonts w:ascii="Times New Roman" w:hAnsi="Times New Roman"/>
        </w:rPr>
        <w:t>Ответственный</w:t>
      </w:r>
      <w:proofErr w:type="gramEnd"/>
      <w:r w:rsidRPr="00C73FBF">
        <w:rPr>
          <w:rFonts w:ascii="Times New Roman" w:hAnsi="Times New Roman"/>
        </w:rPr>
        <w:t xml:space="preserve"> за организацию Услуг, осуществляет: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подготовку программы;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составляет расписание занятий;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формирование групп;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ведет необходимую документацию, связанную с организацией осуществления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4.3.4. Приказом назначается </w:t>
      </w:r>
      <w:proofErr w:type="gramStart"/>
      <w:r w:rsidRPr="00C73FBF">
        <w:rPr>
          <w:rFonts w:ascii="Times New Roman" w:hAnsi="Times New Roman"/>
        </w:rPr>
        <w:t>ответственный</w:t>
      </w:r>
      <w:proofErr w:type="gramEnd"/>
      <w:r w:rsidRPr="00C73FBF">
        <w:rPr>
          <w:rFonts w:ascii="Times New Roman" w:hAnsi="Times New Roman"/>
        </w:rPr>
        <w:t xml:space="preserve"> за: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составление и предоставление в бухгалтерию Учреждения табель учета рабочего времени педагогических и иных работников, привлеченных к осуществлению Услуг или содействующих осуществлению Услуг, в срок до 25 числа каждого месяца.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4.4. Главный бухгалтер Учреждения осуществляет: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а) расчет стоимости услуг;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своевременной оплатой услуг Заказчиками;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своевременной выплатой заработной платы работникам Учреждения, участвующим в реализации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4.5. Директор Учреждения: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заключает </w:t>
      </w:r>
      <w:r w:rsidR="00B004D0">
        <w:rPr>
          <w:rFonts w:ascii="Times New Roman" w:hAnsi="Times New Roman"/>
        </w:rPr>
        <w:t>дополнительные соглашения к трудовым договорам</w:t>
      </w:r>
      <w:r w:rsidRPr="00C73FBF">
        <w:rPr>
          <w:rFonts w:ascii="Times New Roman" w:hAnsi="Times New Roman"/>
        </w:rPr>
        <w:t xml:space="preserve"> с работниками Учреждения и заключает индивидуальные договоры с родителями (законными представителями) обучающихся (воспитанников) на оказание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4.6. Платные образовательные услуги оказываются согласно лицензии на осуществление образовательной деятельности.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4.7. Учебные занятия в порядке оказания платных образовательных услуг проводятся не ранее чем через 40 минут после окончания уроков, предусмотренных недельным расписанием.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Проведение занятий в порядке оказания платных образовательных услуг до окончания уроков в классе или группе обучающихся (воспитанников) запрещается.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4.8. Платные образовательные услуги оказываются на основании индивидуальных договоров образовательного учреждения и родителей (законных представителей) обучающихся (воспитанников). Договор составляется в двух экземплярах, имеющих одинаковую юридическую силу.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4.11. До заключения договора родители (законные представители) обучающихся (воспитанников) должны быть обеспечены полной и достоверной информацией об общеобразовательном учреждении и оказываемых платных услугах, содержащей следующие сведения: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перечень документов, предоставляющих право на оказание платных образовательных услуг и регламентирующих этот вид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сведения о должностных лицах общеобразовательного учреждения, ответственных за оказание платных образовательных услуг и о педагогических работниках, принимающих участие в оказании платных образовательных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перечень платных образовательных услуг с указанием их стоимости по договору;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расписание занятий платных образовательных услуг;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порядок оказания платных образовательных услуг и условия их оплаты.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4.12. По первому требованию родителей (законных представителей) обучающихся (воспитанников) руководителем образовательного учреждения должны быть предоставлены: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закон о защите прав потребителей;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устав общеобразовательного учреждения;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в) нормативно-правовые акты, регламентирующие деятельность по оказанию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лицензия на правоведения образовательной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свидетельство о государственной аккредитации;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е) другие документы, регламентирующие образовательную деятельность;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ж) адреса и телефоны Учредителей;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з</w:t>
      </w:r>
      <w:proofErr w:type="spellEnd"/>
      <w:r w:rsidRPr="00C73FBF">
        <w:rPr>
          <w:rFonts w:ascii="Times New Roman" w:hAnsi="Times New Roman"/>
        </w:rPr>
        <w:t xml:space="preserve">) образцы договоров с родителями (законными представителями);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и) программы </w:t>
      </w:r>
      <w:r w:rsidR="00F91274">
        <w:rPr>
          <w:rFonts w:ascii="Times New Roman" w:hAnsi="Times New Roman"/>
        </w:rPr>
        <w:t>оказания платных услуг</w:t>
      </w:r>
      <w:r w:rsidRPr="00C73FBF">
        <w:rPr>
          <w:rFonts w:ascii="Times New Roman" w:hAnsi="Times New Roman"/>
        </w:rPr>
        <w:t xml:space="preserve">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к) расчет стоимости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л) сведения, относящиеся к договору, порядку предоставления и оплаты платной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4.13. Оказание платных услуг начинается после подписания договоров сторонами и прекращается после истечения срока действия договора или в случае его досрочного расторжения.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4.14. Оплата платных образовательных услуг производится в сроки, указанные в договоре по безналичному расчету через отделения банков.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5. ОТВЕТСТВЕННОСТЬ ОБЩЕОБРАЗОВАТЕЛЬНОГО УЧРЕЖДЕНИЯ И ПОТРЕБИТЕЛЕЙ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5.1. За неисполнение, либо ненадлежащее исполнение обязательств по договору общеобразовательное учреждение и родители (законные представители) обучающихся (воспитанников) несут ответственность, предусмотренную договором и законодательством Российской Федерации.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5.2. При обнаружении недостатков оказанных платных услуг, в том числе нарушение сроков или оказания услуг не в полном объеме, потребитель вправе по своему выбору потребовать: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безвозмездного оказания платных услуг, в том числе оказания платных образовательных услуг в полном объеме в соответствии с договором;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б</w:t>
      </w:r>
      <w:proofErr w:type="gramStart"/>
      <w:r w:rsidRPr="00C73FBF">
        <w:rPr>
          <w:rFonts w:ascii="Times New Roman" w:hAnsi="Times New Roman"/>
        </w:rPr>
        <w:t>)с</w:t>
      </w:r>
      <w:proofErr w:type="gramEnd"/>
      <w:r w:rsidRPr="00C73FBF">
        <w:rPr>
          <w:rFonts w:ascii="Times New Roman" w:hAnsi="Times New Roman"/>
        </w:rPr>
        <w:t xml:space="preserve">оответствующего уменьшения стоимости оказанных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возмещения понесенных им расходов по устранению недостатков оказанных платных услуг своими силами или третьими лицами;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расторгнуть договор, предупредив об этом общеобразовательное учреждение.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5.3. Заказчик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общеобразовательным учреждением.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6. РАСХОДОВАНИЕ СРЕДСТВ ОТ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6.1. Учреждение расходует средства, полученные от оказания услуг (далее – средства) в порядке, предусмотренном законодательством Российской Федерации, </w:t>
      </w:r>
      <w:r w:rsidR="00E37BB1">
        <w:rPr>
          <w:rFonts w:ascii="Times New Roman" w:hAnsi="Times New Roman"/>
        </w:rPr>
        <w:t>муниц</w:t>
      </w:r>
      <w:r w:rsidRPr="00C73FBF">
        <w:rPr>
          <w:rFonts w:ascii="Times New Roman" w:hAnsi="Times New Roman"/>
        </w:rPr>
        <w:t xml:space="preserve">ипальными актами Омутинского муниципального района, уставом Учреждения и настоящим Положением.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6.2. Учреждение организует рациональное и экономичное расходование средств. Средства учитываются на отдельном балансе и расходуются в соответствии с уставными целями.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6.3. В стоимость услуги заложена прибыль, направляемая на содержание и развитие материально-технической </w:t>
      </w:r>
      <w:proofErr w:type="gramStart"/>
      <w:r w:rsidRPr="00C73FBF">
        <w:rPr>
          <w:rFonts w:ascii="Times New Roman" w:hAnsi="Times New Roman"/>
        </w:rPr>
        <w:t>базы</w:t>
      </w:r>
      <w:proofErr w:type="gramEnd"/>
      <w:r w:rsidRPr="00C73FBF">
        <w:rPr>
          <w:rFonts w:ascii="Times New Roman" w:hAnsi="Times New Roman"/>
        </w:rPr>
        <w:t xml:space="preserve"> и иные потребности Учреждения: 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6.4. Средства направляются на нужды Учреждения и распределяются следующим образом: </w:t>
      </w:r>
    </w:p>
    <w:p w:rsidR="00E37BB1" w:rsidRDefault="00E37BB1" w:rsidP="00E37BB1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 стоимость услуги заложена прибыль, направляемая </w:t>
      </w:r>
      <w:proofErr w:type="gramStart"/>
      <w:r w:rsidRPr="00C73FBF">
        <w:rPr>
          <w:rFonts w:ascii="Times New Roman" w:hAnsi="Times New Roman"/>
        </w:rPr>
        <w:t>на</w:t>
      </w:r>
      <w:proofErr w:type="gramEnd"/>
      <w:r w:rsidRPr="00C73FBF">
        <w:rPr>
          <w:rFonts w:ascii="Times New Roman" w:hAnsi="Times New Roman"/>
        </w:rPr>
        <w:t xml:space="preserve">: </w:t>
      </w:r>
    </w:p>
    <w:p w:rsidR="00E37BB1" w:rsidRPr="00C73FBF" w:rsidRDefault="00E37BB1" w:rsidP="00E37BB1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 заработную плату воспитателей и фонды оплаты труда в размере не менее 65% и не более 70 % от фактически оказанной услуги.</w:t>
      </w:r>
    </w:p>
    <w:p w:rsidR="00E37BB1" w:rsidRPr="00C73FBF" w:rsidRDefault="00E37BB1" w:rsidP="00E37BB1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а) на содержание и развитие матер</w:t>
      </w:r>
      <w:r>
        <w:rPr>
          <w:rFonts w:ascii="Times New Roman" w:hAnsi="Times New Roman"/>
        </w:rPr>
        <w:t xml:space="preserve">иально-технической базы </w:t>
      </w:r>
      <w:r w:rsidRPr="00C73FBF"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 в размере не менее 30 % и не более 35% от фактически оказанной услуги</w:t>
      </w:r>
      <w:r w:rsidRPr="00C73FBF">
        <w:rPr>
          <w:rFonts w:ascii="Times New Roman" w:hAnsi="Times New Roman"/>
        </w:rPr>
        <w:t xml:space="preserve">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7. ЗАКЛЮЧИТЕЛЬНЫЕ ПОЛОЖЕНИЯ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  <w:color w:val="auto"/>
        </w:rPr>
      </w:pPr>
      <w:r w:rsidRPr="00C73FBF">
        <w:rPr>
          <w:rFonts w:ascii="Times New Roman" w:hAnsi="Times New Roman"/>
        </w:rPr>
        <w:t xml:space="preserve">7.1. Вопросы оказания услуг, не нашедшие отражения в настоящем Положении, регулируются в соответствии с действующим законодательством Российской Федерации, </w:t>
      </w:r>
      <w:r w:rsidRPr="00C73FBF">
        <w:rPr>
          <w:rFonts w:ascii="Times New Roman" w:hAnsi="Times New Roman"/>
        </w:rPr>
        <w:lastRenderedPageBreak/>
        <w:t xml:space="preserve">Тюменской области, муниципальными правовыми актами Омутинского муниципального </w:t>
      </w:r>
      <w:r w:rsidRPr="00C73FBF">
        <w:rPr>
          <w:rFonts w:ascii="Times New Roman" w:hAnsi="Times New Roman"/>
          <w:color w:val="auto"/>
        </w:rPr>
        <w:t xml:space="preserve">района. </w:t>
      </w:r>
    </w:p>
    <w:p w:rsidR="00AE3E93" w:rsidRPr="00C73FBF" w:rsidRDefault="00AE3E93" w:rsidP="0050126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73FBF">
        <w:rPr>
          <w:rFonts w:ascii="Times New Roman" w:hAnsi="Times New Roman" w:cs="Times New Roman"/>
          <w:color w:val="auto"/>
          <w:sz w:val="24"/>
          <w:szCs w:val="24"/>
        </w:rPr>
        <w:t>7.2. В случае принятия правовых актов по вопросам оказания услуг,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соответствие с ними в кратчайшие сроки.</w:t>
      </w:r>
    </w:p>
    <w:sectPr w:rsidR="00AE3E93" w:rsidRPr="00C73FBF" w:rsidSect="0066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34A3"/>
    <w:multiLevelType w:val="hybridMultilevel"/>
    <w:tmpl w:val="9D2C1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6AB"/>
    <w:rsid w:val="00022B41"/>
    <w:rsid w:val="000564BC"/>
    <w:rsid w:val="00070C9E"/>
    <w:rsid w:val="000943CB"/>
    <w:rsid w:val="001101BD"/>
    <w:rsid w:val="001926AB"/>
    <w:rsid w:val="001D5CEB"/>
    <w:rsid w:val="00212421"/>
    <w:rsid w:val="00214D47"/>
    <w:rsid w:val="0023643D"/>
    <w:rsid w:val="003170AF"/>
    <w:rsid w:val="00320091"/>
    <w:rsid w:val="00400017"/>
    <w:rsid w:val="00501265"/>
    <w:rsid w:val="005067BA"/>
    <w:rsid w:val="00515AA1"/>
    <w:rsid w:val="005654B8"/>
    <w:rsid w:val="0058547D"/>
    <w:rsid w:val="0061317B"/>
    <w:rsid w:val="0066737B"/>
    <w:rsid w:val="00722073"/>
    <w:rsid w:val="0072575F"/>
    <w:rsid w:val="00765AE0"/>
    <w:rsid w:val="007B00F7"/>
    <w:rsid w:val="00822845"/>
    <w:rsid w:val="0083742C"/>
    <w:rsid w:val="008A0D32"/>
    <w:rsid w:val="008B59FC"/>
    <w:rsid w:val="008D4FDE"/>
    <w:rsid w:val="008D6D92"/>
    <w:rsid w:val="009A06FD"/>
    <w:rsid w:val="009A10C3"/>
    <w:rsid w:val="009E0421"/>
    <w:rsid w:val="00A05215"/>
    <w:rsid w:val="00A16876"/>
    <w:rsid w:val="00AE3E93"/>
    <w:rsid w:val="00B004D0"/>
    <w:rsid w:val="00B359C1"/>
    <w:rsid w:val="00C5608E"/>
    <w:rsid w:val="00C65918"/>
    <w:rsid w:val="00C73FBF"/>
    <w:rsid w:val="00C81081"/>
    <w:rsid w:val="00CB1411"/>
    <w:rsid w:val="00CC17F3"/>
    <w:rsid w:val="00CF14B9"/>
    <w:rsid w:val="00CF5902"/>
    <w:rsid w:val="00D136D6"/>
    <w:rsid w:val="00D24D0A"/>
    <w:rsid w:val="00DA647A"/>
    <w:rsid w:val="00E37BB1"/>
    <w:rsid w:val="00F173B2"/>
    <w:rsid w:val="00F91274"/>
    <w:rsid w:val="00FF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7B"/>
    <w:pPr>
      <w:jc w:val="both"/>
    </w:pPr>
    <w:rPr>
      <w:rFonts w:ascii="Arial" w:hAnsi="Arial" w:cs="Arial"/>
      <w:color w:val="404040"/>
      <w:sz w:val="28"/>
      <w:szCs w:val="28"/>
      <w:shd w:val="clear" w:color="auto" w:fill="F7F7F7"/>
      <w:lang w:eastAsia="en-US"/>
    </w:rPr>
  </w:style>
  <w:style w:type="paragraph" w:styleId="2">
    <w:name w:val="heading 2"/>
    <w:basedOn w:val="a"/>
    <w:link w:val="20"/>
    <w:uiPriority w:val="99"/>
    <w:qFormat/>
    <w:rsid w:val="006131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1317B"/>
    <w:rPr>
      <w:rFonts w:ascii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uiPriority w:val="99"/>
    <w:rsid w:val="001926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8D4F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1845</Words>
  <Characters>13881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16</cp:revision>
  <cp:lastPrinted>2017-03-14T05:02:00Z</cp:lastPrinted>
  <dcterms:created xsi:type="dcterms:W3CDTF">2016-12-04T15:24:00Z</dcterms:created>
  <dcterms:modified xsi:type="dcterms:W3CDTF">2017-03-14T05:05:00Z</dcterms:modified>
</cp:coreProperties>
</file>