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FE" w:rsidRDefault="00A7683D" w:rsidP="00A7683D">
      <w:pPr>
        <w:pStyle w:val="6"/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6158346" cy="8467725"/>
            <wp:effectExtent l="19050" t="0" r="0" b="0"/>
            <wp:docPr id="1" name="Рисунок 1" descr="C:\Users\UZer1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346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7FE" w:rsidRDefault="00A707FE" w:rsidP="00666F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07FE" w:rsidRDefault="00A707FE" w:rsidP="00666F0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lastRenderedPageBreak/>
        <w:t>1.4. Индивидуальный учет результатов освоения учащимся основных образовательных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программ и хранение в архивах информации об этих результатах осуществляется на </w:t>
      </w:r>
      <w:proofErr w:type="spellStart"/>
      <w:r w:rsidRPr="008A39EA">
        <w:rPr>
          <w:rFonts w:ascii="Times New Roman" w:hAnsi="Times New Roman" w:cs="Times New Roman"/>
          <w:sz w:val="24"/>
          <w:szCs w:val="24"/>
        </w:rPr>
        <w:t>бумажныхи</w:t>
      </w:r>
      <w:proofErr w:type="spellEnd"/>
      <w:r w:rsidRPr="008A39EA">
        <w:rPr>
          <w:rFonts w:ascii="Times New Roman" w:hAnsi="Times New Roman" w:cs="Times New Roman"/>
          <w:sz w:val="24"/>
          <w:szCs w:val="24"/>
        </w:rPr>
        <w:t xml:space="preserve"> электронных носителях в порядке, утвержденном соответствующими нормативными актами.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1.5. В соответствии с пунктом 3, подпунктом 4, статьи 44 Закона Российской Федерации от29.12.2012 №273-ФЗ "Об образовании в РФ", Школа обязана обеспечить родителям (законнымпредставителям) учащихся возможность ознакомления с ходом и содержанием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образовательного процесса, а также с результатами освоения ребенком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программ учащимся.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II. Осуществление индивидуального учета результатов освоения учащимися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образовательных программ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2.1. Индивидуальный учет результатов освоения учащимися образовательных программ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осуществляется в форме текущего, промежуточного и итогового контроля,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A39EA">
        <w:rPr>
          <w:rFonts w:ascii="Times New Roman" w:hAnsi="Times New Roman" w:cs="Times New Roman"/>
          <w:sz w:val="24"/>
          <w:szCs w:val="24"/>
        </w:rPr>
        <w:t>оложением «о формах, периодичности и порядке проведения контроля успеваемости и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промежуточной аттестации учащихся».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2.2. Федеральный государственный образовательный стандарт общего образования являетсяосновой объективности текущего, промежуточного и итогового контроля в период освоенияобучающимися соответствующей основной образовательной программы.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2.3. Процедура текущего, промежуточного и итогового контроля предполагает выявление </w:t>
      </w:r>
      <w:proofErr w:type="spellStart"/>
      <w:r w:rsidRPr="008A39EA">
        <w:rPr>
          <w:rFonts w:ascii="Times New Roman" w:hAnsi="Times New Roman" w:cs="Times New Roman"/>
          <w:sz w:val="24"/>
          <w:szCs w:val="24"/>
        </w:rPr>
        <w:t>иоценивание</w:t>
      </w:r>
      <w:proofErr w:type="spellEnd"/>
      <w:r w:rsidRPr="008A3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9E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A39EA"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освоения учащимися </w:t>
      </w:r>
      <w:r w:rsidRPr="008A39EA">
        <w:rPr>
          <w:rFonts w:ascii="Times New Roman" w:hAnsi="Times New Roman" w:cs="Times New Roman"/>
          <w:sz w:val="24"/>
          <w:szCs w:val="24"/>
        </w:rPr>
        <w:t>соответствующейосновной образовательной программы.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2.4. Под текущим контролем понимается оценивание отдельных ответов и работ учащегося вовремя учебной четверти по предметам учебного плана соответствующей основнойобразовательной программы.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2.5. Под промежуточным контролем понимается выставление учащимся отметок по предметамучебного плана соответствующей основной образовательной программы на конец четверти.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2.6. Под итоговым контролем понимается выставление оценок по предметам учебного планасоответствующей основной образовательной программы на конец каждого учебного года и поокончанию 9</w:t>
      </w:r>
      <w:r>
        <w:rPr>
          <w:rFonts w:ascii="Times New Roman" w:hAnsi="Times New Roman" w:cs="Times New Roman"/>
          <w:sz w:val="24"/>
          <w:szCs w:val="24"/>
        </w:rPr>
        <w:t xml:space="preserve"> и 11 классов</w:t>
      </w:r>
      <w:r w:rsidRPr="008A39EA"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1A6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2.7. Балльное текущее, промежуточное и итоговое оценивание учащихся по предметам</w:t>
      </w:r>
    </w:p>
    <w:p w:rsidR="00A707FE" w:rsidRPr="008A39EA" w:rsidRDefault="00A707FE" w:rsidP="001A6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учебного плана соответствующей основной образовательной программы является</w:t>
      </w:r>
    </w:p>
    <w:p w:rsidR="00A707FE" w:rsidRPr="008A39EA" w:rsidRDefault="00A707FE" w:rsidP="001A60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9EA">
        <w:rPr>
          <w:rFonts w:ascii="Times New Roman" w:hAnsi="Times New Roman" w:cs="Times New Roman"/>
          <w:sz w:val="24"/>
          <w:szCs w:val="24"/>
        </w:rPr>
        <w:t>обязательным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и осуществляется в Школе </w:t>
      </w:r>
      <w:r>
        <w:rPr>
          <w:rFonts w:ascii="Times New Roman" w:hAnsi="Times New Roman" w:cs="Times New Roman"/>
          <w:sz w:val="24"/>
          <w:szCs w:val="24"/>
        </w:rPr>
        <w:t>со 2 класса (со 2 четверти) по 11</w:t>
      </w:r>
      <w:r w:rsidRPr="008A39EA">
        <w:rPr>
          <w:rFonts w:ascii="Times New Roman" w:hAnsi="Times New Roman" w:cs="Times New Roman"/>
          <w:sz w:val="24"/>
          <w:szCs w:val="24"/>
        </w:rPr>
        <w:t xml:space="preserve"> классы.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2.9. Требования, предъявляемые к текущему, промежуточному и итоговому оцениванию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доводятся до сведения учащихся и их родителей (законных представителей)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классным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lastRenderedPageBreak/>
        <w:t>руководителем на первом родительском собрании и учителями-предметниками на первых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9EA">
        <w:rPr>
          <w:rFonts w:ascii="Times New Roman" w:hAnsi="Times New Roman" w:cs="Times New Roman"/>
          <w:sz w:val="24"/>
          <w:szCs w:val="24"/>
        </w:rPr>
        <w:t>уроках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 xml:space="preserve">III. Хранение информации о результатах освоения образовательных программ </w:t>
      </w:r>
      <w:proofErr w:type="gramStart"/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на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 xml:space="preserve">бумажных и (или) электронных </w:t>
      </w:r>
      <w:proofErr w:type="gramStart"/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носителях</w:t>
      </w:r>
      <w:proofErr w:type="gramEnd"/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.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3.1. </w:t>
      </w:r>
      <w:r w:rsidRPr="008A39EA">
        <w:rPr>
          <w:rFonts w:ascii="Times New Roman Полужирный Курс" w:hAnsi="Times New Roman Полужирный Курс" w:cs="Times New Roman Полужирный Курс"/>
          <w:i/>
          <w:iCs/>
          <w:sz w:val="24"/>
          <w:szCs w:val="24"/>
        </w:rPr>
        <w:t xml:space="preserve">Обязательными бумажными </w:t>
      </w:r>
      <w:r w:rsidRPr="008A39EA">
        <w:rPr>
          <w:rFonts w:ascii="Times New Roman" w:hAnsi="Times New Roman" w:cs="Times New Roman"/>
          <w:sz w:val="24"/>
          <w:szCs w:val="24"/>
        </w:rPr>
        <w:t>носителями индивидуального учета результатов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освоения обучающимся основной образовательной программы являются: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- личные дневники учащихся;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- классные журналы;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- личные дела учащихся;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- протоколы результатов прохождения выпускниками государственной итоговой аттестации;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- книги выдачи аттестатов об основном общем образовании;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- аттестаты о получении основного общего образования;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портфолио учащихся</w:t>
      </w:r>
      <w:r w:rsidRPr="008A39EA"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3.2. </w:t>
      </w:r>
      <w:r w:rsidRPr="008A39EA">
        <w:rPr>
          <w:rFonts w:ascii="Times New Roman Полужирный Курс" w:hAnsi="Times New Roman Полужирный Курс" w:cs="Times New Roman Полужирный Курс"/>
          <w:i/>
          <w:iCs/>
          <w:sz w:val="24"/>
          <w:szCs w:val="24"/>
        </w:rPr>
        <w:t xml:space="preserve">Обязательным электронным </w:t>
      </w:r>
      <w:r w:rsidRPr="008A39EA">
        <w:rPr>
          <w:rFonts w:ascii="Times New Roman" w:hAnsi="Times New Roman" w:cs="Times New Roman"/>
          <w:sz w:val="24"/>
          <w:szCs w:val="24"/>
        </w:rPr>
        <w:t>носителем индивидуального учета результатов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освоения обучающимся основной образовательной программы является электронный журнал.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3.3. К </w:t>
      </w:r>
      <w:r w:rsidRPr="008A39EA">
        <w:rPr>
          <w:rFonts w:ascii="Times New Roman Полужирный Курс" w:hAnsi="Times New Roman Полужирный Курс" w:cs="Times New Roman Полужирный Курс"/>
          <w:i/>
          <w:iCs/>
          <w:sz w:val="24"/>
          <w:szCs w:val="24"/>
        </w:rPr>
        <w:t xml:space="preserve">необязательным бумажным и электронным носителям </w:t>
      </w:r>
      <w:r w:rsidRPr="008A39EA">
        <w:rPr>
          <w:rFonts w:ascii="Times New Roman" w:hAnsi="Times New Roman" w:cs="Times New Roman"/>
          <w:sz w:val="24"/>
          <w:szCs w:val="24"/>
        </w:rPr>
        <w:t>индивидуального учета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результатов освоения учащимся основной образовательной программы относятся электронныедневники учащихся, а также другие бумажные и электронные персонифицированные носители.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3.4. Наличие (использование) необязательных бумажных и электронных носителей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индивидуального учета результатов освоения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основной образовательной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программы может определяться решением администрации образовательного учреждения,</w:t>
      </w:r>
    </w:p>
    <w:p w:rsidR="00A707FE" w:rsidRPr="008A39EA" w:rsidRDefault="00A707FE" w:rsidP="00B832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педагогов, методического объединения или педагогического совета, заместителя </w:t>
      </w:r>
      <w:proofErr w:type="spellStart"/>
      <w:r w:rsidRPr="008A39EA">
        <w:rPr>
          <w:rFonts w:ascii="Times New Roman" w:hAnsi="Times New Roman" w:cs="Times New Roman"/>
          <w:sz w:val="24"/>
          <w:szCs w:val="24"/>
        </w:rPr>
        <w:t>директорашколы</w:t>
      </w:r>
      <w:proofErr w:type="spellEnd"/>
      <w:r w:rsidRPr="008A39EA">
        <w:rPr>
          <w:rFonts w:ascii="Times New Roman" w:hAnsi="Times New Roman" w:cs="Times New Roman"/>
          <w:sz w:val="24"/>
          <w:szCs w:val="24"/>
        </w:rPr>
        <w:t>, родительского собрания.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VI. Обязательные носители информации о результатах освоения образовательных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программ (ведение, ответственность, учет, хранение)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 w:rsidRPr="008A39EA">
        <w:rPr>
          <w:rFonts w:ascii="Times New Roman Полужирный" w:hAnsi="Times New Roman Полужирный" w:cs="Times New Roman Полужирный"/>
          <w:sz w:val="24"/>
          <w:szCs w:val="24"/>
        </w:rPr>
        <w:t>4.1. Школьный дневник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4.1.1. Дневник является школьным документом учащегося. Ведение его обязательно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каждого учащегося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4.1.2. Учитель-предметник и учитель начальных классов обязан выставлять отметки за урок </w:t>
      </w:r>
      <w:proofErr w:type="spellStart"/>
      <w:r w:rsidRPr="008A39EA">
        <w:rPr>
          <w:rFonts w:ascii="Times New Roman" w:hAnsi="Times New Roman" w:cs="Times New Roman"/>
          <w:sz w:val="24"/>
          <w:szCs w:val="24"/>
        </w:rPr>
        <w:t>вдневники</w:t>
      </w:r>
      <w:proofErr w:type="spellEnd"/>
      <w:r w:rsidRPr="008A39EA">
        <w:rPr>
          <w:rFonts w:ascii="Times New Roman" w:hAnsi="Times New Roman" w:cs="Times New Roman"/>
          <w:sz w:val="24"/>
          <w:szCs w:val="24"/>
        </w:rPr>
        <w:t xml:space="preserve"> учащимся.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4.1.3. Учитель, оценив ответ учащегося, выставляет отметку в классный журнал и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lastRenderedPageBreak/>
        <w:t>одновременно вписывает её в дневник, заверяя своей подписью (в день получения отметки).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</w:t>
      </w:r>
      <w:r w:rsidRPr="008A39EA">
        <w:rPr>
          <w:rFonts w:ascii="Times New Roman" w:hAnsi="Times New Roman" w:cs="Times New Roman"/>
          <w:sz w:val="24"/>
          <w:szCs w:val="24"/>
        </w:rPr>
        <w:t>. Итоговые оценки за каждую ч</w:t>
      </w:r>
      <w:r>
        <w:rPr>
          <w:rFonts w:ascii="Times New Roman" w:hAnsi="Times New Roman" w:cs="Times New Roman"/>
          <w:sz w:val="24"/>
          <w:szCs w:val="24"/>
        </w:rPr>
        <w:t>етверть, полугодие</w:t>
      </w:r>
      <w:r w:rsidRPr="008A39EA">
        <w:rPr>
          <w:rFonts w:ascii="Times New Roman" w:hAnsi="Times New Roman" w:cs="Times New Roman"/>
          <w:sz w:val="24"/>
          <w:szCs w:val="24"/>
        </w:rPr>
        <w:t xml:space="preserve"> выставляются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классным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руководителем на классном часе в конце четверти. Классный руководитель расписывается </w:t>
      </w:r>
      <w:proofErr w:type="spellStart"/>
      <w:r w:rsidRPr="008A39EA">
        <w:rPr>
          <w:rFonts w:ascii="Times New Roman" w:hAnsi="Times New Roman" w:cs="Times New Roman"/>
          <w:sz w:val="24"/>
          <w:szCs w:val="24"/>
        </w:rPr>
        <w:t>запроставленные</w:t>
      </w:r>
      <w:proofErr w:type="spellEnd"/>
      <w:r w:rsidRPr="008A39EA">
        <w:rPr>
          <w:rFonts w:ascii="Times New Roman" w:hAnsi="Times New Roman" w:cs="Times New Roman"/>
          <w:sz w:val="24"/>
          <w:szCs w:val="24"/>
        </w:rPr>
        <w:t xml:space="preserve"> отметки. Родители (законные представители) ученика, ознакомившись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выставленными отметками, расписываются в соответствующей графе.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Pr="008A39EA">
        <w:rPr>
          <w:rFonts w:ascii="Times New Roman" w:hAnsi="Times New Roman" w:cs="Times New Roman"/>
          <w:sz w:val="24"/>
          <w:szCs w:val="24"/>
        </w:rPr>
        <w:t>. Контроль достоверности данных в школьном дневнике осуществляет классный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Pr="008A39EA"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 w:rsidRPr="008A39EA">
        <w:rPr>
          <w:rFonts w:ascii="Times New Roman" w:hAnsi="Times New Roman" w:cs="Times New Roman"/>
          <w:sz w:val="24"/>
          <w:szCs w:val="24"/>
        </w:rPr>
        <w:t>. Система работы классных руководителей и учителей-предметников контролируется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заместителем директ</w:t>
      </w:r>
      <w:r>
        <w:rPr>
          <w:rFonts w:ascii="Times New Roman" w:hAnsi="Times New Roman" w:cs="Times New Roman"/>
          <w:sz w:val="24"/>
          <w:szCs w:val="24"/>
        </w:rPr>
        <w:t>ора по воспитательной работе</w:t>
      </w:r>
      <w:r w:rsidRPr="008A39EA"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4.1.7</w:t>
      </w:r>
      <w:r w:rsidRPr="008A39EA">
        <w:rPr>
          <w:rFonts w:ascii="Times New Roman" w:hAnsi="Times New Roman" w:cs="Times New Roman"/>
          <w:sz w:val="24"/>
          <w:szCs w:val="24"/>
        </w:rPr>
        <w:t>. Дневник рассчитан на один учебный год. Хранение дневников учащихся в архиве школыне предусмотрено.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 Классные журналы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4.2.1. Классный журнал является государственным документом, ведение которого обязательнодля каждого учителя и классного руководителя.</w:t>
      </w:r>
    </w:p>
    <w:p w:rsidR="00A707FE" w:rsidRPr="008A39EA" w:rsidRDefault="001332AA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4.2.2.Устанавливаются три</w:t>
      </w:r>
      <w:r w:rsidR="00A707FE" w:rsidRPr="008A39EA">
        <w:rPr>
          <w:rFonts w:ascii="Times New Roman" w:hAnsi="Times New Roman" w:cs="Times New Roman"/>
          <w:sz w:val="24"/>
          <w:szCs w:val="24"/>
        </w:rPr>
        <w:t xml:space="preserve"> вида классны</w:t>
      </w:r>
      <w:r w:rsidR="00A707FE">
        <w:rPr>
          <w:rFonts w:ascii="Times New Roman" w:hAnsi="Times New Roman" w:cs="Times New Roman"/>
          <w:sz w:val="24"/>
          <w:szCs w:val="24"/>
        </w:rPr>
        <w:t>х журналов - для I -  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332A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707F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A707FE">
        <w:rPr>
          <w:rFonts w:ascii="Times New Roman" w:hAnsi="Times New Roman" w:cs="Times New Roman"/>
          <w:sz w:val="24"/>
          <w:szCs w:val="24"/>
        </w:rPr>
        <w:t xml:space="preserve"> -</w:t>
      </w:r>
      <w:r w:rsidR="00A707FE" w:rsidRPr="008A39EA">
        <w:rPr>
          <w:rFonts w:ascii="Times New Roman" w:hAnsi="Times New Roman" w:cs="Times New Roman"/>
          <w:sz w:val="24"/>
          <w:szCs w:val="24"/>
        </w:rPr>
        <w:t>X</w:t>
      </w:r>
      <w:r w:rsidR="00A707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707FE" w:rsidRPr="008A39EA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A707FE"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4.2.3. Классный журнал рассчитан на учебный год и ведется в каждом классе. Журналы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параллельных классов нумеруются литерами. Например, "1а", "1б","1в".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4.2.4. Классные журналы заполняются педагогами-предметниками и классными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руководителями в соответствии с установленными правилами ведения школьной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документации.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4.2.5. В </w:t>
      </w:r>
      <w:r>
        <w:rPr>
          <w:rFonts w:ascii="Times New Roman" w:hAnsi="Times New Roman" w:cs="Times New Roman"/>
          <w:sz w:val="24"/>
          <w:szCs w:val="24"/>
        </w:rPr>
        <w:t xml:space="preserve">классных журналах отражается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</w:t>
      </w:r>
      <w:r w:rsidRPr="008A39EA">
        <w:rPr>
          <w:rFonts w:ascii="Times New Roman" w:hAnsi="Times New Roman" w:cs="Times New Roman"/>
          <w:sz w:val="24"/>
          <w:szCs w:val="24"/>
        </w:rPr>
        <w:t>льное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текущее, промежуточное и итоговое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оценивание результатов освоения учащимся основной образовательной программы.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4.2.6. Внесение исправлений в промежуточные и итоговые результаты по предметам в классномжурнале оформляется в виде записи с указанием соответствующей отметки цифрой ипрописью, даты, подписи директора школы, печати предназначенной для документовобразовательного учреждения.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4.2.7. Директор школы и заместитель по УВР обеспечивают хранение классных журналов втечение учебного года и систематически осуществляют контроль за правильностью их ведения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чем делается соответствующая запись в журнале.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4.2.8. Директор школы и заместитель по УВР обеспечивают хранение классных журналов втечение 5 лет, по истечении срока из журналов изымаются сводные ведомости успеваемости ихранятся в архиве в течение 25 лет.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 Электронные журналы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lastRenderedPageBreak/>
        <w:t xml:space="preserve">4.3.1. Электронный журнал является </w:t>
      </w:r>
      <w:r w:rsidRPr="008A39EA">
        <w:rPr>
          <w:rFonts w:ascii="Times New Roman Полужирный Курс" w:hAnsi="Times New Roman Полужирный Курс" w:cs="Times New Roman Полужирный Курс"/>
          <w:i/>
          <w:iCs/>
          <w:sz w:val="24"/>
          <w:szCs w:val="24"/>
        </w:rPr>
        <w:t xml:space="preserve">обязательным электронным </w:t>
      </w:r>
      <w:r w:rsidRPr="008A39EA">
        <w:rPr>
          <w:rFonts w:ascii="Times New Roman" w:hAnsi="Times New Roman" w:cs="Times New Roman"/>
          <w:sz w:val="24"/>
          <w:szCs w:val="24"/>
        </w:rPr>
        <w:t>носителем индивидуальногоучета результатов освоения обучающимся основной образовательной программы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4.3.2. Одной из задач электронного журнала является информирование родителей и учащихсячерез INTERNET об успеваемости, посещаемости обучающихся, их домашних заданиях ипрохождении программ по различным предметам.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4.3.3. Электронный журнал заполняется педагогом-предметником в день проведения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урока. Оценки (отметки) за контрольную работу выставляются учителем-предметником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9EA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с разработанными требованиями.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4.3.4. В случае болезни учителя, педагог-предметник, замещающий коллегу, заполняет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электронный журнал в установленном порядке (подпись и другие сведения делаются в журналезамещения уроков).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4.3.4. При делении по предмету класса на подгруппы, записи ведутся индивидуально каждымучителем-предметником, ведущим данную группу.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4.3.5. Учитель-предметник выставляет в электронный журнал итоговые оценки (отметки) в рамкахпромежуточной и итоговой аттестации учащихся каждому ученику своевременно в течениепоследней недели каждого учебного периода до начала каникулярного периода.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4.3.6. С результатами освоения ребенком образовательных программ учащимся родители могутпознакомиться ежедневно на школьном сайте в разделе «Электронный журнал», классныйруководитель в начале учебного года обязан передать родителям (законным представителям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>еквизиты доступа в данный раздел.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4.3.7. Системный администратор несет ответственность за техническое функционированиеэлектронного журнала и смежных систем, а также производит резервное копирование данных иих восстановление в актуальном состоянии.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4.3.8. В конце каждого учебного года электронные журналы проходят процедуру архивации ихранятся в течение 5 лет. Изъятые из электронных журналов успеваемости учащихся сводныеведомости успеваемости на электронных носителях хранятся в течение 25 лет. Архивноехранение учетных данных в электронном виде предусматривает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их целостностью идостоверностью на протяжении всего срока.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D643FF">
        <w:rPr>
          <w:rFonts w:ascii="Times New Roman" w:hAnsi="Times New Roman" w:cs="Times New Roman"/>
          <w:sz w:val="24"/>
          <w:szCs w:val="24"/>
        </w:rPr>
        <w:t>4</w:t>
      </w:r>
      <w:r w:rsidRPr="008A39EA">
        <w:rPr>
          <w:rFonts w:ascii="Times New Roman" w:hAnsi="Times New Roman" w:cs="Times New Roman"/>
          <w:sz w:val="24"/>
          <w:szCs w:val="24"/>
        </w:rPr>
        <w:t>. Личные дела учащихся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4.4.1. Личное дело учащегося является о</w:t>
      </w:r>
      <w:r w:rsidRPr="008A39EA">
        <w:rPr>
          <w:rFonts w:ascii="Times New Roman Полужирный Курс" w:hAnsi="Times New Roman Полужирный Курс" w:cs="Times New Roman Полужирный Курс"/>
          <w:i/>
          <w:iCs/>
          <w:sz w:val="24"/>
          <w:szCs w:val="24"/>
        </w:rPr>
        <w:t xml:space="preserve">бязательным бумажным </w:t>
      </w:r>
      <w:r w:rsidRPr="008A39EA">
        <w:rPr>
          <w:rFonts w:ascii="Times New Roman" w:hAnsi="Times New Roman" w:cs="Times New Roman"/>
          <w:sz w:val="24"/>
          <w:szCs w:val="24"/>
        </w:rPr>
        <w:t>носителем индивидуальногоучета результатов освоения обучающимся основной образовательной программы, т.к. в личномделе выставляются итоговые результаты учащегося по предметам учебного плана Школы.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4.4.2. Личное дело учащегося ведется в каждой школе и на каждого учащегося с момента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lastRenderedPageBreak/>
        <w:t>поступления в школу и до ее окончания (выбытия), имеет номер, соответствующий номеру валфавитной книге записи учащихся.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4.4.3. Итоговые результаты учащегося по каждому году обучения выставляются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классным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руководителем, заверяются печатью, предназначенной для документов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учреждения и подписью классного руководителя.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4.4.3. В личное дело вносится запись о результатах освоения учащимся образовательных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9EA">
        <w:rPr>
          <w:rFonts w:ascii="Times New Roman" w:hAnsi="Times New Roman" w:cs="Times New Roman"/>
          <w:sz w:val="24"/>
          <w:szCs w:val="24"/>
        </w:rPr>
        <w:t>программ: «переведен в …класс», «оставлен на повторное обучение» с указание даты и №</w:t>
      </w:r>
      <w:proofErr w:type="gramEnd"/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протокола решения педагогического совета.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4.4.4. Директор школы обеспечивает хранение личных дел учащихся на протяжении всего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периода обучения учащегося в данном образовательном учреждении.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4.4.5. Личное дело при переводе учащегося в другое образовательное учреждение выдаетсяродителям (законным представителям) учащегося с соответствующей в нем пометкой.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4.4.6. По окончании школы личное дело хранится в архиве школы 3 года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4.5. Протоколы результатов прохождения выпускниками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итоговой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аттестации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4.5.1. Протоколы результатов прохождения выпускниками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итоговой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аттестации являются о</w:t>
      </w:r>
      <w:r w:rsidRPr="008A39EA">
        <w:rPr>
          <w:rFonts w:ascii="Times New Roman Курсив" w:hAnsi="Times New Roman Курсив" w:cs="Times New Roman Курсив"/>
          <w:i/>
          <w:iCs/>
          <w:sz w:val="24"/>
          <w:szCs w:val="24"/>
        </w:rPr>
        <w:t xml:space="preserve">бязательным бумажным </w:t>
      </w:r>
      <w:r w:rsidRPr="008A39EA">
        <w:rPr>
          <w:rFonts w:ascii="Times New Roman" w:hAnsi="Times New Roman" w:cs="Times New Roman"/>
          <w:sz w:val="24"/>
          <w:szCs w:val="24"/>
        </w:rPr>
        <w:t>носителем индивидуального учета результатовосвоения обучающимся основной образовательной программы.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4.6. Книга выдачи аттестатов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4.6.1. Книга выдачи аттестатов является о</w:t>
      </w:r>
      <w:r w:rsidRPr="008A39EA">
        <w:rPr>
          <w:rFonts w:ascii="Times New Roman Курсив" w:hAnsi="Times New Roman Курсив" w:cs="Times New Roman Курсив"/>
          <w:i/>
          <w:iCs/>
          <w:sz w:val="24"/>
          <w:szCs w:val="24"/>
        </w:rPr>
        <w:t xml:space="preserve">бязательным бумажным </w:t>
      </w:r>
      <w:r w:rsidRPr="008A39EA">
        <w:rPr>
          <w:rFonts w:ascii="Times New Roman" w:hAnsi="Times New Roman" w:cs="Times New Roman"/>
          <w:sz w:val="24"/>
          <w:szCs w:val="24"/>
        </w:rPr>
        <w:t>носителем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индивидуального учета результатов освоения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A39EA">
        <w:rPr>
          <w:rFonts w:ascii="Times New Roman" w:hAnsi="Times New Roman" w:cs="Times New Roman"/>
          <w:sz w:val="24"/>
          <w:szCs w:val="24"/>
        </w:rPr>
        <w:t xml:space="preserve"> основной образовательной</w:t>
      </w:r>
    </w:p>
    <w:p w:rsidR="00A707FE" w:rsidRPr="00066781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рограммы.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4.6.2</w:t>
      </w:r>
      <w:r w:rsidRPr="008A39EA">
        <w:rPr>
          <w:rFonts w:ascii="Times New Roman" w:hAnsi="Times New Roman" w:cs="Times New Roman"/>
          <w:sz w:val="24"/>
          <w:szCs w:val="24"/>
        </w:rPr>
        <w:t>. Книга выдачи аттестатов заполняется ответственным, назначенным приказом директорашколы.</w:t>
      </w:r>
    </w:p>
    <w:p w:rsidR="00A707FE" w:rsidRPr="008A39EA" w:rsidRDefault="00A707FE" w:rsidP="00BE6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4.7. Портфолио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4.7.1. Портфолио ученика – это комплекс документов, представляющих совокупность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сертифицированных и несертифицированных индивидуальных учебных достижений,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 xml:space="preserve">выполняющих роль индивидуальной накопительной оценки, которая наряду с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учебными</w:t>
      </w:r>
      <w:proofErr w:type="gramEnd"/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результатами является составляющей рейтинга учащихся.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4.7.2</w:t>
      </w:r>
      <w:r w:rsidRPr="008A39EA">
        <w:rPr>
          <w:rFonts w:ascii="Times New Roman" w:hAnsi="Times New Roman" w:cs="Times New Roman"/>
          <w:sz w:val="24"/>
          <w:szCs w:val="24"/>
        </w:rPr>
        <w:t>. Портфолио учащегося содержит информацию, прописанную в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начального,</w:t>
      </w:r>
      <w:r w:rsidRPr="008A39EA">
        <w:rPr>
          <w:rFonts w:ascii="Times New Roman" w:hAnsi="Times New Roman" w:cs="Times New Roman"/>
          <w:sz w:val="24"/>
          <w:szCs w:val="24"/>
        </w:rPr>
        <w:t xml:space="preserve"> основного</w:t>
      </w:r>
      <w:r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Pr="008A39EA">
        <w:rPr>
          <w:rFonts w:ascii="Times New Roman" w:hAnsi="Times New Roman" w:cs="Times New Roman"/>
          <w:sz w:val="24"/>
          <w:szCs w:val="24"/>
        </w:rPr>
        <w:t xml:space="preserve"> общего образования.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4.7.3</w:t>
      </w:r>
      <w:r w:rsidRPr="008A39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Портфолио заполняется самим учащимся, учителем и родителями (законными</w:t>
      </w:r>
      <w:proofErr w:type="gramEnd"/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9EA">
        <w:rPr>
          <w:rFonts w:ascii="Times New Roman" w:hAnsi="Times New Roman" w:cs="Times New Roman"/>
          <w:sz w:val="24"/>
          <w:szCs w:val="24"/>
        </w:rPr>
        <w:t>представителями) учащегося.</w:t>
      </w:r>
    </w:p>
    <w:p w:rsidR="00A707FE" w:rsidRPr="008A39EA" w:rsidRDefault="00A707FE" w:rsidP="000667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4.7.4</w:t>
      </w:r>
      <w:r w:rsidRPr="008A39E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A39EA">
        <w:rPr>
          <w:rFonts w:ascii="Times New Roman" w:hAnsi="Times New Roman" w:cs="Times New Roman"/>
          <w:sz w:val="24"/>
          <w:szCs w:val="24"/>
        </w:rPr>
        <w:t>При переводе ребенка в другое образовательной учреждение портфолио выдается на рукиродителям (законным представителям) вместе с личным делом, медицинской картой учащегося.</w:t>
      </w:r>
      <w:bookmarkStart w:id="0" w:name="_GoBack"/>
      <w:bookmarkEnd w:id="0"/>
      <w:proofErr w:type="gramEnd"/>
    </w:p>
    <w:sectPr w:rsidR="00A707FE" w:rsidRPr="008A39EA" w:rsidSect="0096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Полужирный Курс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Курсив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9EA"/>
    <w:rsid w:val="00066781"/>
    <w:rsid w:val="001332AA"/>
    <w:rsid w:val="001A6079"/>
    <w:rsid w:val="001C21A6"/>
    <w:rsid w:val="002A6A24"/>
    <w:rsid w:val="003A1792"/>
    <w:rsid w:val="004F50C3"/>
    <w:rsid w:val="005171E3"/>
    <w:rsid w:val="00666F06"/>
    <w:rsid w:val="006A03D1"/>
    <w:rsid w:val="008A39EA"/>
    <w:rsid w:val="00962AAE"/>
    <w:rsid w:val="00966F50"/>
    <w:rsid w:val="00A565C4"/>
    <w:rsid w:val="00A707FE"/>
    <w:rsid w:val="00A7683D"/>
    <w:rsid w:val="00B832C8"/>
    <w:rsid w:val="00BE6966"/>
    <w:rsid w:val="00C57EAB"/>
    <w:rsid w:val="00CB4D13"/>
    <w:rsid w:val="00CD3F71"/>
    <w:rsid w:val="00D06578"/>
    <w:rsid w:val="00D643FF"/>
    <w:rsid w:val="00EB7A44"/>
    <w:rsid w:val="00F6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A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666F0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66F0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666F0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666F0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8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1245</Words>
  <Characters>9823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15</cp:revision>
  <cp:lastPrinted>2015-03-05T08:18:00Z</cp:lastPrinted>
  <dcterms:created xsi:type="dcterms:W3CDTF">2015-02-26T12:23:00Z</dcterms:created>
  <dcterms:modified xsi:type="dcterms:W3CDTF">2017-01-11T09:09:00Z</dcterms:modified>
</cp:coreProperties>
</file>