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75" w:rsidRPr="00E33875" w:rsidRDefault="00E33875" w:rsidP="00E33875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  <w:r w:rsidRPr="00E33875">
        <w:rPr>
          <w:b/>
          <w:bCs/>
        </w:rPr>
        <w:t>Муниципальное автономное общеобразовательное учреждение</w:t>
      </w:r>
    </w:p>
    <w:p w:rsidR="00E33875" w:rsidRPr="00E33875" w:rsidRDefault="00E33875" w:rsidP="00E33875">
      <w:pPr>
        <w:pStyle w:val="msonormalbullet3gif"/>
        <w:spacing w:line="360" w:lineRule="auto"/>
        <w:contextualSpacing/>
        <w:jc w:val="center"/>
        <w:outlineLvl w:val="1"/>
        <w:rPr>
          <w:b/>
          <w:bCs/>
        </w:rPr>
      </w:pPr>
      <w:r w:rsidRPr="00E33875">
        <w:rPr>
          <w:b/>
          <w:bCs/>
        </w:rPr>
        <w:t>Омутинская средняя общеобразовательная школа №1</w:t>
      </w:r>
    </w:p>
    <w:p w:rsidR="00E33875" w:rsidRPr="00E33875" w:rsidRDefault="00E33875" w:rsidP="00E33875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</w:p>
    <w:p w:rsidR="00E33875" w:rsidRPr="00E33875" w:rsidRDefault="00E33875" w:rsidP="00E33875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E33875"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E33875" w:rsidRPr="00E33875" w:rsidRDefault="00E33875" w:rsidP="00E33875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E33875">
        <w:rPr>
          <w:bCs/>
          <w:color w:val="000000"/>
        </w:rPr>
        <w:t xml:space="preserve">                                                                                                Приказ № </w:t>
      </w:r>
      <w:r w:rsidR="00062D56">
        <w:rPr>
          <w:bCs/>
          <w:color w:val="000000"/>
        </w:rPr>
        <w:t>51ОД</w:t>
      </w:r>
      <w:r w:rsidRPr="00E33875">
        <w:rPr>
          <w:bCs/>
          <w:color w:val="000000"/>
        </w:rPr>
        <w:t xml:space="preserve"> от</w:t>
      </w:r>
      <w:r w:rsidR="00062D56">
        <w:rPr>
          <w:bCs/>
          <w:color w:val="000000"/>
        </w:rPr>
        <w:t xml:space="preserve"> 01.09.201</w:t>
      </w:r>
      <w:r w:rsidR="003F5991">
        <w:rPr>
          <w:bCs/>
          <w:color w:val="000000"/>
        </w:rPr>
        <w:t>4</w:t>
      </w:r>
      <w:r w:rsidR="00062D56">
        <w:rPr>
          <w:bCs/>
          <w:color w:val="000000"/>
        </w:rPr>
        <w:t>г.</w:t>
      </w:r>
    </w:p>
    <w:p w:rsidR="00E33875" w:rsidRPr="00E33875" w:rsidRDefault="00E33875" w:rsidP="00E33875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E33875"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E33875" w:rsidRPr="00E33875" w:rsidRDefault="00E33875" w:rsidP="00E33875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r w:rsidRPr="00E33875">
        <w:rPr>
          <w:bCs/>
          <w:color w:val="000000"/>
        </w:rPr>
        <w:t xml:space="preserve">                                                                                                Казаринова Е. В.</w:t>
      </w:r>
    </w:p>
    <w:p w:rsidR="000123D0" w:rsidRPr="00E33875" w:rsidRDefault="000123D0" w:rsidP="00E33875">
      <w:pPr>
        <w:spacing w:line="360" w:lineRule="auto"/>
        <w:contextualSpacing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E33875" w:rsidRDefault="000819BE" w:rsidP="00E33875">
      <w:pPr>
        <w:spacing w:line="360" w:lineRule="auto"/>
        <w:contextualSpacing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E33875">
        <w:rPr>
          <w:rStyle w:val="FontStyle32"/>
          <w:rFonts w:ascii="Times New Roman" w:hAnsi="Times New Roman" w:cs="Times New Roman"/>
          <w:b/>
          <w:sz w:val="24"/>
          <w:szCs w:val="24"/>
        </w:rPr>
        <w:t>Положение</w:t>
      </w:r>
    </w:p>
    <w:p w:rsidR="00E33875" w:rsidRDefault="000819BE" w:rsidP="00E33875">
      <w:pPr>
        <w:spacing w:line="360" w:lineRule="auto"/>
        <w:contextualSpacing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E33875"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 о публичном докладе</w:t>
      </w:r>
    </w:p>
    <w:p w:rsidR="00F016B2" w:rsidRPr="00E33875" w:rsidRDefault="00EF6628" w:rsidP="00E33875">
      <w:pPr>
        <w:spacing w:line="360" w:lineRule="auto"/>
        <w:contextualSpacing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E33875"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 МАОУ ОСОШ №1</w:t>
      </w:r>
    </w:p>
    <w:p w:rsidR="00F016B2" w:rsidRPr="00E33875" w:rsidRDefault="00F016B2" w:rsidP="00E33875">
      <w:pPr>
        <w:spacing w:line="360" w:lineRule="auto"/>
        <w:contextualSpacing/>
        <w:rPr>
          <w:rFonts w:ascii="Times New Roman"/>
        </w:rPr>
      </w:pPr>
    </w:p>
    <w:p w:rsidR="00F016B2" w:rsidRPr="00E33875" w:rsidRDefault="00F016B2" w:rsidP="00E33875">
      <w:pPr>
        <w:spacing w:line="360" w:lineRule="auto"/>
        <w:ind w:firstLine="709"/>
        <w:contextualSpacing/>
        <w:rPr>
          <w:rStyle w:val="FontStyle31"/>
          <w:rFonts w:ascii="Times New Roman" w:cs="Times New Roman"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>I. Общие положения</w:t>
      </w:r>
      <w:r w:rsidRPr="00E33875">
        <w:rPr>
          <w:rStyle w:val="FontStyle27"/>
          <w:rFonts w:ascii="Times New Roman" w:cs="Times New Roman"/>
          <w:b w:val="0"/>
          <w:bCs w:val="0"/>
          <w:sz w:val="24"/>
          <w:szCs w:val="24"/>
        </w:rPr>
        <w:tab/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 xml:space="preserve">Публичный доклад </w:t>
      </w:r>
      <w:r w:rsidRPr="00E33875">
        <w:rPr>
          <w:rStyle w:val="FontStyle41"/>
          <w:rFonts w:ascii="Times New Roman" w:cs="Times New Roman"/>
          <w:sz w:val="24"/>
          <w:szCs w:val="24"/>
        </w:rPr>
        <w:t>- аналитический публичный документ в форме периодического отчета образовательного учреждения перед обществом, обеспечивающий регулярное (ежегодное) информирование всех заинтересованных сторон о состоянии и перспективах развития системы образования или образовательного учреждения.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Публичный доклад адресован широкому кругу читателей: представителям органов законодательной и исполнительной власти, учащимся и/или их родителям, работникам системы обра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зования, представителям средств массовой информации, общественным организациям и другим заинтересованным лицам.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 xml:space="preserve">Основными целями </w:t>
      </w:r>
      <w:r w:rsidRPr="00E33875">
        <w:rPr>
          <w:rStyle w:val="FontStyle41"/>
          <w:rFonts w:ascii="Times New Roman" w:cs="Times New Roman"/>
          <w:sz w:val="24"/>
          <w:szCs w:val="24"/>
        </w:rPr>
        <w:t>Публичного доклада являются: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  <w:r w:rsidRPr="00E33875">
        <w:rPr>
          <w:rStyle w:val="FontStyle41"/>
          <w:rFonts w:ascii="Times New Roman" w:cs="Times New Roman"/>
          <w:sz w:val="24"/>
          <w:szCs w:val="24"/>
        </w:rPr>
        <w:tab/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информирование потребителей образовательных услуг о приоритетных направлениях раз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вития образовательного учрежде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 xml:space="preserve">ния, планируемых мероприятиях и ожидаемых результатах деятельности. 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 xml:space="preserve">Особенности </w:t>
      </w:r>
      <w:r w:rsidRPr="00E33875">
        <w:rPr>
          <w:rStyle w:val="FontStyle41"/>
          <w:rFonts w:ascii="Times New Roman" w:cs="Times New Roman"/>
          <w:sz w:val="24"/>
          <w:szCs w:val="24"/>
        </w:rPr>
        <w:t>Публичного доклада: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аналитический характер текста, предполагающий представление фактов и данных, а так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же их оценку и обоснование тенденций развития;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 xml:space="preserve">ориентация на широкий круг читателей, что определяет доступный стиль </w:t>
      </w:r>
      <w:r w:rsidRPr="00E33875">
        <w:rPr>
          <w:rStyle w:val="FontStyle41"/>
          <w:rFonts w:ascii="Times New Roman" w:cs="Times New Roman"/>
          <w:sz w:val="24"/>
          <w:szCs w:val="24"/>
        </w:rPr>
        <w:lastRenderedPageBreak/>
        <w:t>изложения и пре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зентационный тип оформления;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регулярность предоставления Публичного доклада (раз в год).</w:t>
      </w:r>
    </w:p>
    <w:p w:rsidR="00F016B2" w:rsidRPr="00E33875" w:rsidRDefault="00F016B2" w:rsidP="00E33875">
      <w:pPr>
        <w:spacing w:line="360" w:lineRule="auto"/>
        <w:ind w:firstLine="709"/>
        <w:contextualSpacing/>
        <w:rPr>
          <w:rFonts w:ascii="Times New Roman"/>
        </w:rPr>
      </w:pPr>
    </w:p>
    <w:p w:rsidR="00F016B2" w:rsidRPr="00E33875" w:rsidRDefault="00F016B2" w:rsidP="00E33875">
      <w:pPr>
        <w:spacing w:line="360" w:lineRule="auto"/>
        <w:ind w:firstLine="709"/>
        <w:contextualSpacing/>
        <w:rPr>
          <w:rStyle w:val="FontStyle27"/>
          <w:rFonts w:ascii="Times New Roman" w:cs="Times New Roman"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>II. Основные требования к Публичному докладу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 xml:space="preserve">Решение о подготовке </w:t>
      </w:r>
      <w:r w:rsidRPr="00E33875">
        <w:rPr>
          <w:rStyle w:val="FontStyle41"/>
          <w:rFonts w:ascii="Times New Roman" w:cs="Times New Roman"/>
          <w:sz w:val="24"/>
          <w:szCs w:val="24"/>
        </w:rPr>
        <w:t xml:space="preserve">Публичного доклада принимается </w:t>
      </w:r>
      <w:r w:rsidR="00830EB3" w:rsidRPr="00E33875">
        <w:rPr>
          <w:rStyle w:val="FontStyle41"/>
          <w:rFonts w:ascii="Times New Roman" w:cs="Times New Roman"/>
          <w:sz w:val="24"/>
          <w:szCs w:val="24"/>
        </w:rPr>
        <w:t xml:space="preserve">директором образовательного учреждения </w:t>
      </w:r>
      <w:r w:rsidR="00A219DE" w:rsidRPr="00E33875">
        <w:rPr>
          <w:rStyle w:val="FontStyle41"/>
          <w:rFonts w:ascii="Times New Roman" w:cs="Times New Roman"/>
          <w:sz w:val="24"/>
          <w:szCs w:val="24"/>
        </w:rPr>
        <w:t xml:space="preserve"> </w:t>
      </w:r>
      <w:r w:rsidRPr="00E33875">
        <w:rPr>
          <w:rStyle w:val="FontStyle41"/>
          <w:rFonts w:ascii="Times New Roman" w:cs="Times New Roman"/>
          <w:sz w:val="24"/>
          <w:szCs w:val="24"/>
        </w:rPr>
        <w:t>.</w:t>
      </w:r>
    </w:p>
    <w:p w:rsidR="00830EB3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b/>
          <w:bCs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>Порядок подготовки Пуб</w:t>
      </w:r>
      <w:r w:rsidR="00A219DE" w:rsidRPr="00E33875">
        <w:rPr>
          <w:rStyle w:val="FontStyle27"/>
          <w:rFonts w:ascii="Times New Roman" w:cs="Times New Roman"/>
          <w:sz w:val="24"/>
          <w:szCs w:val="24"/>
        </w:rPr>
        <w:t xml:space="preserve">личного доклада </w:t>
      </w:r>
      <w:r w:rsidRPr="00E33875">
        <w:rPr>
          <w:rStyle w:val="FontStyle27"/>
          <w:rFonts w:ascii="Times New Roman" w:cs="Times New Roman"/>
          <w:sz w:val="24"/>
          <w:szCs w:val="24"/>
        </w:rPr>
        <w:t>.</w:t>
      </w:r>
      <w:r w:rsidR="00830EB3" w:rsidRPr="00E33875">
        <w:rPr>
          <w:rStyle w:val="FontStyle41"/>
          <w:rFonts w:ascii="Times New Roman" w:cs="Times New Roman"/>
          <w:sz w:val="24"/>
          <w:szCs w:val="24"/>
        </w:rPr>
        <w:t>;</w:t>
      </w:r>
    </w:p>
    <w:p w:rsidR="00830EB3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 xml:space="preserve"> сбор и обрабо</w:t>
      </w:r>
      <w:r w:rsidR="00A219DE" w:rsidRPr="00E33875">
        <w:rPr>
          <w:rStyle w:val="FontStyle41"/>
          <w:rFonts w:ascii="Times New Roman" w:cs="Times New Roman"/>
          <w:sz w:val="24"/>
          <w:szCs w:val="24"/>
        </w:rPr>
        <w:t>тка</w:t>
      </w:r>
      <w:r w:rsidR="00830EB3" w:rsidRPr="00E33875">
        <w:rPr>
          <w:rStyle w:val="FontStyle41"/>
          <w:rFonts w:ascii="Times New Roman" w:cs="Times New Roman"/>
          <w:sz w:val="24"/>
          <w:szCs w:val="24"/>
        </w:rPr>
        <w:t xml:space="preserve"> необходимых для доклада данных;</w:t>
      </w:r>
    </w:p>
    <w:p w:rsidR="00830EB3" w:rsidRPr="00E33875" w:rsidRDefault="00830EB3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 xml:space="preserve"> написание доклада;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 xml:space="preserve"> обсуждение проекта доклада, доработку проекта доклада по резуль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татам обсуждения и его утверждение;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утверждение перечня мероприятий, связанных с распространением Публичного доклада.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 xml:space="preserve">Основными информационными каналами для публикации </w:t>
      </w:r>
      <w:r w:rsidRPr="00E33875">
        <w:rPr>
          <w:rStyle w:val="FontStyle41"/>
          <w:rFonts w:ascii="Times New Roman" w:cs="Times New Roman"/>
          <w:sz w:val="24"/>
          <w:szCs w:val="24"/>
        </w:rPr>
        <w:t>Публичного доклада явля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ются: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сайт о</w:t>
      </w:r>
      <w:r w:rsidR="00A219DE" w:rsidRPr="00E33875">
        <w:rPr>
          <w:rStyle w:val="FontStyle41"/>
          <w:rFonts w:ascii="Times New Roman" w:cs="Times New Roman"/>
          <w:sz w:val="24"/>
          <w:szCs w:val="24"/>
        </w:rPr>
        <w:t>бразовательного учреждения</w:t>
      </w:r>
      <w:r w:rsidRPr="00E33875">
        <w:rPr>
          <w:rStyle w:val="FontStyle41"/>
          <w:rFonts w:ascii="Times New Roman" w:cs="Times New Roman"/>
          <w:sz w:val="24"/>
          <w:szCs w:val="24"/>
        </w:rPr>
        <w:t>.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Наряду с распространением Публичного доклада должно быть организовано его обсуждение с привлечением общественных</w:t>
      </w:r>
      <w:r w:rsidR="00830EB3" w:rsidRPr="00E33875">
        <w:rPr>
          <w:rStyle w:val="FontStyle41"/>
          <w:rFonts w:ascii="Times New Roman" w:cs="Times New Roman"/>
          <w:sz w:val="24"/>
          <w:szCs w:val="24"/>
        </w:rPr>
        <w:t xml:space="preserve"> родителей</w:t>
      </w:r>
      <w:r w:rsidRPr="00E33875">
        <w:rPr>
          <w:rStyle w:val="FontStyle41"/>
          <w:rFonts w:ascii="Times New Roman" w:cs="Times New Roman"/>
          <w:sz w:val="24"/>
          <w:szCs w:val="24"/>
        </w:rPr>
        <w:t>.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36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ab/>
      </w:r>
    </w:p>
    <w:p w:rsidR="00F016B2" w:rsidRPr="00E33875" w:rsidRDefault="00830EB3" w:rsidP="00E33875">
      <w:pPr>
        <w:spacing w:line="360" w:lineRule="auto"/>
        <w:contextualSpacing/>
        <w:jc w:val="both"/>
        <w:rPr>
          <w:rStyle w:val="FontStyle27"/>
          <w:rFonts w:ascii="Times New Roman" w:cs="Times New Roman"/>
          <w:sz w:val="24"/>
          <w:szCs w:val="24"/>
        </w:rPr>
      </w:pPr>
      <w:r w:rsidRPr="00E33875">
        <w:rPr>
          <w:rStyle w:val="FontStyle27"/>
          <w:rFonts w:ascii="Times New Roman" w:cs="Times New Roman"/>
          <w:sz w:val="24"/>
          <w:szCs w:val="24"/>
        </w:rPr>
        <w:t xml:space="preserve">     </w:t>
      </w:r>
      <w:r w:rsidR="00F016B2" w:rsidRPr="00E33875">
        <w:rPr>
          <w:rStyle w:val="FontStyle27"/>
          <w:rFonts w:ascii="Times New Roman" w:cs="Times New Roman"/>
          <w:sz w:val="24"/>
          <w:szCs w:val="24"/>
        </w:rPr>
        <w:t>Требованиями к качеству информации, включаемой в Публичный доклад, являются: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актуальность - информация должна соответствовать интересам и информационным потребностям</w:t>
      </w:r>
      <w:r w:rsidR="0013638F" w:rsidRPr="00E33875">
        <w:rPr>
          <w:rStyle w:val="FontStyle41"/>
          <w:rFonts w:ascii="Times New Roman" w:cs="Times New Roman"/>
          <w:sz w:val="24"/>
          <w:szCs w:val="24"/>
        </w:rPr>
        <w:t xml:space="preserve"> общественности</w:t>
      </w:r>
      <w:r w:rsidRPr="00E33875">
        <w:rPr>
          <w:rStyle w:val="FontStyle41"/>
          <w:rFonts w:ascii="Times New Roman" w:cs="Times New Roman"/>
          <w:sz w:val="24"/>
          <w:szCs w:val="24"/>
        </w:rPr>
        <w:t>;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достоверность - информация должна быть точной и обоснованной. Сведения, содержа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щиеся в докладе, подкрепляются ссылками на источники первичной информации. Источники информации должны отвечать критерию надежности;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необходимость и достаточность - приводимые данные и факты должны служить исключи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тельно целям обоснования или иллюстрации определенных тезисов и положений Публичного доклада. Дополнительная информация может быть приведена в приложении.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Решение о том, является ли та или иная информация актуальной, основывается на кон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сультациях с потребителями образовательных услуг и выборе вопросов, представляющих об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щественный интерес.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Публичный доклад должен включать аналитическую информацию, основанную на показа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телях, содержательно характеризующих состояние и тенденции развития образовательного учреждения.</w:t>
      </w:r>
    </w:p>
    <w:p w:rsidR="0013638F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lastRenderedPageBreak/>
        <w:t xml:space="preserve">Основными источниками информации для Публичного доклада являются: </w:t>
      </w:r>
    </w:p>
    <w:p w:rsidR="0013638F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государствен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ная статистическая отчетность</w:t>
      </w:r>
      <w:r w:rsidR="0013638F" w:rsidRPr="00E33875">
        <w:rPr>
          <w:rStyle w:val="FontStyle41"/>
          <w:rFonts w:ascii="Times New Roman" w:cs="Times New Roman"/>
          <w:sz w:val="24"/>
          <w:szCs w:val="24"/>
        </w:rPr>
        <w:t xml:space="preserve"> школы;</w:t>
      </w:r>
    </w:p>
    <w:p w:rsidR="0013638F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 xml:space="preserve"> официальные регио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нальные и муниципальн</w:t>
      </w:r>
      <w:r w:rsidR="0013638F" w:rsidRPr="00E33875">
        <w:rPr>
          <w:rStyle w:val="FontStyle41"/>
          <w:rFonts w:ascii="Times New Roman" w:cs="Times New Roman"/>
          <w:sz w:val="24"/>
          <w:szCs w:val="24"/>
        </w:rPr>
        <w:t>ые мониторинговые исследования;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репрезентативные социологиче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ские и психологические исследования, данные внутреннего монито</w:t>
      </w:r>
      <w:r w:rsidR="0013638F" w:rsidRPr="00E33875">
        <w:rPr>
          <w:rStyle w:val="FontStyle41"/>
          <w:rFonts w:ascii="Times New Roman" w:cs="Times New Roman"/>
          <w:sz w:val="24"/>
          <w:szCs w:val="24"/>
        </w:rPr>
        <w:t>ринга  школы</w:t>
      </w:r>
      <w:r w:rsidRPr="00E33875">
        <w:rPr>
          <w:rStyle w:val="FontStyle41"/>
          <w:rFonts w:ascii="Times New Roman" w:cs="Times New Roman"/>
          <w:sz w:val="24"/>
          <w:szCs w:val="24"/>
        </w:rPr>
        <w:t>.</w:t>
      </w:r>
    </w:p>
    <w:p w:rsidR="0013638F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>Представляемые в Публичном докладе данные должны быть интерпретированы и проком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 xml:space="preserve">ментированы с точки зрения их значения для участников образовательного процесса. </w:t>
      </w:r>
    </w:p>
    <w:p w:rsidR="00F016B2" w:rsidRPr="00E33875" w:rsidRDefault="00F016B2" w:rsidP="00E33875">
      <w:pPr>
        <w:spacing w:line="360" w:lineRule="auto"/>
        <w:ind w:firstLine="709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  <w:r w:rsidRPr="00E33875">
        <w:rPr>
          <w:rStyle w:val="FontStyle41"/>
          <w:rFonts w:ascii="Times New Roman" w:cs="Times New Roman"/>
          <w:sz w:val="24"/>
          <w:szCs w:val="24"/>
        </w:rPr>
        <w:t xml:space="preserve">Одним из важных требований к Публичному докладу </w:t>
      </w:r>
      <w:r w:rsidR="00EF6628" w:rsidRPr="00E33875">
        <w:rPr>
          <w:rStyle w:val="FontStyle41"/>
          <w:rFonts w:ascii="Times New Roman" w:cs="Times New Roman"/>
          <w:sz w:val="24"/>
          <w:szCs w:val="24"/>
        </w:rPr>
        <w:t xml:space="preserve">является доступность изложения </w:t>
      </w:r>
      <w:r w:rsidRPr="00E33875">
        <w:rPr>
          <w:rStyle w:val="FontStyle41"/>
          <w:rFonts w:ascii="Times New Roman" w:cs="Times New Roman"/>
          <w:sz w:val="24"/>
          <w:szCs w:val="24"/>
        </w:rPr>
        <w:t>соответствие характера предоставления информации (язык, стиль, оформление и др.) возмож</w:t>
      </w:r>
      <w:r w:rsidRPr="00E33875">
        <w:rPr>
          <w:rStyle w:val="FontStyle41"/>
          <w:rFonts w:ascii="Times New Roman" w:cs="Times New Roman"/>
          <w:sz w:val="24"/>
          <w:szCs w:val="24"/>
        </w:rPr>
        <w:softHyphen/>
        <w:t>ностям восприятия потенциальных читателей.</w:t>
      </w:r>
    </w:p>
    <w:p w:rsidR="0013638F" w:rsidRPr="00E33875" w:rsidRDefault="0013638F" w:rsidP="00E33875">
      <w:pPr>
        <w:spacing w:line="360" w:lineRule="auto"/>
        <w:contextualSpacing/>
        <w:jc w:val="both"/>
        <w:rPr>
          <w:rStyle w:val="FontStyle41"/>
          <w:rFonts w:ascii="Times New Roman" w:cs="Times New Roman"/>
          <w:sz w:val="24"/>
          <w:szCs w:val="24"/>
        </w:rPr>
      </w:pPr>
    </w:p>
    <w:sectPr w:rsidR="0013638F" w:rsidRPr="00E33875" w:rsidSect="000123D0">
      <w:footerReference w:type="default" r:id="rId6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7AD" w:rsidRDefault="000107AD">
      <w:r>
        <w:separator/>
      </w:r>
    </w:p>
  </w:endnote>
  <w:endnote w:type="continuationSeparator" w:id="1">
    <w:p w:rsidR="000107AD" w:rsidRDefault="00010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B2" w:rsidRDefault="00F016B2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7AD" w:rsidRDefault="000107AD">
      <w:r>
        <w:separator/>
      </w:r>
    </w:p>
  </w:footnote>
  <w:footnote w:type="continuationSeparator" w:id="1">
    <w:p w:rsidR="000107AD" w:rsidRDefault="000107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016B2"/>
    <w:rsid w:val="000107AD"/>
    <w:rsid w:val="000123D0"/>
    <w:rsid w:val="00062D56"/>
    <w:rsid w:val="000819BE"/>
    <w:rsid w:val="0013638F"/>
    <w:rsid w:val="00257171"/>
    <w:rsid w:val="00270570"/>
    <w:rsid w:val="00280C9D"/>
    <w:rsid w:val="002C130B"/>
    <w:rsid w:val="003F5991"/>
    <w:rsid w:val="00830EB3"/>
    <w:rsid w:val="00A219DE"/>
    <w:rsid w:val="00A7126D"/>
    <w:rsid w:val="00BE3E7C"/>
    <w:rsid w:val="00D84274"/>
    <w:rsid w:val="00E33875"/>
    <w:rsid w:val="00E75E59"/>
    <w:rsid w:val="00EF6628"/>
    <w:rsid w:val="00F0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Arial Unicode MS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62" w:lineRule="exact"/>
    </w:pPr>
  </w:style>
  <w:style w:type="paragraph" w:customStyle="1" w:styleId="Style4">
    <w:name w:val="Style4"/>
    <w:basedOn w:val="a"/>
    <w:pPr>
      <w:spacing w:line="245" w:lineRule="exact"/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106" w:lineRule="exact"/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64" w:lineRule="exact"/>
      <w:jc w:val="both"/>
    </w:pPr>
  </w:style>
  <w:style w:type="paragraph" w:customStyle="1" w:styleId="Style10">
    <w:name w:val="Style10"/>
    <w:basedOn w:val="a"/>
    <w:pPr>
      <w:spacing w:line="96" w:lineRule="exact"/>
      <w:jc w:val="both"/>
    </w:pPr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</w:style>
  <w:style w:type="paragraph" w:customStyle="1" w:styleId="Style13">
    <w:name w:val="Style13"/>
    <w:basedOn w:val="a"/>
    <w:pPr>
      <w:spacing w:line="442" w:lineRule="exact"/>
    </w:pPr>
  </w:style>
  <w:style w:type="paragraph" w:customStyle="1" w:styleId="Style14">
    <w:name w:val="Style14"/>
    <w:basedOn w:val="a"/>
    <w:pPr>
      <w:spacing w:line="209" w:lineRule="exact"/>
      <w:ind w:firstLine="67"/>
    </w:pPr>
  </w:style>
  <w:style w:type="paragraph" w:customStyle="1" w:styleId="Style15">
    <w:name w:val="Style15"/>
    <w:basedOn w:val="a"/>
    <w:pPr>
      <w:spacing w:line="96" w:lineRule="exact"/>
      <w:jc w:val="both"/>
    </w:pPr>
  </w:style>
  <w:style w:type="paragraph" w:customStyle="1" w:styleId="Style16">
    <w:name w:val="Style16"/>
    <w:basedOn w:val="a"/>
    <w:pPr>
      <w:spacing w:line="243" w:lineRule="exact"/>
      <w:ind w:firstLine="403"/>
      <w:jc w:val="both"/>
    </w:pPr>
  </w:style>
  <w:style w:type="paragraph" w:customStyle="1" w:styleId="Style17">
    <w:name w:val="Style17"/>
    <w:basedOn w:val="a"/>
    <w:pPr>
      <w:spacing w:line="240" w:lineRule="exact"/>
      <w:jc w:val="both"/>
    </w:pPr>
  </w:style>
  <w:style w:type="paragraph" w:customStyle="1" w:styleId="Style18">
    <w:name w:val="Style18"/>
    <w:basedOn w:val="a"/>
    <w:pPr>
      <w:spacing w:line="173" w:lineRule="exact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38" w:lineRule="exact"/>
      <w:ind w:firstLine="398"/>
    </w:pPr>
  </w:style>
  <w:style w:type="paragraph" w:customStyle="1" w:styleId="Style21">
    <w:name w:val="Style21"/>
    <w:basedOn w:val="a"/>
  </w:style>
  <w:style w:type="paragraph" w:customStyle="1" w:styleId="Style22">
    <w:name w:val="Style22"/>
    <w:basedOn w:val="a"/>
    <w:pPr>
      <w:spacing w:line="235" w:lineRule="exact"/>
      <w:ind w:firstLine="398"/>
      <w:jc w:val="both"/>
    </w:pPr>
  </w:style>
  <w:style w:type="paragraph" w:customStyle="1" w:styleId="Style23">
    <w:name w:val="Style23"/>
    <w:basedOn w:val="a"/>
    <w:pPr>
      <w:spacing w:line="210" w:lineRule="exact"/>
      <w:ind w:hanging="120"/>
      <w:jc w:val="both"/>
    </w:pPr>
  </w:style>
  <w:style w:type="character" w:customStyle="1" w:styleId="FontStyle25">
    <w:name w:val="Font Style25"/>
    <w:rPr>
      <w:rFonts w:ascii="Tahoma" w:hAnsi="Tahoma" w:cs="Tahoma"/>
      <w:b/>
      <w:bCs/>
      <w:sz w:val="38"/>
      <w:szCs w:val="38"/>
    </w:rPr>
  </w:style>
  <w:style w:type="character" w:customStyle="1" w:styleId="FontStyle26">
    <w:name w:val="Font Style26"/>
    <w:rPr>
      <w:rFonts w:ascii="Franklin Gothic Book" w:hAnsi="Franklin Gothic Book" w:cs="Franklin Gothic Book"/>
      <w:i/>
      <w:iCs/>
      <w:sz w:val="20"/>
      <w:szCs w:val="20"/>
    </w:rPr>
  </w:style>
  <w:style w:type="character" w:customStyle="1" w:styleId="FontStyle27">
    <w:name w:val="Font Style27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28">
    <w:name w:val="Font Style28"/>
    <w:rPr>
      <w:rFonts w:ascii="Arial Unicode MS" w:eastAsia="Arial Unicode MS" w:cs="Arial Unicode MS"/>
      <w:w w:val="200"/>
      <w:sz w:val="10"/>
      <w:szCs w:val="10"/>
    </w:rPr>
  </w:style>
  <w:style w:type="character" w:customStyle="1" w:styleId="FontStyle29">
    <w:name w:val="Font Style29"/>
    <w:rPr>
      <w:rFonts w:ascii="Tahoma" w:hAnsi="Tahoma" w:cs="Tahoma"/>
      <w:b/>
      <w:bCs/>
      <w:sz w:val="38"/>
      <w:szCs w:val="38"/>
    </w:rPr>
  </w:style>
  <w:style w:type="character" w:customStyle="1" w:styleId="FontStyle30">
    <w:name w:val="Font Style30"/>
    <w:rPr>
      <w:rFonts w:ascii="Arial Unicode MS" w:eastAsia="Arial Unicode MS" w:cs="Arial Unicode MS"/>
      <w:spacing w:val="-10"/>
      <w:sz w:val="12"/>
      <w:szCs w:val="12"/>
    </w:rPr>
  </w:style>
  <w:style w:type="character" w:customStyle="1" w:styleId="FontStyle31">
    <w:name w:val="Font Style31"/>
    <w:rPr>
      <w:rFonts w:ascii="Arial Unicode MS" w:eastAsia="Arial Unicode MS" w:cs="Arial Unicode MS"/>
      <w:spacing w:val="-20"/>
      <w:sz w:val="20"/>
      <w:szCs w:val="20"/>
    </w:rPr>
  </w:style>
  <w:style w:type="character" w:customStyle="1" w:styleId="FontStyle32">
    <w:name w:val="Font Style32"/>
    <w:rPr>
      <w:rFonts w:ascii="Tahoma" w:hAnsi="Tahoma" w:cs="Tahoma"/>
      <w:sz w:val="32"/>
      <w:szCs w:val="32"/>
    </w:rPr>
  </w:style>
  <w:style w:type="character" w:customStyle="1" w:styleId="FontStyle33">
    <w:name w:val="Font Style33"/>
    <w:rPr>
      <w:rFonts w:ascii="Tahoma" w:hAnsi="Tahoma" w:cs="Tahoma"/>
      <w:b/>
      <w:bCs/>
      <w:sz w:val="10"/>
      <w:szCs w:val="10"/>
    </w:rPr>
  </w:style>
  <w:style w:type="character" w:customStyle="1" w:styleId="FontStyle34">
    <w:name w:val="Font Style34"/>
    <w:rPr>
      <w:rFonts w:ascii="Tahoma" w:hAnsi="Tahoma" w:cs="Tahoma"/>
      <w:sz w:val="10"/>
      <w:szCs w:val="10"/>
    </w:rPr>
  </w:style>
  <w:style w:type="character" w:customStyle="1" w:styleId="FontStyle35">
    <w:name w:val="Font Style35"/>
    <w:rPr>
      <w:rFonts w:ascii="Constantia" w:hAnsi="Constantia" w:cs="Constantia"/>
      <w:b/>
      <w:bCs/>
      <w:spacing w:val="-10"/>
      <w:sz w:val="10"/>
      <w:szCs w:val="10"/>
    </w:rPr>
  </w:style>
  <w:style w:type="character" w:customStyle="1" w:styleId="FontStyle36">
    <w:name w:val="Font Style36"/>
    <w:rPr>
      <w:rFonts w:ascii="Arial Unicode MS" w:eastAsia="Arial Unicode MS" w:cs="Arial Unicode MS"/>
      <w:b/>
      <w:bCs/>
      <w:spacing w:val="-10"/>
      <w:w w:val="150"/>
      <w:sz w:val="12"/>
      <w:szCs w:val="12"/>
    </w:rPr>
  </w:style>
  <w:style w:type="character" w:customStyle="1" w:styleId="FontStyle37">
    <w:name w:val="Font Style37"/>
    <w:rPr>
      <w:rFonts w:ascii="Arial Unicode MS" w:eastAsia="Arial Unicode MS" w:cs="Arial Unicode MS"/>
      <w:b/>
      <w:bCs/>
      <w:i/>
      <w:iCs/>
      <w:spacing w:val="10"/>
      <w:sz w:val="14"/>
      <w:szCs w:val="14"/>
    </w:rPr>
  </w:style>
  <w:style w:type="character" w:customStyle="1" w:styleId="FontStyle38">
    <w:name w:val="Font Style38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39">
    <w:name w:val="Font Style39"/>
    <w:rPr>
      <w:rFonts w:ascii="Arial Unicode MS" w:eastAsia="Arial Unicode MS" w:cs="Arial Unicode MS"/>
      <w:i/>
      <w:iCs/>
      <w:sz w:val="14"/>
      <w:szCs w:val="14"/>
    </w:rPr>
  </w:style>
  <w:style w:type="character" w:customStyle="1" w:styleId="FontStyle40">
    <w:name w:val="Font Style40"/>
    <w:rPr>
      <w:rFonts w:ascii="Candara" w:hAnsi="Candara" w:cs="Candara"/>
      <w:b/>
      <w:bCs/>
      <w:sz w:val="18"/>
      <w:szCs w:val="18"/>
    </w:rPr>
  </w:style>
  <w:style w:type="character" w:customStyle="1" w:styleId="FontStyle41">
    <w:name w:val="Font Style41"/>
    <w:rPr>
      <w:rFonts w:ascii="Arial Unicode MS" w:eastAsia="Arial Unicode MS" w:cs="Arial Unicode MS"/>
      <w:sz w:val="20"/>
      <w:szCs w:val="20"/>
    </w:rPr>
  </w:style>
  <w:style w:type="character" w:customStyle="1" w:styleId="FontStyle42">
    <w:name w:val="Font Style42"/>
    <w:rPr>
      <w:rFonts w:ascii="Arial Unicode MS" w:eastAsia="Arial Unicode MS" w:cs="Arial Unicode MS"/>
      <w:sz w:val="14"/>
      <w:szCs w:val="14"/>
    </w:rPr>
  </w:style>
  <w:style w:type="paragraph" w:styleId="a3">
    <w:name w:val="header"/>
    <w:basedOn w:val="a"/>
    <w:rsid w:val="00F016B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016B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0123D0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0123D0"/>
    <w:rPr>
      <w:rFonts w:ascii="Tahoma" w:eastAsia="Arial Unicode MS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3387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/>
    </w:rPr>
  </w:style>
  <w:style w:type="paragraph" w:customStyle="1" w:styleId="msonormalbullet3gif">
    <w:name w:val="msonormalbullet3.gif"/>
    <w:basedOn w:val="a"/>
    <w:rsid w:val="00E3387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/>
    </w:rPr>
  </w:style>
  <w:style w:type="paragraph" w:customStyle="1" w:styleId="headingbullet1gif">
    <w:name w:val="headingbullet1.gif"/>
    <w:basedOn w:val="a"/>
    <w:rsid w:val="00E3387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/>
    </w:rPr>
  </w:style>
  <w:style w:type="paragraph" w:customStyle="1" w:styleId="headingbullet2gif">
    <w:name w:val="headingbullet2.gif"/>
    <w:basedOn w:val="a"/>
    <w:rsid w:val="00E3387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/>
    </w:rPr>
  </w:style>
  <w:style w:type="paragraph" w:customStyle="1" w:styleId="headingbullet3gif">
    <w:name w:val="headingbullet3.gif"/>
    <w:basedOn w:val="a"/>
    <w:rsid w:val="00E3387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публичном докладе</vt:lpstr>
    </vt:vector>
  </TitlesOfParts>
  <Company>МОУ "СОШ №46"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публичном докладе</dc:title>
  <dc:subject/>
  <dc:creator>admin</dc:creator>
  <cp:keywords/>
  <dc:description/>
  <cp:lastModifiedBy>User</cp:lastModifiedBy>
  <cp:revision>2</cp:revision>
  <cp:lastPrinted>2012-11-06T03:14:00Z</cp:lastPrinted>
  <dcterms:created xsi:type="dcterms:W3CDTF">2015-04-19T02:47:00Z</dcterms:created>
  <dcterms:modified xsi:type="dcterms:W3CDTF">2015-04-19T02:47:00Z</dcterms:modified>
</cp:coreProperties>
</file>