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32" w:rsidRPr="00121A62" w:rsidRDefault="009B5B32" w:rsidP="009B5B32">
      <w:pPr>
        <w:pStyle w:val="1"/>
        <w:rPr>
          <w:rFonts w:ascii="Times New Roman" w:hAnsi="Times New Roman"/>
        </w:rPr>
      </w:pPr>
    </w:p>
    <w:p w:rsidR="000A7AF4" w:rsidRDefault="000A7AF4" w:rsidP="000A7AF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0A7AF4" w:rsidTr="000A7AF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4" w:rsidRDefault="000A7AF4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0A7AF4" w:rsidRDefault="000A7AF4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 директора  по УВР</w:t>
            </w:r>
          </w:p>
          <w:p w:rsidR="000A7AF4" w:rsidRDefault="000A7AF4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 В.</w:t>
            </w:r>
          </w:p>
          <w:p w:rsidR="000A7AF4" w:rsidRDefault="000A7AF4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0A7AF4" w:rsidRDefault="000A7AF4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29.08. 2016 г.</w:t>
            </w:r>
          </w:p>
          <w:p w:rsidR="000A7AF4" w:rsidRDefault="000A7AF4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4" w:rsidRDefault="000A7AF4">
            <w:pPr>
              <w:pStyle w:val="aa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0A7AF4" w:rsidRDefault="000A7AF4">
            <w:pPr>
              <w:pStyle w:val="aa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Руководитель ШМО</w:t>
            </w:r>
          </w:p>
          <w:p w:rsidR="000A7AF4" w:rsidRDefault="000A7AF4">
            <w:pPr>
              <w:pStyle w:val="aa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Усольцева М. И.</w:t>
            </w:r>
          </w:p>
          <w:p w:rsidR="000A7AF4" w:rsidRDefault="000A7AF4">
            <w:pPr>
              <w:pStyle w:val="aa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от</w:t>
            </w:r>
            <w:proofErr w:type="gramEnd"/>
          </w:p>
          <w:p w:rsidR="000A7AF4" w:rsidRDefault="000A7AF4">
            <w:pPr>
              <w:pStyle w:val="aa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26.08. 2016 г.</w:t>
            </w:r>
          </w:p>
          <w:p w:rsidR="000A7AF4" w:rsidRDefault="000A7AF4">
            <w:pPr>
              <w:pStyle w:val="aa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F4" w:rsidRDefault="000A7AF4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Утверждаю:</w:t>
            </w:r>
          </w:p>
          <w:p w:rsidR="000A7AF4" w:rsidRDefault="000A7AF4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Директор МАОУ ОСОШ №1 </w:t>
            </w:r>
          </w:p>
          <w:p w:rsidR="000A7AF4" w:rsidRDefault="000A7AF4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Е.В.Казаринова</w:t>
            </w:r>
          </w:p>
          <w:p w:rsidR="000A7AF4" w:rsidRDefault="000A7AF4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Приказ № 130-ОД  </w:t>
            </w:r>
          </w:p>
          <w:p w:rsidR="000A7AF4" w:rsidRDefault="000A7AF4">
            <w:pPr>
              <w:pStyle w:val="aa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 30.08. 2016 г. </w:t>
            </w:r>
          </w:p>
        </w:tc>
      </w:tr>
    </w:tbl>
    <w:p w:rsidR="009B5B32" w:rsidRPr="00121A62" w:rsidRDefault="009B5B32" w:rsidP="009B5B32">
      <w:pPr>
        <w:pStyle w:val="1"/>
        <w:rPr>
          <w:rFonts w:ascii="Times New Roman" w:hAnsi="Times New Roman"/>
        </w:rPr>
      </w:pPr>
    </w:p>
    <w:p w:rsidR="009B5B32" w:rsidRPr="00121A62" w:rsidRDefault="009B5B32" w:rsidP="009B5B32">
      <w:pPr>
        <w:pStyle w:val="1"/>
        <w:rPr>
          <w:rFonts w:ascii="Times New Roman" w:hAnsi="Times New Roman"/>
        </w:rPr>
      </w:pPr>
    </w:p>
    <w:p w:rsidR="009B5B32" w:rsidRPr="00B1037D" w:rsidRDefault="009B5B32" w:rsidP="009B5B32">
      <w:pPr>
        <w:pStyle w:val="1"/>
        <w:rPr>
          <w:rFonts w:ascii="Times New Roman" w:hAnsi="Times New Roman"/>
          <w:sz w:val="28"/>
          <w:szCs w:val="28"/>
        </w:rPr>
      </w:pPr>
    </w:p>
    <w:p w:rsidR="009B5B32" w:rsidRPr="00B1037D" w:rsidRDefault="009B5B32" w:rsidP="009B5B32">
      <w:pPr>
        <w:pStyle w:val="1"/>
        <w:rPr>
          <w:rFonts w:ascii="Times New Roman" w:hAnsi="Times New Roman"/>
          <w:sz w:val="28"/>
          <w:szCs w:val="28"/>
        </w:rPr>
      </w:pPr>
    </w:p>
    <w:p w:rsidR="009B5B32" w:rsidRPr="00B1037D" w:rsidRDefault="009B5B32" w:rsidP="009B5B32">
      <w:pPr>
        <w:pStyle w:val="1"/>
        <w:rPr>
          <w:rFonts w:ascii="Times New Roman" w:hAnsi="Times New Roman"/>
          <w:sz w:val="28"/>
          <w:szCs w:val="28"/>
        </w:rPr>
      </w:pPr>
    </w:p>
    <w:p w:rsidR="009B5B32" w:rsidRPr="00B1037D" w:rsidRDefault="009B5B32" w:rsidP="009B5B32">
      <w:pPr>
        <w:pStyle w:val="1"/>
        <w:rPr>
          <w:rFonts w:ascii="Times New Roman" w:hAnsi="Times New Roman"/>
          <w:sz w:val="28"/>
          <w:szCs w:val="28"/>
        </w:rPr>
      </w:pPr>
    </w:p>
    <w:p w:rsidR="009B5B32" w:rsidRPr="00B1037D" w:rsidRDefault="009B5B32" w:rsidP="009B5B32">
      <w:pPr>
        <w:pStyle w:val="1"/>
        <w:rPr>
          <w:rFonts w:ascii="Times New Roman" w:hAnsi="Times New Roman"/>
          <w:sz w:val="28"/>
          <w:szCs w:val="28"/>
        </w:rPr>
      </w:pPr>
    </w:p>
    <w:p w:rsidR="009B5B32" w:rsidRPr="00B1037D" w:rsidRDefault="009B5B32" w:rsidP="009B5B32">
      <w:pPr>
        <w:pStyle w:val="1"/>
        <w:rPr>
          <w:rFonts w:ascii="Times New Roman" w:hAnsi="Times New Roman"/>
          <w:sz w:val="28"/>
          <w:szCs w:val="28"/>
        </w:rPr>
      </w:pPr>
    </w:p>
    <w:p w:rsidR="009B5B32" w:rsidRPr="00B1037D" w:rsidRDefault="009B5B32" w:rsidP="009B5B32">
      <w:pPr>
        <w:pStyle w:val="1"/>
        <w:rPr>
          <w:rFonts w:ascii="Times New Roman" w:hAnsi="Times New Roman"/>
          <w:sz w:val="28"/>
          <w:szCs w:val="28"/>
        </w:rPr>
      </w:pPr>
    </w:p>
    <w:p w:rsidR="009B5B32" w:rsidRDefault="009B5B32" w:rsidP="009B5B32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9B5B32" w:rsidRDefault="009B5B32" w:rsidP="009B5B32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9B5B32" w:rsidRPr="00B1037D" w:rsidRDefault="009B5B32" w:rsidP="009B5B32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биологии, 6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9B5B32" w:rsidRPr="00B1037D" w:rsidRDefault="009B5B32" w:rsidP="009B5B32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0A7AF4" w:rsidRDefault="000A7AF4" w:rsidP="009B5B32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B5B32" w:rsidRDefault="009B5B32" w:rsidP="009B5B32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МАОУ </w:t>
      </w:r>
      <w:proofErr w:type="spellStart"/>
      <w:r>
        <w:rPr>
          <w:rFonts w:ascii="Times New Roman" w:hAnsi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1</w:t>
      </w:r>
    </w:p>
    <w:p w:rsidR="009B5B32" w:rsidRDefault="009B5B32" w:rsidP="009B5B32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УМК: «Биология», авт. С.Н.Ловягин, А.А.Вахрушев, </w:t>
      </w:r>
      <w:proofErr w:type="spellStart"/>
      <w:r>
        <w:rPr>
          <w:rFonts w:ascii="Times New Roman" w:hAnsi="Times New Roman"/>
          <w:sz w:val="28"/>
          <w:szCs w:val="28"/>
        </w:rPr>
        <w:t>А.С.Раутиан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B5B32" w:rsidRPr="003153B3" w:rsidRDefault="009B5B32" w:rsidP="009B5B32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часов: 34 ч.</w:t>
      </w:r>
    </w:p>
    <w:p w:rsidR="009B5B32" w:rsidRPr="003153B3" w:rsidRDefault="009B5B32" w:rsidP="009B5B32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3153B3">
        <w:rPr>
          <w:rFonts w:ascii="Times New Roman" w:hAnsi="Times New Roman"/>
          <w:sz w:val="28"/>
          <w:szCs w:val="28"/>
        </w:rPr>
        <w:t>на 2016-2017 учебный год</w:t>
      </w:r>
    </w:p>
    <w:p w:rsidR="009B5B32" w:rsidRPr="00121A62" w:rsidRDefault="009B5B32" w:rsidP="009B5B32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9B5B32" w:rsidRPr="00121A62" w:rsidRDefault="009B5B32" w:rsidP="009B5B32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9B5B32" w:rsidRPr="00121A62" w:rsidRDefault="009B5B32" w:rsidP="009B5B32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9B5B32" w:rsidRPr="00121A62" w:rsidRDefault="009B5B32" w:rsidP="009B5B32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9B5B32" w:rsidRPr="00121A62" w:rsidRDefault="009B5B32" w:rsidP="009B5B32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9B5B32" w:rsidRPr="00121A62" w:rsidRDefault="009B5B32" w:rsidP="009B5B32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9B5B32" w:rsidRPr="00121A62" w:rsidRDefault="009B5B32" w:rsidP="009B5B32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9B5B32" w:rsidRPr="00121A62" w:rsidRDefault="009B5B32" w:rsidP="009B5B32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9B5B32" w:rsidRPr="00121A62" w:rsidRDefault="009B5B32" w:rsidP="009B5B32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9B5B32" w:rsidRPr="00121A62" w:rsidRDefault="009B5B32" w:rsidP="009B5B32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9B5B32" w:rsidRDefault="009B5B32" w:rsidP="009B5B3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B5B32" w:rsidRDefault="009B5B32" w:rsidP="009B5B3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B5B32" w:rsidRDefault="009B5B32" w:rsidP="009B5B3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B5B32" w:rsidRDefault="009B5B32" w:rsidP="009B5B3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B5B32" w:rsidRDefault="009B5B32" w:rsidP="009B5B3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B5B32" w:rsidRDefault="009B5B32" w:rsidP="009B5B32">
      <w:pPr>
        <w:widowControl w:val="0"/>
        <w:spacing w:before="120" w:after="120"/>
        <w:rPr>
          <w:rFonts w:ascii="Times New Roman" w:hAnsi="Times New Roman"/>
          <w:b/>
          <w:sz w:val="20"/>
          <w:szCs w:val="20"/>
        </w:rPr>
      </w:pPr>
    </w:p>
    <w:p w:rsidR="009B5B32" w:rsidRDefault="009B5B32" w:rsidP="009B5B3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B32" w:rsidRDefault="009B5B32" w:rsidP="009B5B3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B32" w:rsidRPr="00AA4070" w:rsidRDefault="009B5B32" w:rsidP="009B5B3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1.Планируемые результаты изучения предмета «Биология»</w:t>
      </w:r>
    </w:p>
    <w:p w:rsidR="009B5B32" w:rsidRPr="00AA4070" w:rsidRDefault="009B5B32" w:rsidP="009B5B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B5B32" w:rsidRPr="00AA4070" w:rsidRDefault="009B5B32" w:rsidP="009B5B32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Личностными результатами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изучения предмета «Биология» являются следующие умения:</w:t>
      </w:r>
    </w:p>
    <w:p w:rsidR="009B5B32" w:rsidRPr="00AA4070" w:rsidRDefault="009B5B32" w:rsidP="009B5B32">
      <w:pPr>
        <w:pStyle w:val="a6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9B5B32" w:rsidRPr="00AA4070" w:rsidRDefault="009B5B32" w:rsidP="009B5B32">
      <w:pPr>
        <w:pStyle w:val="a6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Calibri" w:hAnsi="Times New Roman" w:cs="Times New Roman"/>
          <w:sz w:val="24"/>
          <w:szCs w:val="24"/>
          <w:lang w:eastAsia="ar-SA"/>
        </w:rPr>
        <w:t>Постепенно выстраивать собственное целостное мировоззрение.</w:t>
      </w:r>
    </w:p>
    <w:p w:rsidR="009B5B32" w:rsidRPr="00AA4070" w:rsidRDefault="009B5B32" w:rsidP="009B5B32">
      <w:pPr>
        <w:pStyle w:val="a6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9B5B32" w:rsidRPr="00AA4070" w:rsidRDefault="009B5B32" w:rsidP="009B5B32">
      <w:pPr>
        <w:pStyle w:val="a6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Оценивать жизненные ситуации с точки зрения безопасного образа жизни и сохранения здоровья. </w:t>
      </w:r>
    </w:p>
    <w:p w:rsidR="009B5B32" w:rsidRPr="00AA4070" w:rsidRDefault="009B5B32" w:rsidP="009B5B32">
      <w:pPr>
        <w:pStyle w:val="a6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Calibri" w:hAnsi="Times New Roman" w:cs="Times New Roman"/>
          <w:sz w:val="24"/>
          <w:szCs w:val="24"/>
          <w:lang w:eastAsia="ar-SA"/>
        </w:rPr>
        <w:t>Оценивать экологический риск взаимоотношений человека и природы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B5B32" w:rsidRPr="00AA4070" w:rsidRDefault="009B5B32" w:rsidP="009B5B32">
      <w:pPr>
        <w:pStyle w:val="a6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Формировать  экологическое мышление: умение оценивать свою деятельность и поступки других людей с точки зрения сохранения окружающей среды </w:t>
      </w:r>
      <w:r w:rsidRPr="00AA40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 w:rsidRPr="00AA40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гаранта жизни и благополучия людей на Земле.</w:t>
      </w:r>
    </w:p>
    <w:p w:rsidR="009B5B32" w:rsidRPr="00AA4070" w:rsidRDefault="009B5B32" w:rsidP="009B5B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070">
        <w:rPr>
          <w:rFonts w:ascii="Times New Roman" w:hAnsi="Times New Roman" w:cs="Times New Roman"/>
          <w:b/>
          <w:sz w:val="24"/>
          <w:szCs w:val="24"/>
        </w:rPr>
        <w:t>Метапредметнымирезультатами</w:t>
      </w:r>
      <w:proofErr w:type="spellEnd"/>
      <w:r w:rsidRPr="00AA4070">
        <w:rPr>
          <w:rFonts w:ascii="Times New Roman" w:hAnsi="Times New Roman" w:cs="Times New Roman"/>
          <w:sz w:val="24"/>
          <w:szCs w:val="24"/>
        </w:rPr>
        <w:t xml:space="preserve"> изучения курса «Биология» является формирование универсальных учебных действий (УУД).</w:t>
      </w:r>
    </w:p>
    <w:p w:rsidR="009B5B32" w:rsidRPr="00AA4070" w:rsidRDefault="009B5B32" w:rsidP="009B5B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4070">
        <w:rPr>
          <w:rFonts w:ascii="Times New Roman" w:hAnsi="Times New Roman" w:cs="Times New Roman"/>
          <w:i/>
          <w:sz w:val="24"/>
          <w:szCs w:val="24"/>
          <w:u w:val="single"/>
        </w:rPr>
        <w:t>Регулятивные УУД</w:t>
      </w:r>
      <w:r w:rsidRPr="00AA4070">
        <w:rPr>
          <w:rFonts w:ascii="Times New Roman" w:hAnsi="Times New Roman" w:cs="Times New Roman"/>
          <w:i/>
          <w:sz w:val="24"/>
          <w:szCs w:val="24"/>
        </w:rPr>
        <w:t>:</w:t>
      </w:r>
    </w:p>
    <w:p w:rsidR="009B5B32" w:rsidRPr="00AA4070" w:rsidRDefault="009B5B32" w:rsidP="009B5B32">
      <w:pPr>
        <w:pStyle w:val="a3"/>
        <w:numPr>
          <w:ilvl w:val="0"/>
          <w:numId w:val="2"/>
        </w:numPr>
        <w:ind w:left="0" w:firstLine="709"/>
        <w:jc w:val="both"/>
        <w:rPr>
          <w:b w:val="0"/>
          <w:bCs w:val="0"/>
        </w:rPr>
      </w:pPr>
      <w:r w:rsidRPr="00AA4070">
        <w:rPr>
          <w:b w:val="0"/>
          <w:bCs w:val="0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9B5B32" w:rsidRPr="00AA4070" w:rsidRDefault="009B5B32" w:rsidP="009B5B32">
      <w:pPr>
        <w:pStyle w:val="a3"/>
        <w:numPr>
          <w:ilvl w:val="0"/>
          <w:numId w:val="2"/>
        </w:numPr>
        <w:ind w:left="0" w:firstLine="709"/>
        <w:jc w:val="both"/>
        <w:rPr>
          <w:b w:val="0"/>
          <w:bCs w:val="0"/>
        </w:rPr>
      </w:pPr>
      <w:r w:rsidRPr="00AA4070">
        <w:rPr>
          <w:b w:val="0"/>
          <w:bCs w:val="0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AA4070">
        <w:rPr>
          <w:b w:val="0"/>
          <w:bCs w:val="0"/>
        </w:rPr>
        <w:t>предложенных</w:t>
      </w:r>
      <w:proofErr w:type="gramEnd"/>
      <w:r w:rsidRPr="00AA4070">
        <w:rPr>
          <w:b w:val="0"/>
          <w:bCs w:val="0"/>
        </w:rPr>
        <w:t xml:space="preserve"> и искать самостоятельно  средства достижения цели.</w:t>
      </w:r>
    </w:p>
    <w:p w:rsidR="009B5B32" w:rsidRPr="00AA4070" w:rsidRDefault="009B5B32" w:rsidP="009B5B32">
      <w:pPr>
        <w:pStyle w:val="a3"/>
        <w:numPr>
          <w:ilvl w:val="0"/>
          <w:numId w:val="2"/>
        </w:numPr>
        <w:ind w:left="0" w:firstLine="709"/>
        <w:jc w:val="both"/>
        <w:rPr>
          <w:b w:val="0"/>
          <w:bCs w:val="0"/>
        </w:rPr>
      </w:pPr>
      <w:r w:rsidRPr="00AA4070">
        <w:rPr>
          <w:b w:val="0"/>
          <w:bCs w:val="0"/>
        </w:rPr>
        <w:t>Составлять (индивидуально или в группе) план решения проблемы (выполнения проекта).</w:t>
      </w:r>
    </w:p>
    <w:p w:rsidR="009B5B32" w:rsidRPr="00AA4070" w:rsidRDefault="009B5B32" w:rsidP="009B5B32">
      <w:pPr>
        <w:pStyle w:val="a3"/>
        <w:numPr>
          <w:ilvl w:val="0"/>
          <w:numId w:val="2"/>
        </w:numPr>
        <w:ind w:left="0" w:firstLine="709"/>
        <w:jc w:val="both"/>
        <w:rPr>
          <w:b w:val="0"/>
          <w:bCs w:val="0"/>
        </w:rPr>
      </w:pPr>
      <w:r w:rsidRPr="00AA4070">
        <w:rPr>
          <w:b w:val="0"/>
          <w:bCs w:val="0"/>
        </w:rPr>
        <w:t>Работая по плану, сверять свои действия с целью и, при необходимости, исправлять ошибки самостоятельно.</w:t>
      </w:r>
    </w:p>
    <w:p w:rsidR="009B5B32" w:rsidRPr="00AA4070" w:rsidRDefault="009B5B32" w:rsidP="009B5B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4070">
        <w:rPr>
          <w:rFonts w:ascii="Times New Roman" w:hAnsi="Times New Roman" w:cs="Times New Roman"/>
          <w:i/>
          <w:sz w:val="24"/>
          <w:szCs w:val="24"/>
          <w:u w:val="single"/>
        </w:rPr>
        <w:t>Познавательные УУД:</w:t>
      </w:r>
    </w:p>
    <w:p w:rsidR="009B5B32" w:rsidRPr="00AA4070" w:rsidRDefault="009B5B32" w:rsidP="009B5B32">
      <w:pPr>
        <w:pStyle w:val="a3"/>
        <w:numPr>
          <w:ilvl w:val="0"/>
          <w:numId w:val="3"/>
        </w:numPr>
        <w:ind w:left="0" w:firstLine="709"/>
        <w:jc w:val="both"/>
        <w:rPr>
          <w:b w:val="0"/>
          <w:bCs w:val="0"/>
        </w:rPr>
      </w:pPr>
      <w:r w:rsidRPr="00AA4070">
        <w:rPr>
          <w:b w:val="0"/>
          <w:bCs w:val="0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9B5B32" w:rsidRPr="00AA4070" w:rsidRDefault="009B5B32" w:rsidP="009B5B32">
      <w:pPr>
        <w:pStyle w:val="a3"/>
        <w:numPr>
          <w:ilvl w:val="0"/>
          <w:numId w:val="3"/>
        </w:numPr>
        <w:ind w:left="0" w:firstLine="709"/>
        <w:jc w:val="both"/>
        <w:rPr>
          <w:b w:val="0"/>
          <w:bCs w:val="0"/>
        </w:rPr>
      </w:pPr>
      <w:r w:rsidRPr="00AA4070">
        <w:rPr>
          <w:b w:val="0"/>
          <w:bCs w:val="0"/>
        </w:rPr>
        <w:t xml:space="preserve">Осуществлять сравнение и классификацию, самостоятельно выбирая основания и критерии для указанных логических операций. </w:t>
      </w:r>
    </w:p>
    <w:p w:rsidR="009B5B32" w:rsidRPr="00AA4070" w:rsidRDefault="009B5B32" w:rsidP="009B5B32">
      <w:pPr>
        <w:pStyle w:val="a3"/>
        <w:numPr>
          <w:ilvl w:val="0"/>
          <w:numId w:val="3"/>
        </w:numPr>
        <w:ind w:left="0" w:firstLine="709"/>
        <w:jc w:val="both"/>
        <w:rPr>
          <w:b w:val="0"/>
          <w:bCs w:val="0"/>
        </w:rPr>
      </w:pPr>
      <w:r w:rsidRPr="00AA4070">
        <w:rPr>
          <w:b w:val="0"/>
          <w:bCs w:val="0"/>
        </w:rPr>
        <w:t xml:space="preserve">Строить </w:t>
      </w:r>
      <w:proofErr w:type="gramStart"/>
      <w:r w:rsidRPr="00AA4070">
        <w:rPr>
          <w:b w:val="0"/>
          <w:bCs w:val="0"/>
        </w:rPr>
        <w:t>логическое рассуждение</w:t>
      </w:r>
      <w:proofErr w:type="gramEnd"/>
      <w:r w:rsidRPr="00AA4070">
        <w:rPr>
          <w:b w:val="0"/>
          <w:bCs w:val="0"/>
        </w:rPr>
        <w:t>, включающее установление причинно-следственных связей.</w:t>
      </w:r>
    </w:p>
    <w:p w:rsidR="009B5B32" w:rsidRPr="00AA4070" w:rsidRDefault="009B5B32" w:rsidP="009B5B32">
      <w:pPr>
        <w:pStyle w:val="a3"/>
        <w:numPr>
          <w:ilvl w:val="0"/>
          <w:numId w:val="3"/>
        </w:numPr>
        <w:ind w:left="0" w:firstLine="709"/>
        <w:jc w:val="both"/>
        <w:rPr>
          <w:b w:val="0"/>
          <w:bCs w:val="0"/>
        </w:rPr>
      </w:pPr>
      <w:r w:rsidRPr="00AA4070">
        <w:rPr>
          <w:b w:val="0"/>
          <w:bCs w:val="0"/>
        </w:rPr>
        <w:t xml:space="preserve">Создавать схематические модели с выделением существенных характеристик объекта. </w:t>
      </w:r>
    </w:p>
    <w:p w:rsidR="009B5B32" w:rsidRPr="00AA4070" w:rsidRDefault="009B5B32" w:rsidP="009B5B32">
      <w:pPr>
        <w:pStyle w:val="a3"/>
        <w:numPr>
          <w:ilvl w:val="0"/>
          <w:numId w:val="3"/>
        </w:numPr>
        <w:ind w:left="0" w:firstLine="709"/>
        <w:jc w:val="both"/>
        <w:rPr>
          <w:b w:val="0"/>
          <w:bCs w:val="0"/>
        </w:rPr>
      </w:pPr>
      <w:r w:rsidRPr="00AA4070">
        <w:rPr>
          <w:b w:val="0"/>
          <w:bCs w:val="0"/>
        </w:rPr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9B5B32" w:rsidRPr="00AA4070" w:rsidRDefault="009B5B32" w:rsidP="009B5B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4070">
        <w:rPr>
          <w:rFonts w:ascii="Times New Roman" w:hAnsi="Times New Roman" w:cs="Times New Roman"/>
          <w:i/>
          <w:sz w:val="24"/>
          <w:szCs w:val="24"/>
          <w:u w:val="single"/>
        </w:rPr>
        <w:t>Коммуникативные УУД:</w:t>
      </w:r>
    </w:p>
    <w:p w:rsidR="009B5B32" w:rsidRPr="00AA4070" w:rsidRDefault="009B5B32" w:rsidP="009B5B32">
      <w:pPr>
        <w:pStyle w:val="a3"/>
        <w:numPr>
          <w:ilvl w:val="0"/>
          <w:numId w:val="4"/>
        </w:numPr>
        <w:ind w:left="0" w:firstLine="709"/>
        <w:jc w:val="both"/>
        <w:rPr>
          <w:b w:val="0"/>
          <w:bCs w:val="0"/>
        </w:rPr>
      </w:pPr>
      <w:r w:rsidRPr="00AA4070">
        <w:rPr>
          <w:b w:val="0"/>
          <w:bCs w:val="0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9B5B32" w:rsidRPr="00AA4070" w:rsidRDefault="009B5B32" w:rsidP="009B5B32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070">
        <w:rPr>
          <w:rFonts w:ascii="Times New Roman" w:hAnsi="Times New Roman" w:cs="Times New Roman"/>
          <w:bCs/>
          <w:sz w:val="24"/>
          <w:szCs w:val="24"/>
        </w:rPr>
        <w:t xml:space="preserve">Средством  формирования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9B5B32" w:rsidRPr="00AA4070" w:rsidRDefault="009B5B32" w:rsidP="009B5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070">
        <w:rPr>
          <w:rFonts w:ascii="Times New Roman" w:hAnsi="Times New Roman" w:cs="Times New Roman"/>
          <w:b/>
          <w:sz w:val="24"/>
          <w:szCs w:val="24"/>
        </w:rPr>
        <w:t>Предметнымирезультатами</w:t>
      </w:r>
      <w:proofErr w:type="spellEnd"/>
      <w:r w:rsidRPr="00AA4070">
        <w:rPr>
          <w:rFonts w:ascii="Times New Roman" w:hAnsi="Times New Roman" w:cs="Times New Roman"/>
          <w:sz w:val="24"/>
          <w:szCs w:val="24"/>
        </w:rPr>
        <w:t xml:space="preserve"> изучения предмета «Биология» являются следующие умения:</w:t>
      </w:r>
    </w:p>
    <w:p w:rsidR="009B5B32" w:rsidRPr="00AA4070" w:rsidRDefault="009B5B32" w:rsidP="009B5B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1-я линия развития – осознание роли жизни:</w:t>
      </w:r>
    </w:p>
    <w:p w:rsidR="009B5B32" w:rsidRPr="00AA4070" w:rsidRDefault="009B5B32" w:rsidP="009B5B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</w:t>
      </w: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 xml:space="preserve"> объяснять роль растений в сообществах и их взаимное влияние друг на друга;</w:t>
      </w:r>
    </w:p>
    <w:p w:rsidR="009B5B32" w:rsidRPr="00AA4070" w:rsidRDefault="009B5B32" w:rsidP="009B5B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2-я линия развития – рассмотрение биологических процессов в развитии:</w:t>
      </w:r>
    </w:p>
    <w:p w:rsidR="009B5B32" w:rsidRPr="00AA4070" w:rsidRDefault="009B5B32" w:rsidP="009B5B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–</w:t>
      </w: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 xml:space="preserve"> приводить примеры приспособлений цветковых растений к среде обитания и объяснять их значение;</w:t>
      </w:r>
    </w:p>
    <w:p w:rsidR="009B5B32" w:rsidRPr="00AA4070" w:rsidRDefault="009B5B32" w:rsidP="009B5B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</w:t>
      </w: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 xml:space="preserve"> находить черты, свидетельствующие об усложнении живых организмов по сравнению с предками, и давать им объяснение;</w:t>
      </w:r>
    </w:p>
    <w:p w:rsidR="009B5B32" w:rsidRPr="00AA4070" w:rsidRDefault="009B5B32" w:rsidP="009B5B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</w:t>
      </w: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 xml:space="preserve"> объяснять приспособления на разных стадиях жизненных циклов.</w:t>
      </w:r>
    </w:p>
    <w:p w:rsidR="009B5B32" w:rsidRPr="00AA4070" w:rsidRDefault="009B5B32" w:rsidP="009B5B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3-я линия развития – использование биологических знаний в быту:</w:t>
      </w:r>
    </w:p>
    <w:p w:rsidR="009B5B32" w:rsidRPr="00AA4070" w:rsidRDefault="009B5B32" w:rsidP="009B5B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>– объяснять значение цветковых растений в жизни и хозяйстве человека: называть важнейшие культурные и лекарственные растения своей местности.</w:t>
      </w:r>
    </w:p>
    <w:p w:rsidR="009B5B32" w:rsidRPr="00AA4070" w:rsidRDefault="009B5B32" w:rsidP="009B5B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4-я линия развития –  объяснять мир с точки зрения биологии:</w:t>
      </w:r>
    </w:p>
    <w:p w:rsidR="009B5B32" w:rsidRPr="00AA4070" w:rsidRDefault="009B5B32" w:rsidP="009B5B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>– различать цветковые растения, однодольные и двудольные, приводить примеры растений  изученных семей</w:t>
      </w:r>
      <w:proofErr w:type="gramStart"/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>ств цв</w:t>
      </w:r>
      <w:proofErr w:type="gramEnd"/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 xml:space="preserve">етковых растений (максимум 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 xml:space="preserve"> называть характерные признаки цветковых растений изученных семейств);</w:t>
      </w:r>
    </w:p>
    <w:p w:rsidR="009B5B32" w:rsidRPr="00AA4070" w:rsidRDefault="009B5B32" w:rsidP="009B5B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</w:t>
      </w: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 xml:space="preserve"> определять основные органы растений (лист, стебель, цветок, корень);</w:t>
      </w:r>
    </w:p>
    <w:p w:rsidR="009B5B32" w:rsidRPr="00AA4070" w:rsidRDefault="009B5B32" w:rsidP="009B5B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</w:t>
      </w: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 xml:space="preserve"> объяснять строение и жизнедеятельность цветкового растения;</w:t>
      </w:r>
    </w:p>
    <w:p w:rsidR="009B5B32" w:rsidRPr="00AA4070" w:rsidRDefault="009B5B32" w:rsidP="009B5B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</w:t>
      </w: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 xml:space="preserve"> понимать смысл биологических терминов;</w:t>
      </w:r>
    </w:p>
    <w:p w:rsidR="009B5B32" w:rsidRPr="00AA4070" w:rsidRDefault="009B5B32" w:rsidP="009B5B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</w:t>
      </w: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 xml:space="preserve"> проводить биологические опыты и эксперименты и объяснять их результаты.</w:t>
      </w:r>
    </w:p>
    <w:p w:rsidR="009B5B32" w:rsidRPr="00AA4070" w:rsidRDefault="009B5B32" w:rsidP="009B5B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5-я линия развития – оценивать риск взаимоотношений человека и природы:</w:t>
      </w:r>
    </w:p>
    <w:p w:rsidR="009B5B32" w:rsidRPr="00AA4070" w:rsidRDefault="009B5B32" w:rsidP="009B5B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</w:t>
      </w: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 xml:space="preserve"> соблюдать и объяснять правила поведения в природе.</w:t>
      </w:r>
    </w:p>
    <w:p w:rsidR="009B5B32" w:rsidRPr="00AA4070" w:rsidRDefault="009B5B32" w:rsidP="009B5B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6-я линия развития – оценивать поведение человека с точки зрения здорового образа жизни:</w:t>
      </w:r>
    </w:p>
    <w:p w:rsidR="009B5B32" w:rsidRPr="00AA4070" w:rsidRDefault="009B5B32" w:rsidP="009B5B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color w:val="231F20"/>
          <w:sz w:val="24"/>
          <w:szCs w:val="24"/>
          <w:lang w:eastAsia="ar-SA"/>
        </w:rPr>
        <w:t>– различать съедобные и ядовитые цветковые растения своей местности.</w:t>
      </w:r>
    </w:p>
    <w:p w:rsidR="009B5B32" w:rsidRDefault="009B5B32" w:rsidP="009B5B32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B5B32" w:rsidRDefault="009B5B32" w:rsidP="009B5B32">
      <w:pPr>
        <w:widowControl w:val="0"/>
        <w:suppressAutoHyphens/>
        <w:overflowPunct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2.Содержание учебного предмета «Биология»</w:t>
      </w:r>
    </w:p>
    <w:p w:rsidR="009B5B32" w:rsidRDefault="009B5B32" w:rsidP="009B5B32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B5B32" w:rsidRPr="00AA4070" w:rsidRDefault="009B5B32" w:rsidP="009B5B32">
      <w:pPr>
        <w:widowControl w:val="0"/>
        <w:suppressAutoHyphens/>
        <w:overflowPunct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Часть 1. </w:t>
      </w:r>
      <w:r w:rsidRPr="00AA40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Цветковые растения</w:t>
      </w: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(16 ч.)</w:t>
      </w:r>
    </w:p>
    <w:p w:rsidR="009B5B32" w:rsidRPr="00AA4070" w:rsidRDefault="009B5B32" w:rsidP="009B5B32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Строение и основные органы цветкового растения. </w:t>
      </w:r>
    </w:p>
    <w:p w:rsidR="009B5B32" w:rsidRPr="00AA4070" w:rsidRDefault="009B5B32" w:rsidP="009B5B32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Цветок – орган полового размножения растений, строение и многообразие цветков. Функции частей цветка. Жизненный цикл цветкового растения. Половое размножение растений. Опыление и его формы. Соцветия – средство облегчить опыление. Типы соцветий. Формирование семени и плода, их функции. Распространение плодов и семян. Строение семени. Прорастание семян.</w:t>
      </w:r>
    </w:p>
    <w:p w:rsidR="009B5B32" w:rsidRPr="00AA4070" w:rsidRDefault="009B5B32" w:rsidP="009B5B32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Корень, его строение, формирование и функции (</w:t>
      </w:r>
      <w:proofErr w:type="gramStart"/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механическая</w:t>
      </w:r>
      <w:proofErr w:type="gramEnd"/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поглощение воды и минеральных веществ). Почва и ее роль в жизни растения. Роль удобрений для возделывания культурных растений. </w:t>
      </w:r>
    </w:p>
    <w:p w:rsidR="009B5B32" w:rsidRPr="00AA4070" w:rsidRDefault="009B5B32" w:rsidP="009B5B32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Строение и формирование побега. Почка. Видоизменения побега: клубень, луковица, корневище. Стебель и его строение. Проведение веществ. Ксилема и флоэма в стебле. Камбий. </w:t>
      </w:r>
    </w:p>
    <w:p w:rsidR="009B5B32" w:rsidRPr="00AA4070" w:rsidRDefault="009B5B32" w:rsidP="009B5B32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Лист, его строение и функции. </w:t>
      </w:r>
    </w:p>
    <w:p w:rsidR="009B5B32" w:rsidRPr="00AA4070" w:rsidRDefault="009B5B32" w:rsidP="009B5B32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Вегетативное размножение растений, его формы.</w:t>
      </w:r>
    </w:p>
    <w:p w:rsidR="009B5B32" w:rsidRPr="00AA4070" w:rsidRDefault="009B5B32" w:rsidP="009B5B32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Значение цветковых растений в жизни человека.</w:t>
      </w:r>
    </w:p>
    <w:p w:rsidR="009B5B32" w:rsidRPr="00AA4070" w:rsidRDefault="009B5B32" w:rsidP="009B5B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Лабораторные работы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9B5B32" w:rsidRPr="00AA4070" w:rsidRDefault="009B5B32" w:rsidP="009B5B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Изучение строения цветков. </w:t>
      </w:r>
    </w:p>
    <w:p w:rsidR="009B5B32" w:rsidRPr="00AA4070" w:rsidRDefault="009B5B32" w:rsidP="009B5B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Сбор плодов и семян. </w:t>
      </w:r>
    </w:p>
    <w:p w:rsidR="009B5B32" w:rsidRPr="00AA4070" w:rsidRDefault="009B5B32" w:rsidP="009B5B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Проращивание луковицы. </w:t>
      </w:r>
    </w:p>
    <w:p w:rsidR="009B5B32" w:rsidRPr="00AA4070" w:rsidRDefault="009B5B32" w:rsidP="009B5B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Изучение строения листа. </w:t>
      </w:r>
    </w:p>
    <w:p w:rsidR="009B5B32" w:rsidRPr="00AA4070" w:rsidRDefault="009B5B32" w:rsidP="009B5B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Укоренение черенка. </w:t>
      </w:r>
    </w:p>
    <w:p w:rsidR="009B5B32" w:rsidRPr="00AA4070" w:rsidRDefault="009B5B32" w:rsidP="009B5B32">
      <w:pPr>
        <w:widowControl w:val="0"/>
        <w:suppressAutoHyphens/>
        <w:overflowPunct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Часть 2. </w:t>
      </w:r>
      <w:r w:rsidRPr="00AA40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Систематика цветковых растений</w:t>
      </w: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(12 ч.)</w:t>
      </w:r>
    </w:p>
    <w:p w:rsidR="009B5B32" w:rsidRPr="00AA4070" w:rsidRDefault="009B5B32" w:rsidP="009B5B32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Систематика цветковых растений. Однодольные и двудольные растения. Многообразие и хозяйственное значение розоцветных, мотыльковых, пасленовых, зонтичных, сложноцветных, лилейных и злаков на примере растений своей местности. </w:t>
      </w:r>
    </w:p>
    <w:p w:rsidR="009B5B32" w:rsidRPr="00AA4070" w:rsidRDefault="009B5B32" w:rsidP="009B5B32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Важнейшие группы культурных растений, выращиваемые в Мордовии. </w:t>
      </w:r>
    </w:p>
    <w:p w:rsidR="009B5B32" w:rsidRPr="00AA4070" w:rsidRDefault="009B5B32" w:rsidP="009B5B32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Холод и засуха и приспособление растений к их переживанию.</w:t>
      </w:r>
    </w:p>
    <w:p w:rsidR="009B5B32" w:rsidRPr="00AA4070" w:rsidRDefault="009B5B32" w:rsidP="009B5B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Лабораторные работы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9B5B32" w:rsidRPr="00AA4070" w:rsidRDefault="009B5B32" w:rsidP="009B5B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Описание двудольного растения по плану. </w:t>
      </w:r>
    </w:p>
    <w:p w:rsidR="009B5B32" w:rsidRPr="00AA4070" w:rsidRDefault="009B5B32" w:rsidP="009B5B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Проращивание семян фасоли. </w:t>
      </w:r>
    </w:p>
    <w:p w:rsidR="009B5B32" w:rsidRPr="00AA4070" w:rsidRDefault="009B5B32" w:rsidP="009B5B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Проращивание клубня картофеля. </w:t>
      </w:r>
    </w:p>
    <w:p w:rsidR="009B5B32" w:rsidRPr="00AA4070" w:rsidRDefault="009B5B32" w:rsidP="009B5B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Изучение органов растения на примере  кочана капусты. </w:t>
      </w:r>
    </w:p>
    <w:p w:rsidR="009B5B32" w:rsidRPr="00AA4070" w:rsidRDefault="009B5B32" w:rsidP="009B5B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Формула цветка. </w:t>
      </w:r>
    </w:p>
    <w:p w:rsidR="009B5B32" w:rsidRPr="00AA4070" w:rsidRDefault="009B5B32" w:rsidP="009B5B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Проращивание и изучение корнеплода моркови.</w:t>
      </w:r>
    </w:p>
    <w:p w:rsidR="009B5B32" w:rsidRPr="00AA4070" w:rsidRDefault="009B5B32" w:rsidP="009B5B32">
      <w:pPr>
        <w:widowControl w:val="0"/>
        <w:suppressAutoHyphens/>
        <w:overflowPunct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Часть 3. </w:t>
      </w:r>
      <w:r w:rsidRPr="00AA40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Сообщества растений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(6</w:t>
      </w: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ч.)</w:t>
      </w:r>
    </w:p>
    <w:p w:rsidR="009B5B32" w:rsidRPr="00AA4070" w:rsidRDefault="009B5B32" w:rsidP="009B5B32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Растительное сообщество. Основные жизненные формы растений (дерево, кустарник, травянистое растение). Взаимосвязь растений друг с другом и с другими живыми организмами.</w:t>
      </w:r>
    </w:p>
    <w:p w:rsidR="009B5B32" w:rsidRPr="00AA4070" w:rsidRDefault="009B5B32" w:rsidP="009B5B32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Сообщества леса, луга, степи, болота, тундры и пустыни и роль растений в них. Значение сообществ в жизни человека. Охрана растений.</w:t>
      </w:r>
    </w:p>
    <w:p w:rsidR="009B5B32" w:rsidRPr="00AA4070" w:rsidRDefault="009B5B32" w:rsidP="009B5B32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Практическая работа</w:t>
      </w:r>
      <w:r w:rsidRPr="00AA40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: </w:t>
      </w:r>
    </w:p>
    <w:p w:rsidR="009B5B32" w:rsidRPr="00AA4070" w:rsidRDefault="009B5B32" w:rsidP="009B5B32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0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Pr="00AA407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Наблюдения за сезонными изменениями в природе.</w:t>
      </w:r>
    </w:p>
    <w:p w:rsidR="009B5B32" w:rsidRPr="00AA4070" w:rsidRDefault="009B5B32" w:rsidP="009B5B32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B32" w:rsidRDefault="009B5B32" w:rsidP="009B5B3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Cs/>
          <w:color w:val="000000"/>
          <w:sz w:val="24"/>
          <w:szCs w:val="24"/>
          <w:lang w:eastAsia="ja-JP"/>
        </w:rPr>
      </w:pPr>
      <w:r w:rsidRPr="00F35831">
        <w:rPr>
          <w:rFonts w:ascii="Times New Roman" w:eastAsia="MS Mincho" w:hAnsi="Times New Roman" w:cs="Times New Roman"/>
          <w:b/>
          <w:bCs/>
          <w:iCs/>
          <w:color w:val="000000"/>
          <w:sz w:val="24"/>
          <w:szCs w:val="24"/>
          <w:lang w:eastAsia="ja-JP"/>
        </w:rPr>
        <w:t>3.</w:t>
      </w:r>
      <w:r>
        <w:rPr>
          <w:rFonts w:ascii="Times New Roman" w:eastAsia="MS Mincho" w:hAnsi="Times New Roman" w:cs="Times New Roman"/>
          <w:b/>
          <w:bCs/>
          <w:iCs/>
          <w:color w:val="000000"/>
          <w:sz w:val="24"/>
          <w:szCs w:val="24"/>
          <w:lang w:eastAsia="ja-JP"/>
        </w:rPr>
        <w:t xml:space="preserve"> Т</w:t>
      </w:r>
      <w:r w:rsidRPr="00F35831">
        <w:rPr>
          <w:rFonts w:ascii="Times New Roman" w:eastAsia="MS Mincho" w:hAnsi="Times New Roman" w:cs="Times New Roman"/>
          <w:b/>
          <w:bCs/>
          <w:iCs/>
          <w:color w:val="000000"/>
          <w:sz w:val="24"/>
          <w:szCs w:val="24"/>
          <w:lang w:eastAsia="ja-JP"/>
        </w:rPr>
        <w:t>ематическое планирование</w:t>
      </w:r>
    </w:p>
    <w:p w:rsidR="009B5B32" w:rsidRDefault="009B5B32" w:rsidP="009B5B3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Cs/>
          <w:color w:val="000000"/>
          <w:sz w:val="24"/>
          <w:szCs w:val="24"/>
          <w:lang w:eastAsia="ja-JP"/>
        </w:rPr>
      </w:pPr>
    </w:p>
    <w:tbl>
      <w:tblPr>
        <w:tblStyle w:val="a7"/>
        <w:tblW w:w="0" w:type="auto"/>
        <w:tblLook w:val="04A0"/>
      </w:tblPr>
      <w:tblGrid>
        <w:gridCol w:w="959"/>
        <w:gridCol w:w="6662"/>
        <w:gridCol w:w="1950"/>
      </w:tblGrid>
      <w:tr w:rsidR="009B5B32" w:rsidTr="000E70B7">
        <w:tc>
          <w:tcPr>
            <w:tcW w:w="959" w:type="dxa"/>
          </w:tcPr>
          <w:p w:rsidR="009B5B32" w:rsidRDefault="009B5B32" w:rsidP="000E70B7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  <w:color w:val="000000"/>
                <w:sz w:val="24"/>
                <w:szCs w:val="24"/>
                <w:lang w:eastAsia="ja-JP"/>
              </w:rPr>
              <w:t>№</w:t>
            </w:r>
          </w:p>
        </w:tc>
        <w:tc>
          <w:tcPr>
            <w:tcW w:w="6662" w:type="dxa"/>
          </w:tcPr>
          <w:p w:rsidR="009B5B32" w:rsidRDefault="009B5B32" w:rsidP="000E70B7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  <w:color w:val="000000"/>
                <w:sz w:val="24"/>
                <w:szCs w:val="24"/>
                <w:lang w:eastAsia="ja-JP"/>
              </w:rPr>
              <w:t>Тема урока</w:t>
            </w:r>
          </w:p>
        </w:tc>
        <w:tc>
          <w:tcPr>
            <w:tcW w:w="1950" w:type="dxa"/>
          </w:tcPr>
          <w:p w:rsidR="009B5B32" w:rsidRDefault="009B5B32" w:rsidP="000E70B7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  <w:color w:val="000000"/>
                <w:sz w:val="24"/>
                <w:szCs w:val="24"/>
                <w:lang w:eastAsia="ja-JP"/>
              </w:rPr>
              <w:t>Кол-во часов</w:t>
            </w:r>
          </w:p>
        </w:tc>
      </w:tr>
      <w:tr w:rsidR="009B5B32" w:rsidTr="000E70B7">
        <w:tc>
          <w:tcPr>
            <w:tcW w:w="9571" w:type="dxa"/>
            <w:gridSpan w:val="3"/>
          </w:tcPr>
          <w:p w:rsidR="009B5B32" w:rsidRDefault="009B5B32" w:rsidP="000E70B7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  <w:color w:val="000000"/>
                <w:sz w:val="24"/>
                <w:szCs w:val="24"/>
                <w:lang w:eastAsia="ja-JP"/>
              </w:rPr>
              <w:t>Цветковые растения (16 ч.)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 w:rsidRPr="00890CA9"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662" w:type="dxa"/>
          </w:tcPr>
          <w:p w:rsidR="009B5B32" w:rsidRPr="00F97CC2" w:rsidRDefault="009B5B32" w:rsidP="000E7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цветка. Самые разные цветки устроены по одному плану.  </w:t>
            </w:r>
            <w:r w:rsidRPr="00F97CC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 «</w:t>
            </w: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Изучение строения цветков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 w:rsidRPr="00890CA9"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662" w:type="dxa"/>
          </w:tcPr>
          <w:p w:rsidR="009B5B32" w:rsidRPr="00F97CC2" w:rsidRDefault="009B5B32" w:rsidP="000E70B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Опыление цветковых растений, </w:t>
            </w: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опыление: внешний мир помогает растению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6662" w:type="dxa"/>
          </w:tcPr>
          <w:p w:rsidR="009B5B32" w:rsidRPr="00F97CC2" w:rsidRDefault="009B5B32" w:rsidP="000E7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Соцветие – средство облегчить опыление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6662" w:type="dxa"/>
          </w:tcPr>
          <w:p w:rsidR="009B5B32" w:rsidRPr="00F97CC2" w:rsidRDefault="009B5B32" w:rsidP="000E7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Плод – орган защиты и расселения семян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6662" w:type="dxa"/>
          </w:tcPr>
          <w:p w:rsidR="009B5B32" w:rsidRPr="00F97CC2" w:rsidRDefault="009B5B32" w:rsidP="000E7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Прорастание семян, пробудившись, семя становится проростком. </w:t>
            </w:r>
            <w:r w:rsidRPr="00F97CC2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 2 «</w:t>
            </w: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Сбор плодов и семян</w:t>
            </w:r>
            <w:r w:rsidRPr="00F97C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6662" w:type="dxa"/>
          </w:tcPr>
          <w:p w:rsidR="009B5B32" w:rsidRPr="00F97CC2" w:rsidRDefault="009B5B32" w:rsidP="000E7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Корень – якорь, насос и хранилище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6662" w:type="dxa"/>
          </w:tcPr>
          <w:p w:rsidR="009B5B32" w:rsidRPr="00F97CC2" w:rsidRDefault="009B5B32" w:rsidP="000E7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Корень – якорь, насос и хранилище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6662" w:type="dxa"/>
          </w:tcPr>
          <w:p w:rsidR="009B5B32" w:rsidRPr="00F97CC2" w:rsidRDefault="009B5B32" w:rsidP="000E7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Побег, его строение, </w:t>
            </w: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побег состоит из стебля, листьев и почек, хотя это не всегда очевидно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6662" w:type="dxa"/>
          </w:tcPr>
          <w:p w:rsidR="009B5B32" w:rsidRPr="00F97CC2" w:rsidRDefault="009B5B32" w:rsidP="000E7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Побег, его строение, побег состоит из стебля, листьев и почек, хотя это не всегда очевидно. </w:t>
            </w:r>
            <w:r w:rsidRPr="00F97CC2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 3 «</w:t>
            </w: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Проращивание луковицы</w:t>
            </w:r>
            <w:r w:rsidRPr="00F97C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6662" w:type="dxa"/>
          </w:tcPr>
          <w:p w:rsidR="009B5B32" w:rsidRPr="00F97CC2" w:rsidRDefault="009B5B32" w:rsidP="000E7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тебель, его строение и функции, </w:t>
            </w: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стебель – опора и транспортная магистраль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6662" w:type="dxa"/>
          </w:tcPr>
          <w:p w:rsidR="009B5B32" w:rsidRPr="00F97CC2" w:rsidRDefault="009B5B32" w:rsidP="000E7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Лист, его строение и функции, лист испаряет воду и усваивает свет. </w:t>
            </w:r>
            <w:r w:rsidRPr="00F97CC2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 4 «</w:t>
            </w: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Изучение строения листа</w:t>
            </w:r>
            <w:r w:rsidRPr="00F97C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6662" w:type="dxa"/>
          </w:tcPr>
          <w:p w:rsidR="009B5B32" w:rsidRPr="00F97CC2" w:rsidRDefault="009B5B32" w:rsidP="000E7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Лист, его строение и функции, </w:t>
            </w: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испаряет воду и усваивает свет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6662" w:type="dxa"/>
          </w:tcPr>
          <w:p w:rsidR="009B5B32" w:rsidRPr="00F97CC2" w:rsidRDefault="009B5B32" w:rsidP="000E7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Вегетативное размножение – способ получения нового растения без семян. </w:t>
            </w:r>
            <w:r w:rsidRPr="00F97CC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5 «</w:t>
            </w: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Укоренение черенка</w:t>
            </w:r>
            <w:r w:rsidRPr="00F97C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6662" w:type="dxa"/>
          </w:tcPr>
          <w:p w:rsidR="009B5B32" w:rsidRPr="00F97CC2" w:rsidRDefault="009B5B32" w:rsidP="000E7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Как люди используют растения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6662" w:type="dxa"/>
          </w:tcPr>
          <w:p w:rsidR="009B5B32" w:rsidRPr="00F97CC2" w:rsidRDefault="009B5B32" w:rsidP="000E7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Цветковые растения. Повторение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6662" w:type="dxa"/>
          </w:tcPr>
          <w:p w:rsidR="009B5B32" w:rsidRPr="00F97CC2" w:rsidRDefault="009B5B32" w:rsidP="000E7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CC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 1 по теме «Цветковые растения»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71" w:type="dxa"/>
            <w:gridSpan w:val="3"/>
          </w:tcPr>
          <w:p w:rsidR="009B5B32" w:rsidRPr="00334EA8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 w:rsidRPr="00334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Систематика цветковых растений (12 ч.)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6662" w:type="dxa"/>
          </w:tcPr>
          <w:p w:rsidR="009B5B32" w:rsidRPr="00334EA8" w:rsidRDefault="009B5B32" w:rsidP="000E7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Двудольные и однодольные растения. 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 6 «</w:t>
            </w: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Описание двудольного растения по плану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lastRenderedPageBreak/>
              <w:t>18</w:t>
            </w:r>
          </w:p>
        </w:tc>
        <w:tc>
          <w:tcPr>
            <w:tcW w:w="6662" w:type="dxa"/>
          </w:tcPr>
          <w:p w:rsidR="009B5B32" w:rsidRPr="00334EA8" w:rsidRDefault="009B5B32" w:rsidP="000E7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Мотыльковые (Бобовые) – ароматные источники белков, обогащающие почву. 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Проращивание семян фасоли»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19</w:t>
            </w:r>
          </w:p>
        </w:tc>
        <w:tc>
          <w:tcPr>
            <w:tcW w:w="6662" w:type="dxa"/>
          </w:tcPr>
          <w:p w:rsidR="009B5B32" w:rsidRPr="00334EA8" w:rsidRDefault="009B5B32" w:rsidP="000E7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Паслёновые – картофель и его съедобные и ядовитые родственники.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t>абораторная работа № 8  «</w:t>
            </w: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Проращивание клубня картофеля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6662" w:type="dxa"/>
          </w:tcPr>
          <w:p w:rsidR="009B5B32" w:rsidRPr="00334EA8" w:rsidRDefault="009B5B32" w:rsidP="000E7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Капустные (Крестоцветные) – цветки похожие, а побеги и плоды разные.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t>абораторная работа № 9 «</w:t>
            </w: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Изучение органов растения на примере  кочана капусты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21</w:t>
            </w:r>
          </w:p>
        </w:tc>
        <w:tc>
          <w:tcPr>
            <w:tcW w:w="6662" w:type="dxa"/>
          </w:tcPr>
          <w:p w:rsidR="009B5B32" w:rsidRPr="00334EA8" w:rsidRDefault="009B5B32" w:rsidP="000E7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>Розоцветные</w:t>
            </w:r>
            <w:proofErr w:type="gramEnd"/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>Розовые</w:t>
            </w:r>
            <w:proofErr w:type="spellEnd"/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– украшение и угощение.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t>абораторная работа № 10 «</w:t>
            </w: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Формула цветка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22</w:t>
            </w:r>
          </w:p>
        </w:tc>
        <w:tc>
          <w:tcPr>
            <w:tcW w:w="6662" w:type="dxa"/>
          </w:tcPr>
          <w:p w:rsidR="009B5B32" w:rsidRPr="00334EA8" w:rsidRDefault="009B5B32" w:rsidP="000E7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>Зонтичные (</w:t>
            </w:r>
            <w:proofErr w:type="spellStart"/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Сельдереевые</w:t>
            </w:r>
            <w:proofErr w:type="spellEnd"/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– морковь и её родственники.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t>абораторная работа № 11 «</w:t>
            </w: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Проращивание и изучение корнеплода моркови</w:t>
            </w:r>
            <w:r w:rsidRPr="00334E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6662" w:type="dxa"/>
          </w:tcPr>
          <w:p w:rsidR="009B5B32" w:rsidRPr="00334EA8" w:rsidRDefault="009B5B32" w:rsidP="000E7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Сложноцветные (Астровые) – соцветия, похожие на цветки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6662" w:type="dxa"/>
          </w:tcPr>
          <w:p w:rsidR="009B5B32" w:rsidRPr="00334EA8" w:rsidRDefault="009B5B32" w:rsidP="000E7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>Лилейные</w:t>
            </w:r>
            <w:proofErr w:type="gramEnd"/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околоцветник простой, но часто яркий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6662" w:type="dxa"/>
          </w:tcPr>
          <w:p w:rsidR="009B5B32" w:rsidRPr="00334EA8" w:rsidRDefault="009B5B32" w:rsidP="000E7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>Злаки (Мятликовые) – хлеб человечества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26</w:t>
            </w:r>
          </w:p>
        </w:tc>
        <w:tc>
          <w:tcPr>
            <w:tcW w:w="6662" w:type="dxa"/>
          </w:tcPr>
          <w:p w:rsidR="009B5B32" w:rsidRPr="00334EA8" w:rsidRDefault="009B5B32" w:rsidP="000E7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 и засуха – ежегодные бедствия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27</w:t>
            </w:r>
          </w:p>
        </w:tc>
        <w:tc>
          <w:tcPr>
            <w:tcW w:w="6662" w:type="dxa"/>
          </w:tcPr>
          <w:p w:rsidR="009B5B32" w:rsidRPr="00334EA8" w:rsidRDefault="009B5B32" w:rsidP="000E7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Цветковые растения. Систематика. Повторение 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28</w:t>
            </w:r>
          </w:p>
        </w:tc>
        <w:tc>
          <w:tcPr>
            <w:tcW w:w="6662" w:type="dxa"/>
          </w:tcPr>
          <w:p w:rsidR="009B5B32" w:rsidRPr="00334EA8" w:rsidRDefault="009B5B32" w:rsidP="000E7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2 по теме «</w:t>
            </w:r>
            <w:r w:rsidRPr="00334EA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Цветковые растения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71" w:type="dxa"/>
            <w:gridSpan w:val="3"/>
          </w:tcPr>
          <w:p w:rsidR="009B5B32" w:rsidRPr="003F10EF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 w:rsidRPr="003F10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Сообщества растений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(6 ч.)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29</w:t>
            </w:r>
          </w:p>
        </w:tc>
        <w:tc>
          <w:tcPr>
            <w:tcW w:w="6662" w:type="dxa"/>
          </w:tcPr>
          <w:p w:rsidR="009B5B32" w:rsidRPr="00F152E5" w:rsidRDefault="009B5B32" w:rsidP="000E7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работы № 2. Сообщество леса, </w:t>
            </w:r>
            <w:r w:rsidRPr="00F152E5">
              <w:rPr>
                <w:rFonts w:ascii="Times New Roman" w:eastAsia="Times New Roman" w:hAnsi="Times New Roman" w:cs="Times New Roman"/>
                <w:sz w:val="24"/>
                <w:szCs w:val="24"/>
              </w:rPr>
              <w:t>лес – деревья создают особую среду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30</w:t>
            </w:r>
          </w:p>
        </w:tc>
        <w:tc>
          <w:tcPr>
            <w:tcW w:w="6662" w:type="dxa"/>
          </w:tcPr>
          <w:p w:rsidR="009B5B32" w:rsidRPr="00F152E5" w:rsidRDefault="009B5B32" w:rsidP="000E70B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Сообщество луга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степь, </w:t>
            </w:r>
            <w:r w:rsidRPr="00F152E5">
              <w:rPr>
                <w:rFonts w:ascii="Times New Roman" w:eastAsia="Times New Roman" w:hAnsi="Times New Roman" w:cs="Times New Roman"/>
                <w:sz w:val="24"/>
                <w:szCs w:val="24"/>
              </w:rPr>
              <w:t>луг и степь – сплетение трав в почве и воздухе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31</w:t>
            </w:r>
          </w:p>
        </w:tc>
        <w:tc>
          <w:tcPr>
            <w:tcW w:w="6662" w:type="dxa"/>
          </w:tcPr>
          <w:p w:rsidR="009B5B32" w:rsidRPr="00F152E5" w:rsidRDefault="009B5B32" w:rsidP="000E7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Сообщество болота, </w:t>
            </w:r>
            <w:r w:rsidRPr="00F152E5"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болота – сырые и безводные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32</w:t>
            </w:r>
          </w:p>
        </w:tc>
        <w:tc>
          <w:tcPr>
            <w:tcW w:w="6662" w:type="dxa"/>
          </w:tcPr>
          <w:p w:rsidR="009B5B32" w:rsidRPr="00F152E5" w:rsidRDefault="009B5B32" w:rsidP="000E7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2E5">
              <w:rPr>
                <w:rFonts w:ascii="Times New Roman" w:eastAsia="Times New Roman" w:hAnsi="Times New Roman" w:cs="Times New Roman"/>
                <w:sz w:val="24"/>
                <w:szCs w:val="24"/>
              </w:rPr>
              <w:t>Тундра – растительность высокогорий и северных широт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33</w:t>
            </w:r>
          </w:p>
        </w:tc>
        <w:tc>
          <w:tcPr>
            <w:tcW w:w="6662" w:type="dxa"/>
          </w:tcPr>
          <w:p w:rsidR="009B5B32" w:rsidRPr="00F152E5" w:rsidRDefault="009B5B32" w:rsidP="000E7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Пустыня оживает ненадолго. </w:t>
            </w:r>
            <w:r w:rsidRPr="00F152E5">
              <w:rPr>
                <w:rFonts w:ascii="Times New Roman" w:hAnsi="Times New Roman" w:cs="Times New Roman"/>
                <w:sz w:val="24"/>
                <w:szCs w:val="24"/>
              </w:rPr>
              <w:t>Практическая  работа № 1 «</w:t>
            </w:r>
            <w:r w:rsidRPr="00F152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Наблюдения за сезонными изменениями в природе</w:t>
            </w:r>
            <w:r w:rsidRPr="00F152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 w:rsidR="009B5B32" w:rsidTr="000E70B7">
        <w:tc>
          <w:tcPr>
            <w:tcW w:w="959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34</w:t>
            </w:r>
          </w:p>
        </w:tc>
        <w:tc>
          <w:tcPr>
            <w:tcW w:w="6662" w:type="dxa"/>
          </w:tcPr>
          <w:p w:rsidR="009B5B32" w:rsidRPr="00F152E5" w:rsidRDefault="009B5B32" w:rsidP="000E7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 по теме «</w:t>
            </w:r>
            <w:r w:rsidRPr="00F152E5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Сообщества 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 Повторение изученного материала</w:t>
            </w:r>
          </w:p>
        </w:tc>
        <w:tc>
          <w:tcPr>
            <w:tcW w:w="1950" w:type="dxa"/>
          </w:tcPr>
          <w:p w:rsidR="009B5B32" w:rsidRPr="00890CA9" w:rsidRDefault="009B5B32" w:rsidP="000E70B7">
            <w:pPr>
              <w:jc w:val="center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</w:tbl>
    <w:p w:rsidR="009B5B32" w:rsidRPr="00F35831" w:rsidRDefault="009B5B32" w:rsidP="009B5B3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Cs/>
          <w:color w:val="000000"/>
          <w:sz w:val="24"/>
          <w:szCs w:val="24"/>
          <w:lang w:eastAsia="ja-JP"/>
        </w:rPr>
      </w:pPr>
    </w:p>
    <w:p w:rsidR="009B5B32" w:rsidRDefault="009B5B32" w:rsidP="009B5B32">
      <w:pPr>
        <w:spacing w:after="0" w:line="240" w:lineRule="auto"/>
        <w:ind w:firstLine="709"/>
        <w:rPr>
          <w:rFonts w:eastAsia="MS Mincho" w:cs="Times New Roman"/>
          <w:bCs/>
          <w:iCs/>
          <w:color w:val="000000"/>
          <w:szCs w:val="24"/>
          <w:lang w:eastAsia="ja-JP"/>
        </w:rPr>
      </w:pPr>
    </w:p>
    <w:p w:rsidR="009B5B32" w:rsidRDefault="009B5B32" w:rsidP="009B5B32">
      <w:pPr>
        <w:spacing w:after="0" w:line="240" w:lineRule="auto"/>
        <w:ind w:firstLine="709"/>
        <w:rPr>
          <w:rFonts w:eastAsia="MS Mincho" w:cs="Times New Roman"/>
          <w:bCs/>
          <w:iCs/>
          <w:color w:val="000000"/>
          <w:szCs w:val="24"/>
          <w:lang w:eastAsia="ja-JP"/>
        </w:rPr>
      </w:pPr>
    </w:p>
    <w:p w:rsidR="00B70E68" w:rsidRDefault="00B70E68"/>
    <w:sectPr w:rsidR="00B70E68" w:rsidSect="00215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13AF"/>
    <w:multiLevelType w:val="hybridMultilevel"/>
    <w:tmpl w:val="94D413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0E91ED2"/>
    <w:multiLevelType w:val="hybridMultilevel"/>
    <w:tmpl w:val="28383B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2F46DE7"/>
    <w:multiLevelType w:val="hybridMultilevel"/>
    <w:tmpl w:val="2772A2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547EC7"/>
    <w:multiLevelType w:val="hybridMultilevel"/>
    <w:tmpl w:val="D6EA4E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B5B32"/>
    <w:rsid w:val="000A7AF4"/>
    <w:rsid w:val="002154EA"/>
    <w:rsid w:val="009B5B32"/>
    <w:rsid w:val="00B7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B5B3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3"/>
    <w:rsid w:val="009B5B3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Без интервала1"/>
    <w:uiPriority w:val="99"/>
    <w:rsid w:val="009B5B3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9B5B32"/>
    <w:pPr>
      <w:ind w:left="720"/>
      <w:contextualSpacing/>
    </w:pPr>
  </w:style>
  <w:style w:type="table" w:styleId="a7">
    <w:name w:val="Table Grid"/>
    <w:basedOn w:val="a1"/>
    <w:uiPriority w:val="59"/>
    <w:rsid w:val="009B5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8"/>
    <w:uiPriority w:val="11"/>
    <w:qFormat/>
    <w:rsid w:val="009B5B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B5B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Без интервала Знак"/>
    <w:link w:val="aa"/>
    <w:uiPriority w:val="1"/>
    <w:locked/>
    <w:rsid w:val="000A7AF4"/>
    <w:rPr>
      <w:rFonts w:ascii="Calibri" w:hAnsi="Calibri"/>
    </w:rPr>
  </w:style>
  <w:style w:type="paragraph" w:styleId="aa">
    <w:name w:val="No Spacing"/>
    <w:link w:val="a9"/>
    <w:uiPriority w:val="1"/>
    <w:qFormat/>
    <w:rsid w:val="000A7AF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1409</Words>
  <Characters>8035</Characters>
  <Application>Microsoft Office Word</Application>
  <DocSecurity>0</DocSecurity>
  <Lines>66</Lines>
  <Paragraphs>18</Paragraphs>
  <ScaleCrop>false</ScaleCrop>
  <Company/>
  <LinksUpToDate>false</LinksUpToDate>
  <CharactersWithSpaces>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UZer11</cp:lastModifiedBy>
  <cp:revision>3</cp:revision>
  <dcterms:created xsi:type="dcterms:W3CDTF">2016-11-08T12:41:00Z</dcterms:created>
  <dcterms:modified xsi:type="dcterms:W3CDTF">2016-11-11T08:53:00Z</dcterms:modified>
</cp:coreProperties>
</file>