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E1" w:rsidRPr="009C0B92" w:rsidRDefault="004664E1" w:rsidP="004664E1">
      <w:pPr>
        <w:pStyle w:val="a3"/>
        <w:jc w:val="center"/>
        <w:rPr>
          <w:rFonts w:ascii="Times New Roman" w:hAnsi="Times New Roman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0"/>
        <w:gridCol w:w="3059"/>
        <w:gridCol w:w="3831"/>
      </w:tblGrid>
      <w:tr w:rsidR="00B50DE3" w:rsidTr="00B50DE3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E3" w:rsidRDefault="00B50DE3">
            <w:pPr>
              <w:rPr>
                <w:rFonts w:eastAsia="Calibri" w:cstheme="minorBidi"/>
              </w:rPr>
            </w:pPr>
            <w:r>
              <w:rPr>
                <w:rFonts w:eastAsia="Calibri"/>
              </w:rPr>
              <w:t>«Согласовано»</w:t>
            </w:r>
          </w:p>
          <w:p w:rsidR="00B50DE3" w:rsidRDefault="00B50DE3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  <w:p w:rsidR="00B50DE3" w:rsidRDefault="00B50DE3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Кипкаева</w:t>
            </w:r>
            <w:proofErr w:type="spellEnd"/>
            <w:r>
              <w:rPr>
                <w:rFonts w:eastAsia="Calibri"/>
              </w:rPr>
              <w:t xml:space="preserve"> В.В.</w:t>
            </w:r>
          </w:p>
          <w:p w:rsidR="00B50DE3" w:rsidRDefault="00B50DE3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28.08.2016 года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E3" w:rsidRDefault="00B50DE3">
            <w:pPr>
              <w:rPr>
                <w:rFonts w:eastAsia="Calibri" w:cstheme="minorBidi"/>
              </w:rPr>
            </w:pPr>
            <w:r>
              <w:rPr>
                <w:rFonts w:eastAsia="Calibri"/>
              </w:rPr>
              <w:t>«Согласовано»</w:t>
            </w:r>
          </w:p>
          <w:p w:rsidR="00B50DE3" w:rsidRDefault="00B50DE3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  <w:p w:rsidR="00B50DE3" w:rsidRDefault="00B50DE3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Мекаева</w:t>
            </w:r>
            <w:proofErr w:type="spellEnd"/>
            <w:r>
              <w:rPr>
                <w:rFonts w:eastAsia="Calibri"/>
              </w:rPr>
              <w:t xml:space="preserve"> Е.А.</w:t>
            </w:r>
          </w:p>
          <w:p w:rsidR="00B50DE3" w:rsidRDefault="00B50DE3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Протокол №1 от 26.08.2016 года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E3" w:rsidRDefault="00B50DE3">
            <w:pPr>
              <w:rPr>
                <w:rFonts w:eastAsia="Calibri" w:cstheme="minorBidi"/>
              </w:rPr>
            </w:pPr>
            <w:r>
              <w:rPr>
                <w:rFonts w:eastAsia="Calibri"/>
              </w:rPr>
              <w:t>«Утверждаю»</w:t>
            </w:r>
          </w:p>
          <w:p w:rsidR="00B50DE3" w:rsidRDefault="00B50DE3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 МАОУ ОСОШ №1</w:t>
            </w:r>
          </w:p>
          <w:p w:rsidR="00B50DE3" w:rsidRDefault="00B50DE3">
            <w:pPr>
              <w:rPr>
                <w:rFonts w:eastAsia="Calibri"/>
              </w:rPr>
            </w:pPr>
            <w:r>
              <w:rPr>
                <w:rFonts w:eastAsia="Calibri"/>
              </w:rPr>
              <w:t>Казаринова Е.В.</w:t>
            </w:r>
          </w:p>
          <w:p w:rsidR="00B50DE3" w:rsidRDefault="00B50DE3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Приказ № 130   от 30. 08.2016года</w:t>
            </w:r>
          </w:p>
        </w:tc>
      </w:tr>
    </w:tbl>
    <w:p w:rsidR="004664E1" w:rsidRPr="009C0B92" w:rsidRDefault="004664E1" w:rsidP="004664E1">
      <w:pPr>
        <w:pStyle w:val="a3"/>
        <w:jc w:val="center"/>
        <w:rPr>
          <w:rFonts w:ascii="Times New Roman" w:hAnsi="Times New Roman"/>
        </w:rPr>
      </w:pPr>
    </w:p>
    <w:p w:rsidR="004664E1" w:rsidRPr="009C0B92" w:rsidRDefault="004664E1" w:rsidP="004664E1">
      <w:pPr>
        <w:pStyle w:val="a3"/>
        <w:jc w:val="center"/>
        <w:rPr>
          <w:rFonts w:ascii="Times New Roman" w:hAnsi="Times New Roman"/>
          <w:b/>
        </w:rPr>
      </w:pPr>
    </w:p>
    <w:p w:rsidR="004664E1" w:rsidRPr="009C0B92" w:rsidRDefault="004664E1" w:rsidP="004664E1">
      <w:pPr>
        <w:pStyle w:val="a3"/>
        <w:jc w:val="center"/>
        <w:rPr>
          <w:rFonts w:ascii="Times New Roman" w:hAnsi="Times New Roman"/>
          <w:b/>
        </w:rPr>
      </w:pPr>
    </w:p>
    <w:p w:rsidR="004664E1" w:rsidRPr="009C0B92" w:rsidRDefault="004664E1" w:rsidP="004664E1">
      <w:pPr>
        <w:pStyle w:val="a3"/>
        <w:jc w:val="center"/>
        <w:rPr>
          <w:rFonts w:ascii="Times New Roman" w:hAnsi="Times New Roman"/>
          <w:b/>
        </w:rPr>
      </w:pPr>
    </w:p>
    <w:p w:rsidR="004664E1" w:rsidRPr="00C3060D" w:rsidRDefault="004664E1" w:rsidP="004664E1">
      <w:pPr>
        <w:pStyle w:val="a3"/>
        <w:jc w:val="center"/>
        <w:rPr>
          <w:rFonts w:ascii="Times New Roman" w:hAnsi="Times New Roman"/>
          <w:b/>
          <w:sz w:val="24"/>
        </w:rPr>
      </w:pPr>
    </w:p>
    <w:p w:rsidR="004664E1" w:rsidRPr="00C3060D" w:rsidRDefault="004664E1" w:rsidP="004664E1">
      <w:pPr>
        <w:pStyle w:val="a3"/>
        <w:jc w:val="center"/>
        <w:rPr>
          <w:rFonts w:ascii="Times New Roman" w:hAnsi="Times New Roman"/>
          <w:b/>
          <w:sz w:val="24"/>
        </w:rPr>
      </w:pPr>
    </w:p>
    <w:p w:rsidR="004664E1" w:rsidRPr="00C3060D" w:rsidRDefault="004664E1" w:rsidP="004664E1">
      <w:pPr>
        <w:pStyle w:val="a3"/>
        <w:jc w:val="center"/>
        <w:rPr>
          <w:rFonts w:ascii="Times New Roman" w:hAnsi="Times New Roman"/>
          <w:b/>
          <w:sz w:val="24"/>
        </w:rPr>
      </w:pPr>
      <w:r w:rsidRPr="00C3060D">
        <w:rPr>
          <w:rFonts w:ascii="Times New Roman" w:hAnsi="Times New Roman"/>
          <w:b/>
          <w:sz w:val="24"/>
        </w:rPr>
        <w:t xml:space="preserve">Рабочая программа </w:t>
      </w:r>
    </w:p>
    <w:p w:rsidR="004664E1" w:rsidRPr="00C3060D" w:rsidRDefault="004664E1" w:rsidP="004664E1">
      <w:pPr>
        <w:pStyle w:val="a3"/>
        <w:jc w:val="center"/>
        <w:rPr>
          <w:rFonts w:ascii="Times New Roman" w:hAnsi="Times New Roman"/>
          <w:b/>
          <w:sz w:val="24"/>
        </w:rPr>
      </w:pPr>
      <w:r w:rsidRPr="00C3060D">
        <w:rPr>
          <w:rFonts w:ascii="Times New Roman" w:hAnsi="Times New Roman"/>
          <w:b/>
          <w:sz w:val="24"/>
        </w:rPr>
        <w:t>по изобразительному искусству</w:t>
      </w:r>
    </w:p>
    <w:p w:rsidR="004664E1" w:rsidRPr="009C0B92" w:rsidRDefault="004664E1" w:rsidP="004664E1">
      <w:pPr>
        <w:pStyle w:val="a3"/>
        <w:jc w:val="center"/>
        <w:rPr>
          <w:rFonts w:ascii="Times New Roman" w:hAnsi="Times New Roman"/>
        </w:rPr>
      </w:pPr>
    </w:p>
    <w:p w:rsidR="004664E1" w:rsidRPr="009C0B92" w:rsidRDefault="004664E1" w:rsidP="004664E1">
      <w:pPr>
        <w:pStyle w:val="a3"/>
        <w:jc w:val="center"/>
        <w:rPr>
          <w:rFonts w:ascii="Times New Roman" w:hAnsi="Times New Roman"/>
        </w:rPr>
      </w:pPr>
      <w:r w:rsidRPr="009C0B92">
        <w:rPr>
          <w:rFonts w:ascii="Times New Roman" w:hAnsi="Times New Roman"/>
          <w:b/>
        </w:rPr>
        <w:t xml:space="preserve">6 класс; </w:t>
      </w:r>
      <w:r w:rsidRPr="009C0B92">
        <w:rPr>
          <w:rFonts w:ascii="Times New Roman" w:hAnsi="Times New Roman"/>
        </w:rPr>
        <w:t xml:space="preserve"> УМК, разработанный под редакцией </w:t>
      </w:r>
      <w:proofErr w:type="spellStart"/>
      <w:r w:rsidRPr="009C0B92">
        <w:rPr>
          <w:rFonts w:ascii="Times New Roman" w:hAnsi="Times New Roman"/>
        </w:rPr>
        <w:t>Б.М.Неменского</w:t>
      </w:r>
      <w:proofErr w:type="spellEnd"/>
    </w:p>
    <w:p w:rsidR="004664E1" w:rsidRPr="009C0B92" w:rsidRDefault="004664E1" w:rsidP="004664E1">
      <w:pPr>
        <w:pStyle w:val="a3"/>
        <w:jc w:val="center"/>
        <w:rPr>
          <w:rFonts w:ascii="Times New Roman" w:hAnsi="Times New Roman"/>
        </w:rPr>
      </w:pPr>
    </w:p>
    <w:p w:rsidR="004664E1" w:rsidRPr="009C0B92" w:rsidRDefault="004664E1" w:rsidP="004664E1">
      <w:pPr>
        <w:pStyle w:val="a3"/>
        <w:jc w:val="center"/>
        <w:rPr>
          <w:rFonts w:ascii="Times New Roman" w:hAnsi="Times New Roman"/>
        </w:rPr>
      </w:pPr>
      <w:r w:rsidRPr="009C0B92">
        <w:rPr>
          <w:rFonts w:ascii="Times New Roman" w:hAnsi="Times New Roman"/>
        </w:rPr>
        <w:t xml:space="preserve">Учебник «Изобразительное искусство» авторы </w:t>
      </w:r>
      <w:proofErr w:type="spellStart"/>
      <w:r w:rsidRPr="009C0B92">
        <w:rPr>
          <w:rFonts w:ascii="Times New Roman" w:hAnsi="Times New Roman"/>
        </w:rPr>
        <w:t>Б.М.Неменский</w:t>
      </w:r>
      <w:proofErr w:type="spellEnd"/>
      <w:r w:rsidRPr="009C0B92">
        <w:rPr>
          <w:rFonts w:ascii="Times New Roman" w:hAnsi="Times New Roman"/>
        </w:rPr>
        <w:t xml:space="preserve">, </w:t>
      </w:r>
      <w:proofErr w:type="spellStart"/>
      <w:r w:rsidRPr="009C0B92">
        <w:rPr>
          <w:rFonts w:ascii="Times New Roman" w:hAnsi="Times New Roman"/>
        </w:rPr>
        <w:t>ГоряеваН</w:t>
      </w:r>
      <w:proofErr w:type="spellEnd"/>
      <w:r w:rsidRPr="009C0B92">
        <w:rPr>
          <w:rFonts w:ascii="Times New Roman" w:hAnsi="Times New Roman"/>
        </w:rPr>
        <w:t>.</w:t>
      </w:r>
    </w:p>
    <w:p w:rsidR="004664E1" w:rsidRPr="009C0B92" w:rsidRDefault="004664E1" w:rsidP="004664E1">
      <w:pPr>
        <w:pStyle w:val="a3"/>
        <w:jc w:val="center"/>
        <w:rPr>
          <w:rFonts w:ascii="Times New Roman" w:hAnsi="Times New Roman"/>
        </w:rPr>
      </w:pPr>
      <w:r w:rsidRPr="009C0B92">
        <w:rPr>
          <w:rFonts w:ascii="Times New Roman" w:hAnsi="Times New Roman"/>
        </w:rPr>
        <w:t>34 часа</w:t>
      </w:r>
    </w:p>
    <w:p w:rsidR="004664E1" w:rsidRPr="009C0B92" w:rsidRDefault="004664E1" w:rsidP="004664E1">
      <w:pPr>
        <w:pStyle w:val="a3"/>
        <w:jc w:val="center"/>
        <w:rPr>
          <w:rFonts w:ascii="Times New Roman" w:hAnsi="Times New Roman"/>
        </w:rPr>
      </w:pPr>
    </w:p>
    <w:p w:rsidR="004664E1" w:rsidRPr="009C0B92" w:rsidRDefault="004664E1" w:rsidP="004664E1">
      <w:pPr>
        <w:pStyle w:val="a3"/>
        <w:jc w:val="center"/>
        <w:rPr>
          <w:rFonts w:ascii="Times New Roman" w:hAnsi="Times New Roman"/>
        </w:rPr>
      </w:pPr>
      <w:r w:rsidRPr="009C0B92">
        <w:rPr>
          <w:rFonts w:ascii="Times New Roman" w:hAnsi="Times New Roman"/>
        </w:rPr>
        <w:t>2016 – 17 учебный год</w:t>
      </w:r>
    </w:p>
    <w:p w:rsidR="004664E1" w:rsidRPr="009C0B92" w:rsidRDefault="004664E1" w:rsidP="004664E1">
      <w:pPr>
        <w:pStyle w:val="a3"/>
        <w:jc w:val="center"/>
        <w:rPr>
          <w:rFonts w:ascii="Times New Roman" w:hAnsi="Times New Roman"/>
        </w:rPr>
      </w:pPr>
    </w:p>
    <w:p w:rsidR="00500ABF" w:rsidRPr="009C0B92" w:rsidRDefault="00500ABF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 w:rsidP="004664E1">
      <w:pPr>
        <w:pStyle w:val="a3"/>
        <w:rPr>
          <w:rFonts w:ascii="Times New Roman" w:hAnsi="Times New Roman"/>
        </w:rPr>
      </w:pPr>
    </w:p>
    <w:p w:rsidR="004664E1" w:rsidRPr="009C0B92" w:rsidRDefault="004664E1" w:rsidP="004664E1">
      <w:pPr>
        <w:pStyle w:val="a3"/>
        <w:rPr>
          <w:rFonts w:ascii="Times New Roman" w:hAnsi="Times New Roman"/>
        </w:rPr>
      </w:pPr>
    </w:p>
    <w:p w:rsidR="004664E1" w:rsidRPr="009C0B92" w:rsidRDefault="004664E1" w:rsidP="004664E1">
      <w:pPr>
        <w:pStyle w:val="a3"/>
        <w:jc w:val="center"/>
        <w:rPr>
          <w:rFonts w:ascii="Times New Roman" w:hAnsi="Times New Roman"/>
        </w:rPr>
      </w:pPr>
    </w:p>
    <w:p w:rsidR="009C0B92" w:rsidRDefault="009C0B92" w:rsidP="004664E1">
      <w:pPr>
        <w:pStyle w:val="a3"/>
        <w:jc w:val="center"/>
        <w:rPr>
          <w:rFonts w:ascii="Times New Roman" w:hAnsi="Times New Roman"/>
          <w:b/>
        </w:rPr>
      </w:pPr>
    </w:p>
    <w:p w:rsidR="009C0B92" w:rsidRDefault="009C0B92" w:rsidP="004664E1">
      <w:pPr>
        <w:pStyle w:val="a3"/>
        <w:jc w:val="center"/>
        <w:rPr>
          <w:rFonts w:ascii="Times New Roman" w:hAnsi="Times New Roman"/>
          <w:b/>
        </w:rPr>
      </w:pPr>
    </w:p>
    <w:p w:rsidR="009C0B92" w:rsidRDefault="009C0B92" w:rsidP="004664E1">
      <w:pPr>
        <w:pStyle w:val="a3"/>
        <w:jc w:val="center"/>
        <w:rPr>
          <w:rFonts w:ascii="Times New Roman" w:hAnsi="Times New Roman"/>
          <w:b/>
        </w:rPr>
      </w:pPr>
    </w:p>
    <w:p w:rsidR="009C0B92" w:rsidRDefault="009C0B92" w:rsidP="004664E1">
      <w:pPr>
        <w:pStyle w:val="a3"/>
        <w:jc w:val="center"/>
        <w:rPr>
          <w:rFonts w:ascii="Times New Roman" w:hAnsi="Times New Roman"/>
          <w:b/>
        </w:rPr>
      </w:pPr>
    </w:p>
    <w:p w:rsidR="009C0B92" w:rsidRDefault="009C0B92" w:rsidP="004664E1">
      <w:pPr>
        <w:pStyle w:val="a3"/>
        <w:jc w:val="center"/>
        <w:rPr>
          <w:rFonts w:ascii="Times New Roman" w:hAnsi="Times New Roman"/>
          <w:b/>
        </w:rPr>
      </w:pPr>
    </w:p>
    <w:p w:rsidR="00B50DE3" w:rsidRDefault="00B50DE3" w:rsidP="004664E1">
      <w:pPr>
        <w:pStyle w:val="a3"/>
        <w:jc w:val="center"/>
        <w:rPr>
          <w:rFonts w:ascii="Times New Roman" w:hAnsi="Times New Roman"/>
          <w:b/>
        </w:rPr>
      </w:pPr>
    </w:p>
    <w:p w:rsidR="00B50DE3" w:rsidRDefault="00B50DE3" w:rsidP="004664E1">
      <w:pPr>
        <w:pStyle w:val="a3"/>
        <w:jc w:val="center"/>
        <w:rPr>
          <w:rFonts w:ascii="Times New Roman" w:hAnsi="Times New Roman"/>
          <w:b/>
        </w:rPr>
      </w:pPr>
    </w:p>
    <w:p w:rsidR="00B50DE3" w:rsidRDefault="00B50DE3" w:rsidP="004664E1">
      <w:pPr>
        <w:pStyle w:val="a3"/>
        <w:jc w:val="center"/>
        <w:rPr>
          <w:rFonts w:ascii="Times New Roman" w:hAnsi="Times New Roman"/>
          <w:b/>
        </w:rPr>
      </w:pPr>
    </w:p>
    <w:p w:rsidR="00B50DE3" w:rsidRDefault="00B50DE3" w:rsidP="004664E1">
      <w:pPr>
        <w:pStyle w:val="a3"/>
        <w:jc w:val="center"/>
        <w:rPr>
          <w:rFonts w:ascii="Times New Roman" w:hAnsi="Times New Roman"/>
          <w:b/>
        </w:rPr>
      </w:pPr>
    </w:p>
    <w:p w:rsidR="009C0B92" w:rsidRDefault="009C0B92" w:rsidP="004664E1">
      <w:pPr>
        <w:pStyle w:val="a3"/>
        <w:jc w:val="center"/>
        <w:rPr>
          <w:rFonts w:ascii="Times New Roman" w:hAnsi="Times New Roman"/>
          <w:b/>
        </w:rPr>
      </w:pPr>
    </w:p>
    <w:p w:rsidR="00C3060D" w:rsidRDefault="00C3060D" w:rsidP="004664E1">
      <w:pPr>
        <w:pStyle w:val="a3"/>
        <w:jc w:val="center"/>
        <w:rPr>
          <w:rFonts w:ascii="Times New Roman" w:hAnsi="Times New Roman"/>
          <w:b/>
        </w:rPr>
      </w:pPr>
    </w:p>
    <w:p w:rsidR="00C3060D" w:rsidRDefault="00C3060D" w:rsidP="004664E1">
      <w:pPr>
        <w:pStyle w:val="a3"/>
        <w:jc w:val="center"/>
        <w:rPr>
          <w:rFonts w:ascii="Times New Roman" w:hAnsi="Times New Roman"/>
          <w:b/>
        </w:rPr>
      </w:pPr>
    </w:p>
    <w:p w:rsidR="004664E1" w:rsidRPr="009C0B92" w:rsidRDefault="004664E1" w:rsidP="004664E1">
      <w:pPr>
        <w:pStyle w:val="a3"/>
        <w:jc w:val="center"/>
        <w:rPr>
          <w:rFonts w:ascii="Times New Roman" w:hAnsi="Times New Roman"/>
          <w:b/>
        </w:rPr>
      </w:pPr>
      <w:r w:rsidRPr="009C0B92">
        <w:rPr>
          <w:rFonts w:ascii="Times New Roman" w:hAnsi="Times New Roman"/>
          <w:b/>
        </w:rPr>
        <w:lastRenderedPageBreak/>
        <w:t>1.  Планируемые результаты обучения.</w:t>
      </w:r>
    </w:p>
    <w:p w:rsidR="004664E1" w:rsidRPr="009C0B92" w:rsidRDefault="004664E1" w:rsidP="004664E1">
      <w:pPr>
        <w:pStyle w:val="a3"/>
        <w:ind w:left="720"/>
        <w:jc w:val="both"/>
        <w:rPr>
          <w:rFonts w:ascii="Times New Roman" w:hAnsi="Times New Roman"/>
          <w:b/>
        </w:rPr>
      </w:pP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b/>
          <w:i/>
          <w:color w:val="000000"/>
          <w:sz w:val="22"/>
          <w:szCs w:val="22"/>
        </w:rPr>
        <w:t>Личностные результаты</w:t>
      </w:r>
      <w:r w:rsidRPr="009C0B92">
        <w:rPr>
          <w:color w:val="000000"/>
          <w:sz w:val="22"/>
          <w:szCs w:val="22"/>
        </w:rPr>
        <w:t>: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>а) формирование у ребёнка ценностных ориентиров в области изобразительного искусства;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>б)  воспитание уважительного отношения к творчеству, как своему, так и других людей;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>в)  развитие самостоятельности в поиске решения различных изобразительных задач;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>г)  овладение различными приёмами и техниками изобразительной деятельности;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proofErr w:type="spellStart"/>
      <w:r w:rsidRPr="009C0B92">
        <w:rPr>
          <w:color w:val="000000"/>
          <w:sz w:val="22"/>
          <w:szCs w:val="22"/>
        </w:rPr>
        <w:t>д</w:t>
      </w:r>
      <w:proofErr w:type="spellEnd"/>
      <w:r w:rsidRPr="009C0B92">
        <w:rPr>
          <w:color w:val="000000"/>
          <w:sz w:val="22"/>
          <w:szCs w:val="22"/>
        </w:rPr>
        <w:t>)  отработка навыков самостоятельной и групповой работы.</w:t>
      </w:r>
    </w:p>
    <w:p w:rsidR="00247880" w:rsidRPr="009C0B92" w:rsidRDefault="00247880" w:rsidP="00247880">
      <w:pPr>
        <w:ind w:firstLine="708"/>
        <w:jc w:val="both"/>
        <w:rPr>
          <w:color w:val="000000"/>
          <w:sz w:val="22"/>
          <w:szCs w:val="22"/>
        </w:rPr>
      </w:pPr>
    </w:p>
    <w:p w:rsidR="00247880" w:rsidRPr="009C0B92" w:rsidRDefault="00247880" w:rsidP="00247880">
      <w:pPr>
        <w:jc w:val="both"/>
        <w:rPr>
          <w:b/>
          <w:i/>
          <w:color w:val="000000"/>
          <w:sz w:val="22"/>
          <w:szCs w:val="22"/>
        </w:rPr>
      </w:pPr>
      <w:r w:rsidRPr="009C0B92">
        <w:rPr>
          <w:b/>
          <w:i/>
          <w:color w:val="000000"/>
          <w:sz w:val="22"/>
          <w:szCs w:val="22"/>
        </w:rPr>
        <w:t>Предметные результаты:</w:t>
      </w:r>
    </w:p>
    <w:p w:rsidR="00247880" w:rsidRPr="009C0B92" w:rsidRDefault="00247880" w:rsidP="00247880">
      <w:pPr>
        <w:jc w:val="both"/>
        <w:rPr>
          <w:sz w:val="22"/>
          <w:szCs w:val="22"/>
        </w:rPr>
      </w:pPr>
      <w:r w:rsidRPr="009C0B92">
        <w:rPr>
          <w:color w:val="000000"/>
          <w:sz w:val="22"/>
          <w:szCs w:val="22"/>
        </w:rPr>
        <w:t>а) формир</w:t>
      </w:r>
      <w:r w:rsidRPr="009C0B92">
        <w:rPr>
          <w:sz w:val="22"/>
          <w:szCs w:val="22"/>
        </w:rPr>
        <w:t>ование представлений о месте и значении изобразительного искусства в жизни человека и  общества, о взаимосвязи реальной действительности и ее художественного изображения в искусстве, ее претворении в художественный образ;</w:t>
      </w:r>
    </w:p>
    <w:p w:rsidR="00247880" w:rsidRPr="009C0B92" w:rsidRDefault="00247880" w:rsidP="00247880">
      <w:pPr>
        <w:jc w:val="both"/>
        <w:rPr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б) ознакомление учащихся с выразительными средствами различных видов изобразительного  и </w:t>
      </w:r>
      <w:r w:rsidRPr="009C0B92">
        <w:rPr>
          <w:sz w:val="22"/>
          <w:szCs w:val="22"/>
        </w:rPr>
        <w:t>жанров изобразительного искусства; с использованием  разных художественных материалов, работы  в разной художественной технике;</w:t>
      </w:r>
    </w:p>
    <w:p w:rsidR="00247880" w:rsidRPr="009C0B92" w:rsidRDefault="00247880" w:rsidP="00247880">
      <w:pPr>
        <w:jc w:val="both"/>
        <w:rPr>
          <w:sz w:val="22"/>
          <w:szCs w:val="22"/>
        </w:rPr>
      </w:pPr>
      <w:r w:rsidRPr="009C0B92">
        <w:rPr>
          <w:sz w:val="22"/>
          <w:szCs w:val="22"/>
        </w:rPr>
        <w:t xml:space="preserve">в) овладение основными средствами художественной выразительности в изобразительном искусстве: линия, пятно, тон, цвет, форма, перспектива; </w:t>
      </w:r>
    </w:p>
    <w:p w:rsidR="00247880" w:rsidRPr="009C0B92" w:rsidRDefault="00247880" w:rsidP="00247880">
      <w:pPr>
        <w:jc w:val="both"/>
        <w:rPr>
          <w:sz w:val="22"/>
          <w:szCs w:val="22"/>
        </w:rPr>
      </w:pPr>
      <w:r w:rsidRPr="009C0B92">
        <w:rPr>
          <w:sz w:val="22"/>
          <w:szCs w:val="22"/>
        </w:rPr>
        <w:t>г)</w:t>
      </w:r>
      <w:r w:rsidRPr="009C0B92">
        <w:rPr>
          <w:color w:val="000000"/>
          <w:sz w:val="22"/>
          <w:szCs w:val="22"/>
        </w:rPr>
        <w:t xml:space="preserve"> освоение</w:t>
      </w:r>
      <w:r w:rsidRPr="009C0B92">
        <w:rPr>
          <w:sz w:val="22"/>
          <w:szCs w:val="22"/>
        </w:rPr>
        <w:t xml:space="preserve"> основных этапов изображения  портрета, пейзажа и натюрморта; ритмической организации изображения и богатстве выразительных возможностей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proofErr w:type="spellStart"/>
      <w:r w:rsidRPr="009C0B92">
        <w:rPr>
          <w:color w:val="000000"/>
          <w:sz w:val="22"/>
          <w:szCs w:val="22"/>
        </w:rPr>
        <w:t>д</w:t>
      </w:r>
      <w:proofErr w:type="spellEnd"/>
      <w:r w:rsidRPr="009C0B92">
        <w:rPr>
          <w:color w:val="000000"/>
          <w:sz w:val="22"/>
          <w:szCs w:val="22"/>
        </w:rPr>
        <w:t>)  ознакомление учащихся с терминологией и классификацией изобразительного искусства;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е)  ознакомление учащихся  </w:t>
      </w:r>
      <w:r w:rsidRPr="009C0B92">
        <w:rPr>
          <w:sz w:val="22"/>
          <w:szCs w:val="22"/>
        </w:rPr>
        <w:t>с творчеством выдающихся художников и произведений искусства в жанрах портрета, пейзажа и натюрморта в мировом и отечественном искусстве.</w:t>
      </w:r>
    </w:p>
    <w:p w:rsidR="00247880" w:rsidRPr="009C0B92" w:rsidRDefault="00247880" w:rsidP="00247880">
      <w:pPr>
        <w:ind w:firstLine="708"/>
        <w:jc w:val="both"/>
        <w:rPr>
          <w:color w:val="000000"/>
          <w:sz w:val="22"/>
          <w:szCs w:val="22"/>
        </w:rPr>
      </w:pPr>
    </w:p>
    <w:p w:rsidR="00247880" w:rsidRPr="009C0B92" w:rsidRDefault="00247880" w:rsidP="00247880">
      <w:pPr>
        <w:jc w:val="both"/>
        <w:rPr>
          <w:b/>
          <w:i/>
          <w:color w:val="000000"/>
          <w:sz w:val="22"/>
          <w:szCs w:val="22"/>
        </w:rPr>
      </w:pPr>
      <w:proofErr w:type="spellStart"/>
      <w:r w:rsidRPr="009C0B92">
        <w:rPr>
          <w:b/>
          <w:i/>
          <w:color w:val="000000"/>
          <w:sz w:val="22"/>
          <w:szCs w:val="22"/>
        </w:rPr>
        <w:t>Метапредметные</w:t>
      </w:r>
      <w:proofErr w:type="spellEnd"/>
      <w:r w:rsidRPr="009C0B92">
        <w:rPr>
          <w:b/>
          <w:i/>
          <w:color w:val="000000"/>
          <w:sz w:val="22"/>
          <w:szCs w:val="22"/>
        </w:rPr>
        <w:t xml:space="preserve">  результаты.</w:t>
      </w:r>
    </w:p>
    <w:p w:rsidR="00247880" w:rsidRPr="009C0B92" w:rsidRDefault="00247880" w:rsidP="00247880">
      <w:pPr>
        <w:jc w:val="both"/>
        <w:rPr>
          <w:b/>
          <w:i/>
          <w:color w:val="000000"/>
          <w:sz w:val="22"/>
          <w:szCs w:val="22"/>
        </w:rPr>
      </w:pPr>
      <w:r w:rsidRPr="009C0B92">
        <w:rPr>
          <w:b/>
          <w:i/>
          <w:color w:val="000000"/>
          <w:sz w:val="22"/>
          <w:szCs w:val="22"/>
        </w:rPr>
        <w:t xml:space="preserve">      </w:t>
      </w:r>
      <w:proofErr w:type="spellStart"/>
      <w:r w:rsidRPr="009C0B92">
        <w:rPr>
          <w:color w:val="000000"/>
          <w:sz w:val="22"/>
          <w:szCs w:val="22"/>
        </w:rPr>
        <w:t>Метапредметные</w:t>
      </w:r>
      <w:proofErr w:type="spellEnd"/>
      <w:r w:rsidRPr="009C0B92">
        <w:rPr>
          <w:color w:val="000000"/>
          <w:sz w:val="22"/>
          <w:szCs w:val="22"/>
        </w:rPr>
        <w:t xml:space="preserve"> результаты освоения курса изобразительного искусства обеспечиваются познавательными и коммуникативными учебными действиями, а также </w:t>
      </w:r>
      <w:proofErr w:type="spellStart"/>
      <w:r w:rsidRPr="009C0B92">
        <w:rPr>
          <w:color w:val="000000"/>
          <w:sz w:val="22"/>
          <w:szCs w:val="22"/>
        </w:rPr>
        <w:t>межпредметными</w:t>
      </w:r>
      <w:proofErr w:type="spellEnd"/>
      <w:r w:rsidRPr="009C0B92">
        <w:rPr>
          <w:color w:val="000000"/>
          <w:sz w:val="22"/>
          <w:szCs w:val="22"/>
        </w:rPr>
        <w:t xml:space="preserve"> связями с технологией, музыкой, литературой, историей, математикой, биологией. </w:t>
      </w:r>
    </w:p>
    <w:p w:rsidR="00247880" w:rsidRPr="009C0B92" w:rsidRDefault="00247880" w:rsidP="00247880">
      <w:pPr>
        <w:pStyle w:val="a3"/>
        <w:jc w:val="both"/>
        <w:rPr>
          <w:rFonts w:ascii="Times New Roman" w:hAnsi="Times New Roman"/>
          <w:b/>
        </w:rPr>
      </w:pPr>
      <w:r w:rsidRPr="009C0B92">
        <w:rPr>
          <w:rFonts w:ascii="Times New Roman" w:hAnsi="Times New Roman"/>
          <w:color w:val="000000"/>
        </w:rPr>
        <w:t xml:space="preserve">        </w:t>
      </w:r>
      <w:proofErr w:type="spellStart"/>
      <w:r w:rsidRPr="009C0B92">
        <w:rPr>
          <w:rFonts w:ascii="Times New Roman" w:hAnsi="Times New Roman"/>
        </w:rPr>
        <w:t>Межпредметные</w:t>
      </w:r>
      <w:proofErr w:type="spellEnd"/>
      <w:r w:rsidRPr="009C0B92">
        <w:rPr>
          <w:rFonts w:ascii="Times New Roman" w:hAnsi="Times New Roman"/>
        </w:rPr>
        <w:t xml:space="preserve"> связи:</w:t>
      </w:r>
    </w:p>
    <w:p w:rsidR="00247880" w:rsidRPr="009C0B92" w:rsidRDefault="00247880" w:rsidP="00247880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proofErr w:type="gramStart"/>
      <w:r w:rsidRPr="009C0B92">
        <w:rPr>
          <w:rFonts w:ascii="Times New Roman" w:hAnsi="Times New Roman"/>
        </w:rPr>
        <w:t>ИЗО</w:t>
      </w:r>
      <w:proofErr w:type="gramEnd"/>
      <w:r w:rsidRPr="009C0B92">
        <w:rPr>
          <w:rFonts w:ascii="Times New Roman" w:hAnsi="Times New Roman"/>
        </w:rPr>
        <w:t xml:space="preserve"> – математика (глазомер, расположение предмета в проекциях, соотношение частей рисунка);</w:t>
      </w:r>
    </w:p>
    <w:p w:rsidR="00247880" w:rsidRPr="009C0B92" w:rsidRDefault="00247880" w:rsidP="00247880">
      <w:pPr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9C0B92">
        <w:rPr>
          <w:sz w:val="22"/>
          <w:szCs w:val="22"/>
        </w:rPr>
        <w:t>ИЗО</w:t>
      </w:r>
      <w:proofErr w:type="gramEnd"/>
      <w:r w:rsidRPr="009C0B92">
        <w:rPr>
          <w:sz w:val="22"/>
          <w:szCs w:val="22"/>
        </w:rPr>
        <w:t xml:space="preserve"> – литература (художественный образ, сюжетная линия рисунка);</w:t>
      </w:r>
    </w:p>
    <w:p w:rsidR="00247880" w:rsidRPr="009C0B92" w:rsidRDefault="00247880" w:rsidP="00247880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proofErr w:type="gramStart"/>
      <w:r w:rsidRPr="009C0B92">
        <w:rPr>
          <w:sz w:val="22"/>
          <w:szCs w:val="22"/>
        </w:rPr>
        <w:t>ИЗО</w:t>
      </w:r>
      <w:proofErr w:type="gramEnd"/>
      <w:r w:rsidRPr="009C0B92">
        <w:rPr>
          <w:sz w:val="22"/>
          <w:szCs w:val="22"/>
        </w:rPr>
        <w:t xml:space="preserve"> – трудовое обучение (выполнение практических заданий, доведение начатого дела до конца);</w:t>
      </w:r>
    </w:p>
    <w:p w:rsidR="00247880" w:rsidRPr="009C0B92" w:rsidRDefault="00247880" w:rsidP="00247880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proofErr w:type="gramStart"/>
      <w:r w:rsidRPr="009C0B92">
        <w:rPr>
          <w:sz w:val="22"/>
          <w:szCs w:val="22"/>
        </w:rPr>
        <w:t>ИЗО</w:t>
      </w:r>
      <w:proofErr w:type="gramEnd"/>
      <w:r w:rsidRPr="009C0B92">
        <w:rPr>
          <w:sz w:val="22"/>
          <w:szCs w:val="22"/>
        </w:rPr>
        <w:t xml:space="preserve"> – история (история древних славян, народного промысла, мифов и эпосов, история древних государств, цивилизации);</w:t>
      </w:r>
    </w:p>
    <w:p w:rsidR="00247880" w:rsidRPr="009C0B92" w:rsidRDefault="00247880" w:rsidP="00247880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proofErr w:type="gramStart"/>
      <w:r w:rsidRPr="009C0B92">
        <w:rPr>
          <w:color w:val="000000"/>
          <w:sz w:val="22"/>
          <w:szCs w:val="22"/>
        </w:rPr>
        <w:t>ИЗО</w:t>
      </w:r>
      <w:proofErr w:type="gramEnd"/>
      <w:r w:rsidRPr="009C0B92">
        <w:rPr>
          <w:color w:val="000000"/>
          <w:sz w:val="22"/>
          <w:szCs w:val="22"/>
        </w:rPr>
        <w:t xml:space="preserve"> – биология (структура дерева, цветка, листвы, кроны).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      </w:t>
      </w:r>
      <w:proofErr w:type="spellStart"/>
      <w:r w:rsidRPr="009C0B92">
        <w:rPr>
          <w:color w:val="000000"/>
          <w:sz w:val="22"/>
          <w:szCs w:val="22"/>
        </w:rPr>
        <w:t>Метапредметными</w:t>
      </w:r>
      <w:proofErr w:type="spellEnd"/>
      <w:r w:rsidRPr="009C0B92">
        <w:rPr>
          <w:color w:val="000000"/>
          <w:sz w:val="22"/>
          <w:szCs w:val="22"/>
        </w:rPr>
        <w:t xml:space="preserve"> результатами изучения курса является формирование перечисленных ниже универсальных учебных действий (УУД).</w:t>
      </w:r>
    </w:p>
    <w:p w:rsidR="00247880" w:rsidRPr="009C0B92" w:rsidRDefault="00247880" w:rsidP="00247880">
      <w:pPr>
        <w:ind w:firstLine="708"/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>- проговаривать последовательность действий на уроке;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            - учиться работать по предложенному учителем плану;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            - умение по заданному алгоритму выполнять собственные эскизы в различных жанрах искусства;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            - учиться находить ошибки в выполнении рисунка и исправлять их;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            - учиться совместно с учителем и другими учениками давать эмоциональную оценку деятельности класса на уроке.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         Основой для формирования этих действий служит соблюдение технологии оценивания образовательных достижений:</w:t>
      </w:r>
    </w:p>
    <w:p w:rsidR="00247880" w:rsidRPr="009C0B92" w:rsidRDefault="00247880" w:rsidP="00247880">
      <w:pPr>
        <w:widowControl w:val="0"/>
        <w:shd w:val="clear" w:color="auto" w:fill="FFFFFF"/>
        <w:tabs>
          <w:tab w:val="left" w:pos="720"/>
          <w:tab w:val="left" w:pos="851"/>
        </w:tabs>
        <w:autoSpaceDE w:val="0"/>
        <w:autoSpaceDN w:val="0"/>
        <w:adjustRightInd w:val="0"/>
        <w:ind w:right="77"/>
        <w:jc w:val="both"/>
        <w:rPr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      - </w:t>
      </w:r>
      <w:r w:rsidRPr="009C0B92">
        <w:rPr>
          <w:bCs/>
          <w:sz w:val="22"/>
          <w:szCs w:val="22"/>
        </w:rPr>
        <w:t>извлекать  необходимую информацию их разных источников, умело развернуть и обосновать суждения, определения, приводить доказательства;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      - перерабатывать полученную информацию: делать выводы в результате совместной работы всего класса;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       - сравнивать и группировать произведения изобразительного искусства.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          Коммуникативные универсальные учебные действия на уроках изобразительного искусства в 6 классе:</w:t>
      </w:r>
    </w:p>
    <w:p w:rsidR="00247880" w:rsidRPr="009C0B92" w:rsidRDefault="00247880" w:rsidP="00247880">
      <w:pPr>
        <w:tabs>
          <w:tab w:val="left" w:pos="851"/>
        </w:tabs>
        <w:jc w:val="both"/>
        <w:rPr>
          <w:bCs/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         - </w:t>
      </w:r>
      <w:r w:rsidRPr="009C0B92">
        <w:rPr>
          <w:bCs/>
          <w:sz w:val="22"/>
          <w:szCs w:val="22"/>
        </w:rPr>
        <w:t>объективно оценивать свои достижения, учитывать мнение других при определении собственной позиции и самооценке;</w:t>
      </w:r>
    </w:p>
    <w:p w:rsidR="00247880" w:rsidRPr="009C0B92" w:rsidRDefault="00247880" w:rsidP="00247880">
      <w:pPr>
        <w:tabs>
          <w:tab w:val="left" w:pos="851"/>
        </w:tabs>
        <w:jc w:val="both"/>
        <w:rPr>
          <w:color w:val="000000"/>
          <w:sz w:val="22"/>
          <w:szCs w:val="22"/>
        </w:rPr>
      </w:pPr>
      <w:r w:rsidRPr="009C0B92">
        <w:rPr>
          <w:bCs/>
          <w:sz w:val="22"/>
          <w:szCs w:val="22"/>
        </w:rPr>
        <w:t xml:space="preserve">         -  умение соотносить свои усилия с полученными результатами своей деятельности;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sz w:val="22"/>
          <w:szCs w:val="22"/>
        </w:rPr>
        <w:t xml:space="preserve">        </w:t>
      </w:r>
      <w:r w:rsidRPr="009C0B92">
        <w:rPr>
          <w:color w:val="000000"/>
          <w:sz w:val="22"/>
          <w:szCs w:val="22"/>
        </w:rPr>
        <w:t>- умение  пользоваться языком изобразительного искусства;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         - умение слушать и понимать высказывания собеседников;</w:t>
      </w:r>
    </w:p>
    <w:p w:rsidR="00247880" w:rsidRPr="009C0B92" w:rsidRDefault="00247880" w:rsidP="00247880">
      <w:pPr>
        <w:jc w:val="both"/>
        <w:rPr>
          <w:color w:val="000000"/>
          <w:sz w:val="22"/>
          <w:szCs w:val="22"/>
        </w:rPr>
      </w:pPr>
      <w:r w:rsidRPr="009C0B92">
        <w:rPr>
          <w:color w:val="000000"/>
          <w:sz w:val="22"/>
          <w:szCs w:val="22"/>
        </w:rPr>
        <w:t xml:space="preserve">        - умение договариваться о правилах общения и поведения на уроках изобразительного искусства и следовать им;</w:t>
      </w:r>
    </w:p>
    <w:p w:rsidR="00247880" w:rsidRPr="009C0B92" w:rsidRDefault="00247880" w:rsidP="00247880">
      <w:pPr>
        <w:tabs>
          <w:tab w:val="left" w:pos="851"/>
        </w:tabs>
        <w:jc w:val="both"/>
        <w:rPr>
          <w:bCs/>
          <w:sz w:val="22"/>
          <w:szCs w:val="22"/>
        </w:rPr>
      </w:pPr>
      <w:r w:rsidRPr="009C0B92">
        <w:rPr>
          <w:color w:val="000000"/>
          <w:sz w:val="22"/>
          <w:szCs w:val="22"/>
        </w:rPr>
        <w:lastRenderedPageBreak/>
        <w:t xml:space="preserve">      - умение  согласованно работать в группе: планировать, распределять, понимать общую цель проекта и выполнять.</w:t>
      </w:r>
      <w:r w:rsidRPr="009C0B92">
        <w:rPr>
          <w:bCs/>
          <w:sz w:val="22"/>
          <w:szCs w:val="22"/>
        </w:rPr>
        <w:t xml:space="preserve"> </w:t>
      </w:r>
    </w:p>
    <w:p w:rsidR="004664E1" w:rsidRPr="009C0B92" w:rsidRDefault="004664E1" w:rsidP="004664E1">
      <w:pPr>
        <w:pStyle w:val="a5"/>
        <w:tabs>
          <w:tab w:val="left" w:pos="851"/>
        </w:tabs>
        <w:rPr>
          <w:b/>
          <w:sz w:val="22"/>
          <w:szCs w:val="22"/>
        </w:rPr>
      </w:pPr>
    </w:p>
    <w:p w:rsidR="004664E1" w:rsidRPr="009C0B92" w:rsidRDefault="00C3060D" w:rsidP="00C3060D">
      <w:pPr>
        <w:pStyle w:val="a5"/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4664E1" w:rsidRPr="009C0B92">
        <w:rPr>
          <w:b/>
          <w:sz w:val="22"/>
          <w:szCs w:val="22"/>
        </w:rPr>
        <w:t>Содержание учебного предмета.</w:t>
      </w:r>
    </w:p>
    <w:p w:rsidR="004664E1" w:rsidRPr="009C0B92" w:rsidRDefault="004664E1" w:rsidP="004664E1">
      <w:pPr>
        <w:pStyle w:val="a5"/>
        <w:tabs>
          <w:tab w:val="left" w:pos="851"/>
        </w:tabs>
        <w:jc w:val="both"/>
        <w:rPr>
          <w:b/>
          <w:sz w:val="22"/>
          <w:szCs w:val="22"/>
        </w:rPr>
      </w:pPr>
    </w:p>
    <w:p w:rsidR="009C0B92" w:rsidRPr="009C0B92" w:rsidRDefault="009C0B92" w:rsidP="009C0B92">
      <w:pPr>
        <w:pStyle w:val="a5"/>
        <w:tabs>
          <w:tab w:val="left" w:pos="851"/>
        </w:tabs>
        <w:jc w:val="both"/>
        <w:rPr>
          <w:b/>
          <w:sz w:val="22"/>
          <w:szCs w:val="22"/>
        </w:rPr>
      </w:pPr>
    </w:p>
    <w:p w:rsidR="009C0B92" w:rsidRPr="009C0B92" w:rsidRDefault="009C0B92" w:rsidP="009C0B92">
      <w:pPr>
        <w:ind w:left="720"/>
        <w:jc w:val="both"/>
        <w:rPr>
          <w:sz w:val="22"/>
          <w:szCs w:val="22"/>
        </w:rPr>
      </w:pPr>
      <w:r w:rsidRPr="009C0B92">
        <w:rPr>
          <w:sz w:val="22"/>
          <w:szCs w:val="22"/>
        </w:rPr>
        <w:t xml:space="preserve">        </w:t>
      </w:r>
      <w:r w:rsidRPr="009C0B92">
        <w:rPr>
          <w:i/>
          <w:sz w:val="22"/>
          <w:szCs w:val="22"/>
        </w:rPr>
        <w:t xml:space="preserve">Тема  </w:t>
      </w:r>
      <w:r w:rsidRPr="009C0B92">
        <w:rPr>
          <w:i/>
          <w:sz w:val="22"/>
          <w:szCs w:val="22"/>
          <w:lang w:val="en-US"/>
        </w:rPr>
        <w:t>I</w:t>
      </w:r>
      <w:r w:rsidRPr="009C0B92">
        <w:rPr>
          <w:i/>
          <w:sz w:val="22"/>
          <w:szCs w:val="22"/>
        </w:rPr>
        <w:t xml:space="preserve"> четверти «Виды изобразительного искусства и основы их образного языка» (</w:t>
      </w:r>
      <w:r w:rsidR="00826012">
        <w:rPr>
          <w:i/>
          <w:sz w:val="22"/>
          <w:szCs w:val="22"/>
        </w:rPr>
        <w:t>8</w:t>
      </w:r>
      <w:r w:rsidRPr="009C0B92">
        <w:rPr>
          <w:i/>
          <w:sz w:val="22"/>
          <w:szCs w:val="22"/>
        </w:rPr>
        <w:t>ч</w:t>
      </w:r>
      <w:r w:rsidRPr="009C0B92">
        <w:rPr>
          <w:sz w:val="22"/>
          <w:szCs w:val="22"/>
        </w:rPr>
        <w:t xml:space="preserve">) содержит  различные этапы выполнения карандашом как самостоятельного  графического произведения. Изучаются выразительные свойства линии, виды и характер линии, ритм линий, ритмическая организация листа, пятно, роль пятна и линии в изображении, тональная шкала,       основные и составные цвета, дополнительные цвета, цветовой круг, теплые и холодные цвета, цветовой контраст, взаимодействие цветовых пятен и цветовая композиция. Изучаются способы   выражения в живописи эмоциональных состояний: радость, грусть, нежность, восторг и т. д.  </w:t>
      </w:r>
    </w:p>
    <w:p w:rsidR="009C0B92" w:rsidRPr="009C0B92" w:rsidRDefault="009C0B92" w:rsidP="009C0B92">
      <w:pPr>
        <w:pStyle w:val="a5"/>
        <w:numPr>
          <w:ilvl w:val="0"/>
          <w:numId w:val="5"/>
        </w:numPr>
        <w:rPr>
          <w:sz w:val="22"/>
          <w:szCs w:val="22"/>
        </w:rPr>
      </w:pPr>
      <w:r w:rsidRPr="009C0B92">
        <w:rPr>
          <w:sz w:val="22"/>
          <w:szCs w:val="22"/>
        </w:rPr>
        <w:t>Изобразительное искусство в семье пластических искусств.</w:t>
      </w:r>
    </w:p>
    <w:p w:rsidR="009C0B92" w:rsidRPr="009C0B92" w:rsidRDefault="009C0B92" w:rsidP="009C0B92">
      <w:pPr>
        <w:pStyle w:val="a5"/>
        <w:numPr>
          <w:ilvl w:val="0"/>
          <w:numId w:val="5"/>
        </w:numPr>
        <w:rPr>
          <w:sz w:val="22"/>
          <w:szCs w:val="22"/>
        </w:rPr>
      </w:pPr>
      <w:r w:rsidRPr="009C0B92">
        <w:rPr>
          <w:sz w:val="22"/>
          <w:szCs w:val="22"/>
        </w:rPr>
        <w:t>Рисунок – основа изобразительного творчества</w:t>
      </w:r>
      <w:proofErr w:type="gramStart"/>
      <w:r w:rsidRPr="009C0B92">
        <w:rPr>
          <w:sz w:val="22"/>
          <w:szCs w:val="22"/>
        </w:rPr>
        <w:t>.</w:t>
      </w:r>
      <w:r w:rsidRPr="009C0B92">
        <w:rPr>
          <w:b/>
          <w:sz w:val="22"/>
          <w:szCs w:val="22"/>
        </w:rPr>
        <w:t>(</w:t>
      </w:r>
      <w:proofErr w:type="gramEnd"/>
      <w:r w:rsidRPr="009C0B92">
        <w:rPr>
          <w:b/>
          <w:sz w:val="22"/>
          <w:szCs w:val="22"/>
        </w:rPr>
        <w:t>НРК)</w:t>
      </w:r>
    </w:p>
    <w:p w:rsidR="009C0B92" w:rsidRPr="009C0B92" w:rsidRDefault="009C0B92" w:rsidP="009C0B92">
      <w:pPr>
        <w:pStyle w:val="a5"/>
        <w:numPr>
          <w:ilvl w:val="0"/>
          <w:numId w:val="5"/>
        </w:numPr>
        <w:rPr>
          <w:sz w:val="22"/>
          <w:szCs w:val="22"/>
        </w:rPr>
      </w:pPr>
      <w:r w:rsidRPr="009C0B92">
        <w:rPr>
          <w:sz w:val="22"/>
          <w:szCs w:val="22"/>
        </w:rPr>
        <w:t>Линия и её выразительные возможности</w:t>
      </w:r>
      <w:proofErr w:type="gramStart"/>
      <w:r w:rsidRPr="009C0B92">
        <w:rPr>
          <w:sz w:val="22"/>
          <w:szCs w:val="22"/>
        </w:rPr>
        <w:t>.</w:t>
      </w:r>
      <w:r w:rsidRPr="009C0B92">
        <w:rPr>
          <w:b/>
          <w:sz w:val="22"/>
          <w:szCs w:val="22"/>
        </w:rPr>
        <w:t>(</w:t>
      </w:r>
      <w:proofErr w:type="gramEnd"/>
      <w:r w:rsidRPr="009C0B92">
        <w:rPr>
          <w:b/>
          <w:sz w:val="22"/>
          <w:szCs w:val="22"/>
        </w:rPr>
        <w:t>НРК</w:t>
      </w:r>
      <w:r w:rsidRPr="009C0B92">
        <w:rPr>
          <w:sz w:val="22"/>
          <w:szCs w:val="22"/>
        </w:rPr>
        <w:t>)</w:t>
      </w:r>
    </w:p>
    <w:p w:rsidR="009C0B92" w:rsidRPr="009C0B92" w:rsidRDefault="009C0B92" w:rsidP="009C0B92">
      <w:pPr>
        <w:pStyle w:val="a5"/>
        <w:numPr>
          <w:ilvl w:val="0"/>
          <w:numId w:val="5"/>
        </w:numPr>
        <w:rPr>
          <w:sz w:val="22"/>
          <w:szCs w:val="22"/>
        </w:rPr>
      </w:pPr>
      <w:r w:rsidRPr="009C0B92">
        <w:rPr>
          <w:sz w:val="22"/>
          <w:szCs w:val="22"/>
        </w:rPr>
        <w:t>Пятно как средство выражения. Композиция как ритм пятен.</w:t>
      </w:r>
    </w:p>
    <w:p w:rsidR="009C0B92" w:rsidRPr="009C0B92" w:rsidRDefault="009C0B92" w:rsidP="009C0B92">
      <w:pPr>
        <w:pStyle w:val="a5"/>
        <w:numPr>
          <w:ilvl w:val="0"/>
          <w:numId w:val="5"/>
        </w:numPr>
        <w:rPr>
          <w:sz w:val="22"/>
          <w:szCs w:val="22"/>
        </w:rPr>
      </w:pPr>
      <w:r w:rsidRPr="009C0B92">
        <w:rPr>
          <w:sz w:val="22"/>
          <w:szCs w:val="22"/>
        </w:rPr>
        <w:t xml:space="preserve">Цвет. Основы </w:t>
      </w:r>
      <w:proofErr w:type="spellStart"/>
      <w:r w:rsidRPr="009C0B92">
        <w:rPr>
          <w:sz w:val="22"/>
          <w:szCs w:val="22"/>
        </w:rPr>
        <w:t>цветоведения</w:t>
      </w:r>
      <w:proofErr w:type="spellEnd"/>
      <w:r w:rsidRPr="009C0B92">
        <w:rPr>
          <w:sz w:val="22"/>
          <w:szCs w:val="22"/>
        </w:rPr>
        <w:t>.</w:t>
      </w:r>
    </w:p>
    <w:p w:rsidR="009C0B92" w:rsidRPr="009C0B92" w:rsidRDefault="009C0B92" w:rsidP="009C0B92">
      <w:pPr>
        <w:pStyle w:val="a5"/>
        <w:numPr>
          <w:ilvl w:val="0"/>
          <w:numId w:val="5"/>
        </w:numPr>
        <w:rPr>
          <w:sz w:val="22"/>
          <w:szCs w:val="22"/>
        </w:rPr>
      </w:pPr>
      <w:r w:rsidRPr="009C0B92">
        <w:rPr>
          <w:sz w:val="22"/>
          <w:szCs w:val="22"/>
        </w:rPr>
        <w:t>Цвет в произведениях живописи. Цвет в произведениях живописи тюменских художников</w:t>
      </w:r>
    </w:p>
    <w:p w:rsidR="009C0B92" w:rsidRPr="009C0B92" w:rsidRDefault="009C0B92" w:rsidP="009C0B92">
      <w:pPr>
        <w:ind w:firstLine="708"/>
        <w:rPr>
          <w:sz w:val="22"/>
          <w:szCs w:val="22"/>
        </w:rPr>
      </w:pPr>
      <w:r w:rsidRPr="009C0B92">
        <w:rPr>
          <w:sz w:val="22"/>
          <w:szCs w:val="22"/>
        </w:rPr>
        <w:t>Объёмные изображения в скульптуре. Объёмные изображения в скульптурах города Тюмени</w:t>
      </w:r>
    </w:p>
    <w:p w:rsidR="009C0B92" w:rsidRPr="009C0B92" w:rsidRDefault="009C0B92" w:rsidP="009C0B92">
      <w:pPr>
        <w:pStyle w:val="a5"/>
        <w:jc w:val="both"/>
        <w:rPr>
          <w:sz w:val="22"/>
          <w:szCs w:val="22"/>
        </w:rPr>
      </w:pPr>
      <w:r w:rsidRPr="009C0B92">
        <w:rPr>
          <w:sz w:val="22"/>
          <w:szCs w:val="22"/>
        </w:rPr>
        <w:t>Основы языка изображения.</w:t>
      </w:r>
    </w:p>
    <w:p w:rsidR="009C0B92" w:rsidRPr="009C0B92" w:rsidRDefault="009C0B92" w:rsidP="009C0B92">
      <w:pPr>
        <w:pStyle w:val="a5"/>
        <w:numPr>
          <w:ilvl w:val="0"/>
          <w:numId w:val="4"/>
        </w:numPr>
        <w:jc w:val="both"/>
        <w:rPr>
          <w:sz w:val="22"/>
          <w:szCs w:val="22"/>
        </w:rPr>
      </w:pPr>
      <w:r w:rsidRPr="009C0B92">
        <w:rPr>
          <w:sz w:val="22"/>
          <w:szCs w:val="22"/>
        </w:rPr>
        <w:t xml:space="preserve">      </w:t>
      </w:r>
      <w:r w:rsidRPr="009C0B92">
        <w:rPr>
          <w:i/>
          <w:sz w:val="22"/>
          <w:szCs w:val="22"/>
        </w:rPr>
        <w:t xml:space="preserve">Тема </w:t>
      </w:r>
      <w:r w:rsidRPr="009C0B92">
        <w:rPr>
          <w:i/>
          <w:sz w:val="22"/>
          <w:szCs w:val="22"/>
          <w:lang w:val="en-US"/>
        </w:rPr>
        <w:t>II</w:t>
      </w:r>
      <w:r w:rsidRPr="009C0B92">
        <w:rPr>
          <w:i/>
          <w:sz w:val="22"/>
          <w:szCs w:val="22"/>
        </w:rPr>
        <w:t xml:space="preserve"> четверти «Мир наших вещей. Натюрморт»</w:t>
      </w:r>
      <w:r w:rsidRPr="009C0B92">
        <w:rPr>
          <w:b/>
          <w:i/>
          <w:sz w:val="22"/>
          <w:szCs w:val="22"/>
        </w:rPr>
        <w:t xml:space="preserve"> </w:t>
      </w:r>
      <w:r w:rsidRPr="009C0B92">
        <w:rPr>
          <w:i/>
          <w:sz w:val="22"/>
          <w:szCs w:val="22"/>
        </w:rPr>
        <w:t>(7ч)</w:t>
      </w:r>
      <w:r w:rsidRPr="009C0B92">
        <w:rPr>
          <w:b/>
          <w:sz w:val="22"/>
          <w:szCs w:val="22"/>
        </w:rPr>
        <w:t xml:space="preserve">  </w:t>
      </w:r>
      <w:r w:rsidRPr="009C0B92">
        <w:rPr>
          <w:sz w:val="22"/>
          <w:szCs w:val="22"/>
        </w:rPr>
        <w:t>раскрывает многообразие форм изображения мира вещей в истории искусства, о цветовой и композиционной организации</w:t>
      </w:r>
      <w:proofErr w:type="gramStart"/>
      <w:r w:rsidRPr="009C0B92">
        <w:rPr>
          <w:sz w:val="22"/>
          <w:szCs w:val="22"/>
        </w:rPr>
        <w:t>.</w:t>
      </w:r>
      <w:proofErr w:type="gramEnd"/>
      <w:r w:rsidRPr="009C0B92">
        <w:rPr>
          <w:sz w:val="22"/>
          <w:szCs w:val="22"/>
        </w:rPr>
        <w:t xml:space="preserve"> </w:t>
      </w:r>
      <w:proofErr w:type="gramStart"/>
      <w:r w:rsidRPr="009C0B92">
        <w:rPr>
          <w:sz w:val="22"/>
          <w:szCs w:val="22"/>
        </w:rPr>
        <w:t>в</w:t>
      </w:r>
      <w:proofErr w:type="gramEnd"/>
      <w:r w:rsidRPr="009C0B92">
        <w:rPr>
          <w:sz w:val="22"/>
          <w:szCs w:val="22"/>
        </w:rPr>
        <w:t xml:space="preserve">ыражении цветом в натюрморте настроений и переживаний художника, графическое изображение натюрмортов с передачей света и тени. </w:t>
      </w:r>
    </w:p>
    <w:p w:rsidR="009C0B92" w:rsidRPr="009C0B92" w:rsidRDefault="009C0B92" w:rsidP="009C0B92">
      <w:pPr>
        <w:pStyle w:val="a5"/>
        <w:numPr>
          <w:ilvl w:val="0"/>
          <w:numId w:val="6"/>
        </w:numPr>
        <w:rPr>
          <w:sz w:val="22"/>
          <w:szCs w:val="22"/>
        </w:rPr>
      </w:pPr>
      <w:r w:rsidRPr="009C0B92">
        <w:rPr>
          <w:sz w:val="22"/>
          <w:szCs w:val="22"/>
        </w:rPr>
        <w:t>Реальность и фантазия в творчестве художника. Реальность и фантазия в творчестве тюменских художников</w:t>
      </w:r>
      <w:r w:rsidRPr="009C0B92">
        <w:rPr>
          <w:color w:val="FF0000"/>
          <w:sz w:val="22"/>
          <w:szCs w:val="22"/>
        </w:rPr>
        <w:t xml:space="preserve">. </w:t>
      </w:r>
      <w:r w:rsidRPr="009C0B92">
        <w:rPr>
          <w:b/>
          <w:sz w:val="22"/>
          <w:szCs w:val="22"/>
        </w:rPr>
        <w:t>(НРК)</w:t>
      </w:r>
    </w:p>
    <w:p w:rsidR="009C0B92" w:rsidRPr="009C0B92" w:rsidRDefault="009C0B92" w:rsidP="009C0B92">
      <w:pPr>
        <w:pStyle w:val="a5"/>
        <w:numPr>
          <w:ilvl w:val="0"/>
          <w:numId w:val="6"/>
        </w:numPr>
        <w:rPr>
          <w:sz w:val="22"/>
          <w:szCs w:val="22"/>
        </w:rPr>
      </w:pPr>
      <w:r w:rsidRPr="009C0B92">
        <w:rPr>
          <w:sz w:val="22"/>
          <w:szCs w:val="22"/>
        </w:rPr>
        <w:t>Изображение предметного мира – натюрморт</w:t>
      </w:r>
    </w:p>
    <w:p w:rsidR="009C0B92" w:rsidRPr="009C0B92" w:rsidRDefault="009C0B92" w:rsidP="009C0B92">
      <w:pPr>
        <w:pStyle w:val="a5"/>
        <w:numPr>
          <w:ilvl w:val="0"/>
          <w:numId w:val="6"/>
        </w:numPr>
        <w:rPr>
          <w:sz w:val="22"/>
          <w:szCs w:val="22"/>
        </w:rPr>
      </w:pPr>
      <w:r w:rsidRPr="009C0B92">
        <w:rPr>
          <w:sz w:val="22"/>
          <w:szCs w:val="22"/>
        </w:rPr>
        <w:t>Понятие формы. Многообразие форм окружающего мира.</w:t>
      </w:r>
    </w:p>
    <w:p w:rsidR="009C0B92" w:rsidRPr="009C0B92" w:rsidRDefault="009C0B92" w:rsidP="009C0B92">
      <w:pPr>
        <w:pStyle w:val="a5"/>
        <w:numPr>
          <w:ilvl w:val="0"/>
          <w:numId w:val="6"/>
        </w:numPr>
        <w:rPr>
          <w:sz w:val="22"/>
          <w:szCs w:val="22"/>
        </w:rPr>
      </w:pPr>
      <w:r w:rsidRPr="009C0B92">
        <w:rPr>
          <w:sz w:val="22"/>
          <w:szCs w:val="22"/>
        </w:rPr>
        <w:t>Изображение объёма на плоскости, линейная перспектива.</w:t>
      </w:r>
    </w:p>
    <w:p w:rsidR="009C0B92" w:rsidRPr="009C0B92" w:rsidRDefault="009C0B92" w:rsidP="009C0B92">
      <w:pPr>
        <w:pStyle w:val="a5"/>
        <w:numPr>
          <w:ilvl w:val="0"/>
          <w:numId w:val="6"/>
        </w:numPr>
        <w:rPr>
          <w:sz w:val="22"/>
          <w:szCs w:val="22"/>
        </w:rPr>
      </w:pPr>
      <w:r w:rsidRPr="009C0B92">
        <w:rPr>
          <w:sz w:val="22"/>
          <w:szCs w:val="22"/>
        </w:rPr>
        <w:t>Освещение. Свет и тень</w:t>
      </w:r>
    </w:p>
    <w:p w:rsidR="009C0B92" w:rsidRPr="009C0B92" w:rsidRDefault="009C0B92" w:rsidP="009C0B92">
      <w:pPr>
        <w:pStyle w:val="a5"/>
        <w:numPr>
          <w:ilvl w:val="0"/>
          <w:numId w:val="6"/>
        </w:numPr>
        <w:rPr>
          <w:sz w:val="22"/>
          <w:szCs w:val="22"/>
        </w:rPr>
      </w:pPr>
      <w:r w:rsidRPr="009C0B92">
        <w:rPr>
          <w:sz w:val="22"/>
          <w:szCs w:val="22"/>
        </w:rPr>
        <w:t>Натюрмо</w:t>
      </w:r>
      <w:proofErr w:type="gramStart"/>
      <w:r w:rsidRPr="009C0B92">
        <w:rPr>
          <w:sz w:val="22"/>
          <w:szCs w:val="22"/>
        </w:rPr>
        <w:t>рт в гр</w:t>
      </w:r>
      <w:proofErr w:type="gramEnd"/>
      <w:r w:rsidRPr="009C0B92">
        <w:rPr>
          <w:sz w:val="22"/>
          <w:szCs w:val="22"/>
        </w:rPr>
        <w:t>афике.</w:t>
      </w:r>
    </w:p>
    <w:p w:rsidR="009C0B92" w:rsidRPr="009C0B92" w:rsidRDefault="009C0B92" w:rsidP="009C0B92">
      <w:pPr>
        <w:pStyle w:val="a5"/>
        <w:numPr>
          <w:ilvl w:val="0"/>
          <w:numId w:val="6"/>
        </w:numPr>
        <w:rPr>
          <w:sz w:val="22"/>
          <w:szCs w:val="22"/>
        </w:rPr>
      </w:pPr>
      <w:r w:rsidRPr="009C0B92">
        <w:rPr>
          <w:sz w:val="22"/>
          <w:szCs w:val="22"/>
        </w:rPr>
        <w:t>Цвет в натюрморте.</w:t>
      </w:r>
    </w:p>
    <w:p w:rsidR="009C0B92" w:rsidRPr="009C0B92" w:rsidRDefault="009C0B92" w:rsidP="009C0B92">
      <w:pPr>
        <w:pStyle w:val="a5"/>
        <w:numPr>
          <w:ilvl w:val="0"/>
          <w:numId w:val="4"/>
        </w:numPr>
        <w:jc w:val="both"/>
        <w:rPr>
          <w:sz w:val="22"/>
          <w:szCs w:val="22"/>
        </w:rPr>
      </w:pPr>
      <w:r w:rsidRPr="009C0B92">
        <w:rPr>
          <w:sz w:val="22"/>
          <w:szCs w:val="22"/>
        </w:rPr>
        <w:t xml:space="preserve">Выразительные возможности натюрморта (обобщение темы).    </w:t>
      </w:r>
    </w:p>
    <w:p w:rsidR="009C0B92" w:rsidRPr="009C0B92" w:rsidRDefault="009C0B92" w:rsidP="009C0B92">
      <w:pPr>
        <w:pStyle w:val="a5"/>
        <w:numPr>
          <w:ilvl w:val="0"/>
          <w:numId w:val="4"/>
        </w:numPr>
        <w:jc w:val="both"/>
        <w:rPr>
          <w:sz w:val="22"/>
          <w:szCs w:val="22"/>
        </w:rPr>
      </w:pPr>
      <w:r w:rsidRPr="009C0B92">
        <w:rPr>
          <w:sz w:val="22"/>
          <w:szCs w:val="22"/>
        </w:rPr>
        <w:t xml:space="preserve"> </w:t>
      </w:r>
      <w:r w:rsidRPr="009C0B92">
        <w:rPr>
          <w:i/>
          <w:sz w:val="22"/>
          <w:szCs w:val="22"/>
        </w:rPr>
        <w:t xml:space="preserve">Тема </w:t>
      </w:r>
      <w:r w:rsidRPr="009C0B92">
        <w:rPr>
          <w:i/>
          <w:sz w:val="22"/>
          <w:szCs w:val="22"/>
          <w:lang w:val="en-US"/>
        </w:rPr>
        <w:t>III</w:t>
      </w:r>
      <w:r w:rsidRPr="009C0B92">
        <w:rPr>
          <w:i/>
          <w:sz w:val="22"/>
          <w:szCs w:val="22"/>
        </w:rPr>
        <w:t xml:space="preserve"> четверти «Вглядываясь в человека. Портрет» (11ч)</w:t>
      </w:r>
      <w:r w:rsidRPr="009C0B92">
        <w:rPr>
          <w:sz w:val="22"/>
          <w:szCs w:val="22"/>
        </w:rPr>
        <w:t xml:space="preserve"> раскрывает закономерности в конструкции головы человека, пропорциях и различных ракурсах, образы человека в графическом изображении, в живописи и скульптуре, выражение в портретном изображении характера человека, его внутреннего мира.  </w:t>
      </w:r>
    </w:p>
    <w:p w:rsidR="009C0B92" w:rsidRPr="009C0B92" w:rsidRDefault="009C0B92" w:rsidP="009C0B92">
      <w:pPr>
        <w:pStyle w:val="a5"/>
        <w:jc w:val="both"/>
        <w:rPr>
          <w:sz w:val="22"/>
          <w:szCs w:val="22"/>
        </w:rPr>
      </w:pPr>
      <w:r w:rsidRPr="009C0B92">
        <w:rPr>
          <w:sz w:val="22"/>
          <w:szCs w:val="22"/>
        </w:rPr>
        <w:t xml:space="preserve">  </w:t>
      </w:r>
    </w:p>
    <w:p w:rsidR="009C0B92" w:rsidRPr="009C0B92" w:rsidRDefault="009C0B92" w:rsidP="009C0B92">
      <w:pPr>
        <w:pStyle w:val="a5"/>
        <w:numPr>
          <w:ilvl w:val="0"/>
          <w:numId w:val="7"/>
        </w:numPr>
        <w:rPr>
          <w:sz w:val="22"/>
          <w:szCs w:val="22"/>
        </w:rPr>
      </w:pPr>
      <w:r w:rsidRPr="009C0B92">
        <w:rPr>
          <w:sz w:val="22"/>
          <w:szCs w:val="22"/>
        </w:rPr>
        <w:t xml:space="preserve">Образ человека – главная тема искусства </w:t>
      </w:r>
      <w:r w:rsidRPr="009C0B92">
        <w:rPr>
          <w:b/>
          <w:sz w:val="22"/>
          <w:szCs w:val="22"/>
        </w:rPr>
        <w:t>(НРК)</w:t>
      </w:r>
    </w:p>
    <w:p w:rsidR="009C0B92" w:rsidRPr="009C0B92" w:rsidRDefault="009C0B92" w:rsidP="009C0B92">
      <w:pPr>
        <w:pStyle w:val="a5"/>
        <w:numPr>
          <w:ilvl w:val="0"/>
          <w:numId w:val="7"/>
        </w:numPr>
        <w:rPr>
          <w:sz w:val="22"/>
          <w:szCs w:val="22"/>
        </w:rPr>
      </w:pPr>
      <w:r w:rsidRPr="009C0B92">
        <w:rPr>
          <w:sz w:val="22"/>
          <w:szCs w:val="22"/>
        </w:rPr>
        <w:t>Конструкция головы человека и её пропорция</w:t>
      </w:r>
    </w:p>
    <w:p w:rsidR="009C0B92" w:rsidRPr="009C0B92" w:rsidRDefault="009C0B92" w:rsidP="009C0B92">
      <w:pPr>
        <w:pStyle w:val="a5"/>
        <w:numPr>
          <w:ilvl w:val="0"/>
          <w:numId w:val="7"/>
        </w:numPr>
        <w:rPr>
          <w:sz w:val="22"/>
          <w:szCs w:val="22"/>
        </w:rPr>
      </w:pPr>
      <w:r w:rsidRPr="009C0B92">
        <w:rPr>
          <w:sz w:val="22"/>
          <w:szCs w:val="22"/>
        </w:rPr>
        <w:t>Изображение головы человека в пространстве.</w:t>
      </w:r>
    </w:p>
    <w:p w:rsidR="009C0B92" w:rsidRPr="009C0B92" w:rsidRDefault="009C0B92" w:rsidP="009C0B92">
      <w:pPr>
        <w:pStyle w:val="a5"/>
        <w:numPr>
          <w:ilvl w:val="0"/>
          <w:numId w:val="7"/>
        </w:numPr>
        <w:rPr>
          <w:sz w:val="22"/>
          <w:szCs w:val="22"/>
        </w:rPr>
      </w:pPr>
      <w:r w:rsidRPr="009C0B92">
        <w:rPr>
          <w:sz w:val="22"/>
          <w:szCs w:val="22"/>
        </w:rPr>
        <w:t>Графический портретный рисунок и выразительный образ человека</w:t>
      </w:r>
    </w:p>
    <w:p w:rsidR="009C0B92" w:rsidRPr="009C0B92" w:rsidRDefault="009C0B92" w:rsidP="009C0B92">
      <w:pPr>
        <w:pStyle w:val="a5"/>
        <w:numPr>
          <w:ilvl w:val="0"/>
          <w:numId w:val="7"/>
        </w:numPr>
        <w:rPr>
          <w:sz w:val="22"/>
          <w:szCs w:val="22"/>
        </w:rPr>
      </w:pPr>
      <w:r w:rsidRPr="009C0B92">
        <w:rPr>
          <w:sz w:val="22"/>
          <w:szCs w:val="22"/>
        </w:rPr>
        <w:t>Портрет в скульптуре.</w:t>
      </w:r>
    </w:p>
    <w:p w:rsidR="009C0B92" w:rsidRPr="009C0B92" w:rsidRDefault="009C0B92" w:rsidP="009C0B92">
      <w:pPr>
        <w:pStyle w:val="a5"/>
        <w:numPr>
          <w:ilvl w:val="0"/>
          <w:numId w:val="7"/>
        </w:numPr>
        <w:rPr>
          <w:sz w:val="22"/>
          <w:szCs w:val="22"/>
        </w:rPr>
      </w:pPr>
      <w:r w:rsidRPr="009C0B92">
        <w:rPr>
          <w:sz w:val="22"/>
          <w:szCs w:val="22"/>
        </w:rPr>
        <w:t>Сатирические образы человека.</w:t>
      </w:r>
    </w:p>
    <w:p w:rsidR="009C0B92" w:rsidRPr="009C0B92" w:rsidRDefault="009C0B92" w:rsidP="009C0B92">
      <w:pPr>
        <w:pStyle w:val="a5"/>
        <w:numPr>
          <w:ilvl w:val="0"/>
          <w:numId w:val="7"/>
        </w:numPr>
        <w:rPr>
          <w:sz w:val="22"/>
          <w:szCs w:val="22"/>
        </w:rPr>
      </w:pPr>
      <w:r w:rsidRPr="009C0B92">
        <w:rPr>
          <w:sz w:val="22"/>
          <w:szCs w:val="22"/>
        </w:rPr>
        <w:t>Образные возможности освещения в портрете</w:t>
      </w:r>
    </w:p>
    <w:p w:rsidR="009C0B92" w:rsidRPr="009C0B92" w:rsidRDefault="009C0B92" w:rsidP="009C0B92">
      <w:pPr>
        <w:pStyle w:val="a5"/>
        <w:numPr>
          <w:ilvl w:val="0"/>
          <w:numId w:val="7"/>
        </w:numPr>
        <w:rPr>
          <w:sz w:val="22"/>
          <w:szCs w:val="22"/>
        </w:rPr>
      </w:pPr>
      <w:r w:rsidRPr="009C0B92">
        <w:rPr>
          <w:sz w:val="22"/>
          <w:szCs w:val="22"/>
        </w:rPr>
        <w:t>Портрет в живописи.</w:t>
      </w:r>
    </w:p>
    <w:p w:rsidR="009C0B92" w:rsidRPr="009C0B92" w:rsidRDefault="009C0B92" w:rsidP="009C0B92">
      <w:pPr>
        <w:ind w:firstLine="708"/>
        <w:rPr>
          <w:sz w:val="22"/>
          <w:szCs w:val="22"/>
        </w:rPr>
      </w:pPr>
      <w:r w:rsidRPr="009C0B92">
        <w:rPr>
          <w:sz w:val="22"/>
          <w:szCs w:val="22"/>
        </w:rPr>
        <w:t>Роль цвета в портрете.</w:t>
      </w:r>
    </w:p>
    <w:p w:rsidR="009C0B92" w:rsidRPr="009C0B92" w:rsidRDefault="009C0B92" w:rsidP="009C0B92">
      <w:pPr>
        <w:pStyle w:val="a5"/>
        <w:numPr>
          <w:ilvl w:val="0"/>
          <w:numId w:val="4"/>
        </w:numPr>
        <w:jc w:val="both"/>
        <w:rPr>
          <w:sz w:val="22"/>
          <w:szCs w:val="22"/>
        </w:rPr>
      </w:pPr>
      <w:r w:rsidRPr="009C0B92">
        <w:rPr>
          <w:sz w:val="22"/>
          <w:szCs w:val="22"/>
        </w:rPr>
        <w:t xml:space="preserve">Великие портретисты (обобщение темы).  </w:t>
      </w:r>
      <w:proofErr w:type="spellStart"/>
      <w:r w:rsidRPr="009C0B92">
        <w:rPr>
          <w:color w:val="000000"/>
          <w:sz w:val="22"/>
          <w:szCs w:val="22"/>
        </w:rPr>
        <w:t>Портретисты-тюменцы</w:t>
      </w:r>
      <w:proofErr w:type="spellEnd"/>
      <w:r w:rsidRPr="009C0B92">
        <w:rPr>
          <w:color w:val="000000"/>
          <w:sz w:val="22"/>
          <w:szCs w:val="22"/>
        </w:rPr>
        <w:t xml:space="preserve"> </w:t>
      </w:r>
      <w:r w:rsidRPr="009C0B92">
        <w:rPr>
          <w:b/>
          <w:color w:val="000000"/>
          <w:sz w:val="22"/>
          <w:szCs w:val="22"/>
        </w:rPr>
        <w:t>(НРК)</w:t>
      </w:r>
    </w:p>
    <w:p w:rsidR="009C0B92" w:rsidRPr="009C0B92" w:rsidRDefault="009C0B92" w:rsidP="009C0B92">
      <w:pPr>
        <w:pStyle w:val="a5"/>
        <w:numPr>
          <w:ilvl w:val="0"/>
          <w:numId w:val="4"/>
        </w:numPr>
        <w:jc w:val="both"/>
        <w:rPr>
          <w:sz w:val="22"/>
          <w:szCs w:val="22"/>
        </w:rPr>
      </w:pPr>
      <w:r w:rsidRPr="009C0B92">
        <w:rPr>
          <w:sz w:val="22"/>
          <w:szCs w:val="22"/>
        </w:rPr>
        <w:t xml:space="preserve">  </w:t>
      </w:r>
      <w:r w:rsidRPr="009C0B92">
        <w:rPr>
          <w:i/>
          <w:sz w:val="22"/>
          <w:szCs w:val="22"/>
        </w:rPr>
        <w:t xml:space="preserve">Тема </w:t>
      </w:r>
      <w:r w:rsidRPr="009C0B92">
        <w:rPr>
          <w:i/>
          <w:sz w:val="22"/>
          <w:szCs w:val="22"/>
          <w:lang w:val="en-US"/>
        </w:rPr>
        <w:t>IV</w:t>
      </w:r>
      <w:r w:rsidRPr="009C0B92">
        <w:rPr>
          <w:i/>
          <w:sz w:val="22"/>
          <w:szCs w:val="22"/>
        </w:rPr>
        <w:t xml:space="preserve"> четверти « Человек и пространство в изобразительном искусстве»  (</w:t>
      </w:r>
      <w:r w:rsidR="00826012">
        <w:rPr>
          <w:i/>
          <w:sz w:val="22"/>
          <w:szCs w:val="22"/>
        </w:rPr>
        <w:t>8</w:t>
      </w:r>
      <w:r w:rsidRPr="009C0B92">
        <w:rPr>
          <w:i/>
          <w:sz w:val="22"/>
          <w:szCs w:val="22"/>
        </w:rPr>
        <w:t>ч)</w:t>
      </w:r>
      <w:r w:rsidRPr="009C0B92">
        <w:rPr>
          <w:sz w:val="22"/>
          <w:szCs w:val="22"/>
        </w:rPr>
        <w:t xml:space="preserve"> раскрывает основы о видах и жанрах в изобразительном искусстве, видах перспективы как средства выражения  и передачи глубины пространства и использование правил перспективы при изображении пейзажа.</w:t>
      </w:r>
    </w:p>
    <w:p w:rsidR="009C0B92" w:rsidRPr="009C0B92" w:rsidRDefault="009C0B92" w:rsidP="009C0B92">
      <w:pPr>
        <w:pStyle w:val="a5"/>
        <w:jc w:val="center"/>
        <w:rPr>
          <w:b/>
          <w:sz w:val="22"/>
          <w:szCs w:val="22"/>
        </w:rPr>
      </w:pPr>
    </w:p>
    <w:p w:rsidR="009C0B92" w:rsidRPr="009C0B92" w:rsidRDefault="009C0B92" w:rsidP="009C0B92">
      <w:pPr>
        <w:pStyle w:val="a5"/>
        <w:numPr>
          <w:ilvl w:val="0"/>
          <w:numId w:val="8"/>
        </w:numPr>
        <w:rPr>
          <w:sz w:val="22"/>
          <w:szCs w:val="22"/>
        </w:rPr>
      </w:pPr>
      <w:r w:rsidRPr="009C0B92">
        <w:rPr>
          <w:sz w:val="22"/>
          <w:szCs w:val="22"/>
        </w:rPr>
        <w:t>Жанры в изобразительном искусстве</w:t>
      </w:r>
    </w:p>
    <w:p w:rsidR="009C0B92" w:rsidRPr="009C0B92" w:rsidRDefault="009C0B92" w:rsidP="009C0B92">
      <w:pPr>
        <w:pStyle w:val="a5"/>
        <w:numPr>
          <w:ilvl w:val="0"/>
          <w:numId w:val="8"/>
        </w:numPr>
        <w:rPr>
          <w:sz w:val="22"/>
          <w:szCs w:val="22"/>
        </w:rPr>
      </w:pPr>
      <w:r w:rsidRPr="009C0B92">
        <w:rPr>
          <w:sz w:val="22"/>
          <w:szCs w:val="22"/>
        </w:rPr>
        <w:t>Изображение пространства.</w:t>
      </w:r>
    </w:p>
    <w:p w:rsidR="009C0B92" w:rsidRPr="009C0B92" w:rsidRDefault="009C0B92" w:rsidP="009C0B92">
      <w:pPr>
        <w:pStyle w:val="a5"/>
        <w:numPr>
          <w:ilvl w:val="0"/>
          <w:numId w:val="8"/>
        </w:numPr>
        <w:rPr>
          <w:sz w:val="22"/>
          <w:szCs w:val="22"/>
        </w:rPr>
      </w:pPr>
      <w:r w:rsidRPr="009C0B92">
        <w:rPr>
          <w:sz w:val="22"/>
          <w:szCs w:val="22"/>
        </w:rPr>
        <w:t>Правила линейной и воздушной перспективы.</w:t>
      </w:r>
    </w:p>
    <w:p w:rsidR="009C0B92" w:rsidRPr="009C0B92" w:rsidRDefault="009C0B92" w:rsidP="009C0B92">
      <w:pPr>
        <w:pStyle w:val="a5"/>
        <w:numPr>
          <w:ilvl w:val="0"/>
          <w:numId w:val="8"/>
        </w:numPr>
        <w:rPr>
          <w:sz w:val="22"/>
          <w:szCs w:val="22"/>
        </w:rPr>
      </w:pPr>
      <w:r w:rsidRPr="009C0B92">
        <w:rPr>
          <w:sz w:val="22"/>
          <w:szCs w:val="22"/>
        </w:rPr>
        <w:t>Пейзаж. Организация изображаемого пространства.</w:t>
      </w:r>
    </w:p>
    <w:p w:rsidR="009C0B92" w:rsidRPr="009C0B92" w:rsidRDefault="009C0B92" w:rsidP="009C0B92">
      <w:pPr>
        <w:pStyle w:val="a3"/>
        <w:numPr>
          <w:ilvl w:val="0"/>
          <w:numId w:val="8"/>
        </w:numPr>
        <w:rPr>
          <w:rFonts w:ascii="Times New Roman" w:hAnsi="Times New Roman"/>
          <w:color w:val="000000"/>
        </w:rPr>
      </w:pPr>
      <w:r w:rsidRPr="009C0B92">
        <w:rPr>
          <w:rFonts w:ascii="Times New Roman" w:hAnsi="Times New Roman"/>
          <w:color w:val="000000"/>
        </w:rPr>
        <w:t xml:space="preserve">Пейзаж-настроение. Природа и художник.   </w:t>
      </w:r>
      <w:proofErr w:type="spellStart"/>
      <w:r w:rsidRPr="009C0B92">
        <w:rPr>
          <w:rFonts w:ascii="Times New Roman" w:hAnsi="Times New Roman"/>
          <w:color w:val="000000"/>
        </w:rPr>
        <w:t>Пейзажисты-тюменцы_</w:t>
      </w:r>
      <w:proofErr w:type="spellEnd"/>
      <w:r w:rsidRPr="009C0B92">
        <w:rPr>
          <w:rFonts w:ascii="Times New Roman" w:hAnsi="Times New Roman"/>
          <w:b/>
          <w:color w:val="000000"/>
        </w:rPr>
        <w:t>(НРК)</w:t>
      </w:r>
    </w:p>
    <w:p w:rsidR="009C0B92" w:rsidRPr="009C0B92" w:rsidRDefault="009C0B92" w:rsidP="009C0B92">
      <w:pPr>
        <w:pStyle w:val="a5"/>
        <w:numPr>
          <w:ilvl w:val="0"/>
          <w:numId w:val="8"/>
        </w:numPr>
        <w:rPr>
          <w:sz w:val="22"/>
          <w:szCs w:val="22"/>
        </w:rPr>
      </w:pPr>
      <w:r w:rsidRPr="009C0B92">
        <w:rPr>
          <w:sz w:val="22"/>
          <w:szCs w:val="22"/>
        </w:rPr>
        <w:t>Городской пейзаж.</w:t>
      </w:r>
    </w:p>
    <w:p w:rsidR="004664E1" w:rsidRPr="009C0B92" w:rsidRDefault="004664E1" w:rsidP="009C0B92">
      <w:pPr>
        <w:pStyle w:val="a5"/>
        <w:jc w:val="center"/>
        <w:rPr>
          <w:b/>
          <w:sz w:val="22"/>
          <w:szCs w:val="22"/>
        </w:rPr>
      </w:pPr>
    </w:p>
    <w:p w:rsidR="004664E1" w:rsidRPr="009C0B92" w:rsidRDefault="004664E1" w:rsidP="004664E1">
      <w:pPr>
        <w:pStyle w:val="a5"/>
        <w:jc w:val="center"/>
        <w:rPr>
          <w:b/>
          <w:sz w:val="22"/>
          <w:szCs w:val="22"/>
        </w:rPr>
      </w:pPr>
    </w:p>
    <w:p w:rsidR="004664E1" w:rsidRPr="009C0B92" w:rsidRDefault="004664E1" w:rsidP="004664E1">
      <w:pPr>
        <w:pStyle w:val="a5"/>
        <w:jc w:val="center"/>
        <w:rPr>
          <w:color w:val="000000"/>
          <w:sz w:val="22"/>
          <w:szCs w:val="22"/>
        </w:rPr>
      </w:pPr>
      <w:r w:rsidRPr="009C0B92">
        <w:rPr>
          <w:b/>
          <w:sz w:val="22"/>
          <w:szCs w:val="22"/>
        </w:rPr>
        <w:t>Тематическое планирование  6 класс</w:t>
      </w:r>
    </w:p>
    <w:p w:rsidR="004664E1" w:rsidRPr="009C0B92" w:rsidRDefault="004664E1" w:rsidP="004664E1">
      <w:pPr>
        <w:pStyle w:val="a5"/>
        <w:spacing w:before="30" w:after="30"/>
        <w:rPr>
          <w:b/>
          <w:color w:val="000000"/>
          <w:sz w:val="22"/>
          <w:szCs w:val="22"/>
        </w:rPr>
      </w:pPr>
    </w:p>
    <w:tbl>
      <w:tblPr>
        <w:tblStyle w:val="a6"/>
        <w:tblW w:w="10774" w:type="dxa"/>
        <w:tblInd w:w="-176" w:type="dxa"/>
        <w:tblLayout w:type="fixed"/>
        <w:tblLook w:val="04A0"/>
      </w:tblPr>
      <w:tblGrid>
        <w:gridCol w:w="850"/>
        <w:gridCol w:w="8790"/>
        <w:gridCol w:w="1134"/>
      </w:tblGrid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№</w:t>
            </w:r>
          </w:p>
        </w:tc>
        <w:tc>
          <w:tcPr>
            <w:tcW w:w="8790" w:type="dxa"/>
          </w:tcPr>
          <w:p w:rsidR="004664E1" w:rsidRPr="009C0B92" w:rsidRDefault="004664E1" w:rsidP="004513B8">
            <w:pPr>
              <w:jc w:val="center"/>
              <w:rPr>
                <w:b/>
              </w:rPr>
            </w:pPr>
            <w:r w:rsidRPr="009C0B92"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Количество часов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/>
        </w:tc>
        <w:tc>
          <w:tcPr>
            <w:tcW w:w="8790" w:type="dxa"/>
          </w:tcPr>
          <w:p w:rsidR="004664E1" w:rsidRDefault="004664E1" w:rsidP="004513B8">
            <w:pPr>
              <w:rPr>
                <w:b/>
              </w:rPr>
            </w:pPr>
            <w:r w:rsidRPr="009C0B92">
              <w:rPr>
                <w:b/>
              </w:rPr>
              <w:t xml:space="preserve">Виды изобразительного искусства и основы образного языка </w:t>
            </w:r>
          </w:p>
          <w:p w:rsidR="00C3060D" w:rsidRPr="009C0B92" w:rsidRDefault="00C3060D" w:rsidP="004513B8"/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  <w:rPr>
                <w:b/>
              </w:rPr>
            </w:pPr>
            <w:r w:rsidRPr="009C0B92">
              <w:rPr>
                <w:b/>
              </w:rPr>
              <w:t>8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1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Изобразительное искусство в семье пластических искусств.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2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Рисунок – основа изобразительного творчества</w:t>
            </w:r>
            <w:proofErr w:type="gramStart"/>
            <w:r w:rsidRPr="009C0B92">
              <w:t>.</w:t>
            </w:r>
            <w:r w:rsidRPr="009C0B92">
              <w:rPr>
                <w:b/>
              </w:rPr>
              <w:t>(</w:t>
            </w:r>
            <w:proofErr w:type="gramEnd"/>
            <w:r w:rsidRPr="009C0B92">
              <w:rPr>
                <w:b/>
              </w:rPr>
              <w:t>НРК)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3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Линия и её выразительные возможности</w:t>
            </w:r>
            <w:proofErr w:type="gramStart"/>
            <w:r w:rsidRPr="009C0B92">
              <w:t>.</w:t>
            </w:r>
            <w:r w:rsidRPr="009C0B92">
              <w:rPr>
                <w:b/>
              </w:rPr>
              <w:t>(</w:t>
            </w:r>
            <w:proofErr w:type="gramEnd"/>
            <w:r w:rsidRPr="009C0B92">
              <w:rPr>
                <w:b/>
              </w:rPr>
              <w:t>НРК</w:t>
            </w:r>
            <w:r w:rsidRPr="009C0B92">
              <w:t>)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4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Пятно как средство выражения. Композиция как ритм пятен.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5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 xml:space="preserve">Цвет. Основы </w:t>
            </w:r>
            <w:proofErr w:type="spellStart"/>
            <w:r w:rsidRPr="009C0B92">
              <w:t>цветоведения</w:t>
            </w:r>
            <w:proofErr w:type="spellEnd"/>
            <w:r w:rsidRPr="009C0B92">
              <w:t>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6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Цвет в произведениях живописи. Цвет в произведениях живописи тюменских художников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7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Объёмные изображения в скульптуре. Объёмные изображения в скульптурах города Тюмени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8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Основы языка изображения.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/>
        </w:tc>
        <w:tc>
          <w:tcPr>
            <w:tcW w:w="8790" w:type="dxa"/>
          </w:tcPr>
          <w:p w:rsidR="004664E1" w:rsidRDefault="004664E1" w:rsidP="004513B8">
            <w:pPr>
              <w:rPr>
                <w:b/>
              </w:rPr>
            </w:pPr>
            <w:r w:rsidRPr="009C0B92">
              <w:rPr>
                <w:b/>
              </w:rPr>
              <w:t xml:space="preserve">Мир наших вещей. Натюрморт </w:t>
            </w:r>
          </w:p>
          <w:p w:rsidR="00C3060D" w:rsidRPr="009C0B92" w:rsidRDefault="00C3060D" w:rsidP="004513B8"/>
        </w:tc>
        <w:tc>
          <w:tcPr>
            <w:tcW w:w="1134" w:type="dxa"/>
          </w:tcPr>
          <w:p w:rsidR="004664E1" w:rsidRPr="009C0B92" w:rsidRDefault="00826012" w:rsidP="004513B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9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Реальность и фантазия в творчестве художника. Реальность и фантазия в творчестве тюменских художников</w:t>
            </w:r>
            <w:r w:rsidRPr="009C0B92">
              <w:rPr>
                <w:color w:val="FF0000"/>
              </w:rPr>
              <w:t xml:space="preserve">. </w:t>
            </w:r>
            <w:r w:rsidRPr="009C0B92">
              <w:rPr>
                <w:b/>
              </w:rPr>
              <w:t>(НРК)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10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Изображение предметного мира – натюрморт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11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Понятие формы. Многообразие форм окружающего мира.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12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Изображение объёма на плоскости, линейная перспектива.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13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Освещение. Свет и тень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14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Натюрмо</w:t>
            </w:r>
            <w:proofErr w:type="gramStart"/>
            <w:r w:rsidRPr="009C0B92">
              <w:t>рт в гр</w:t>
            </w:r>
            <w:proofErr w:type="gramEnd"/>
            <w:r w:rsidRPr="009C0B92">
              <w:t>афике.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>
            <w:r w:rsidRPr="009C0B92">
              <w:t>15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Цвет в натюрморте.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/>
        </w:tc>
        <w:tc>
          <w:tcPr>
            <w:tcW w:w="8790" w:type="dxa"/>
          </w:tcPr>
          <w:p w:rsidR="004664E1" w:rsidRPr="009C0B92" w:rsidRDefault="004664E1" w:rsidP="004513B8"/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/>
        </w:tc>
        <w:tc>
          <w:tcPr>
            <w:tcW w:w="8790" w:type="dxa"/>
          </w:tcPr>
          <w:p w:rsidR="004664E1" w:rsidRDefault="00C3060D" w:rsidP="004513B8">
            <w:pPr>
              <w:rPr>
                <w:b/>
              </w:rPr>
            </w:pPr>
            <w:r>
              <w:rPr>
                <w:b/>
              </w:rPr>
              <w:t>Вглядывая</w:t>
            </w:r>
            <w:r w:rsidRPr="009C0B92">
              <w:rPr>
                <w:b/>
              </w:rPr>
              <w:t>сь</w:t>
            </w:r>
            <w:r w:rsidR="004664E1" w:rsidRPr="009C0B92">
              <w:rPr>
                <w:b/>
              </w:rPr>
              <w:t xml:space="preserve"> в человека. Портрет </w:t>
            </w:r>
          </w:p>
          <w:p w:rsidR="00C3060D" w:rsidRPr="009C0B92" w:rsidRDefault="00C3060D" w:rsidP="004513B8"/>
        </w:tc>
        <w:tc>
          <w:tcPr>
            <w:tcW w:w="1134" w:type="dxa"/>
          </w:tcPr>
          <w:p w:rsidR="004664E1" w:rsidRPr="009C0B92" w:rsidRDefault="004664E1" w:rsidP="00C3060D">
            <w:pPr>
              <w:jc w:val="center"/>
              <w:rPr>
                <w:b/>
              </w:rPr>
            </w:pPr>
            <w:r w:rsidRPr="009C0B92">
              <w:rPr>
                <w:b/>
              </w:rPr>
              <w:t>1</w:t>
            </w:r>
            <w:r w:rsidR="00C3060D">
              <w:rPr>
                <w:b/>
              </w:rPr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1</w:t>
            </w:r>
            <w:r w:rsidR="00826012">
              <w:t>6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 xml:space="preserve">Образ человека – главная тема искусства </w:t>
            </w:r>
            <w:r w:rsidRPr="009C0B92">
              <w:rPr>
                <w:b/>
              </w:rPr>
              <w:t>(НРК)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1</w:t>
            </w:r>
            <w:r w:rsidR="00826012">
              <w:t>7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Конструкция головы человека и её пропорция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1</w:t>
            </w:r>
            <w:r w:rsidR="00826012">
              <w:t>8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Изображение головы человека в пространстве.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826012" w:rsidP="004513B8">
            <w:r>
              <w:t>19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Графический портретный рисунок и выразительный образ человека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2</w:t>
            </w:r>
            <w:r w:rsidR="00826012">
              <w:t>0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Портрет в скульптуре.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2</w:t>
            </w:r>
            <w:r w:rsidR="00826012">
              <w:t>1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Сатирические образы человека.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2</w:t>
            </w:r>
            <w:r w:rsidR="00826012">
              <w:t>2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Образные возможности освещения в портрете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2</w:t>
            </w:r>
            <w:r w:rsidR="00826012">
              <w:t>3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Портрет в живописи.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2</w:t>
            </w:r>
            <w:r w:rsidR="00826012">
              <w:t>4</w:t>
            </w:r>
            <w:r w:rsidRPr="009C0B92">
              <w:t>-2</w:t>
            </w:r>
            <w:r w:rsidR="00826012">
              <w:t>5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Роль цвета в портрете.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2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2</w:t>
            </w:r>
            <w:r w:rsidR="00826012">
              <w:t>6</w:t>
            </w:r>
          </w:p>
        </w:tc>
        <w:tc>
          <w:tcPr>
            <w:tcW w:w="8790" w:type="dxa"/>
          </w:tcPr>
          <w:p w:rsidR="004664E1" w:rsidRPr="009C0B92" w:rsidRDefault="004664E1" w:rsidP="004513B8">
            <w:pPr>
              <w:widowControl w:val="0"/>
              <w:adjustRightInd w:val="0"/>
              <w:spacing w:before="7" w:line="274" w:lineRule="exact"/>
              <w:ind w:right="43"/>
            </w:pPr>
            <w:r w:rsidRPr="009C0B92">
              <w:t xml:space="preserve">Великие портретисты (обобщение темы).  </w:t>
            </w:r>
            <w:proofErr w:type="spellStart"/>
            <w:r w:rsidRPr="009C0B92">
              <w:rPr>
                <w:color w:val="000000"/>
              </w:rPr>
              <w:t>Портретисты-тюменцы</w:t>
            </w:r>
            <w:proofErr w:type="spellEnd"/>
            <w:r w:rsidRPr="009C0B92">
              <w:rPr>
                <w:color w:val="000000"/>
              </w:rPr>
              <w:t xml:space="preserve"> </w:t>
            </w:r>
            <w:r w:rsidRPr="009C0B92">
              <w:rPr>
                <w:b/>
                <w:color w:val="000000"/>
              </w:rPr>
              <w:t>(НРК)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widowControl w:val="0"/>
              <w:adjustRightInd w:val="0"/>
              <w:spacing w:before="7" w:line="274" w:lineRule="exact"/>
              <w:ind w:right="43"/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4513B8"/>
        </w:tc>
        <w:tc>
          <w:tcPr>
            <w:tcW w:w="8790" w:type="dxa"/>
          </w:tcPr>
          <w:p w:rsidR="004664E1" w:rsidRDefault="004664E1" w:rsidP="004513B8">
            <w:pPr>
              <w:rPr>
                <w:b/>
              </w:rPr>
            </w:pPr>
            <w:r w:rsidRPr="009C0B92">
              <w:rPr>
                <w:b/>
              </w:rPr>
              <w:t xml:space="preserve">Человек и пространство в изобразительном искусстве </w:t>
            </w:r>
          </w:p>
          <w:p w:rsidR="00C3060D" w:rsidRPr="009C0B92" w:rsidRDefault="00C3060D" w:rsidP="004513B8"/>
        </w:tc>
        <w:tc>
          <w:tcPr>
            <w:tcW w:w="1134" w:type="dxa"/>
          </w:tcPr>
          <w:p w:rsidR="004664E1" w:rsidRPr="009C0B92" w:rsidRDefault="00826012" w:rsidP="004513B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2</w:t>
            </w:r>
            <w:r w:rsidR="00826012">
              <w:t>7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Жанры в изобразительном искусстве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2</w:t>
            </w:r>
            <w:r w:rsidR="00826012">
              <w:t>8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Изображение пространства.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826012" w:rsidP="004513B8">
            <w:r>
              <w:t>29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Правила линейной и воздушной перспективы.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3</w:t>
            </w:r>
            <w:r w:rsidR="00826012">
              <w:t>0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Пейзаж. Организация изображаемого пространства.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3</w:t>
            </w:r>
            <w:r w:rsidR="00826012">
              <w:t>1</w:t>
            </w:r>
          </w:p>
        </w:tc>
        <w:tc>
          <w:tcPr>
            <w:tcW w:w="8790" w:type="dxa"/>
          </w:tcPr>
          <w:p w:rsidR="004664E1" w:rsidRPr="009C0B92" w:rsidRDefault="004664E1" w:rsidP="004513B8">
            <w:pPr>
              <w:pStyle w:val="a3"/>
              <w:rPr>
                <w:rFonts w:ascii="Times New Roman" w:hAnsi="Times New Roman"/>
                <w:color w:val="000000"/>
              </w:rPr>
            </w:pPr>
            <w:r w:rsidRPr="009C0B92">
              <w:rPr>
                <w:rFonts w:ascii="Times New Roman" w:hAnsi="Times New Roman"/>
                <w:color w:val="000000"/>
              </w:rPr>
              <w:t xml:space="preserve">Пейзаж-настроение. Природа и художник.   </w:t>
            </w:r>
            <w:proofErr w:type="spellStart"/>
            <w:r w:rsidRPr="009C0B92">
              <w:rPr>
                <w:rFonts w:ascii="Times New Roman" w:hAnsi="Times New Roman"/>
                <w:color w:val="000000"/>
              </w:rPr>
              <w:t>Пейзажисты-тюменцы_</w:t>
            </w:r>
            <w:proofErr w:type="spellEnd"/>
            <w:r w:rsidRPr="009C0B92">
              <w:rPr>
                <w:rFonts w:ascii="Times New Roman" w:hAnsi="Times New Roman"/>
                <w:b/>
                <w:color w:val="000000"/>
              </w:rPr>
              <w:t>(НРК)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0B9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3</w:t>
            </w:r>
            <w:r w:rsidR="00826012">
              <w:t>2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Городской пейзаж.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4664E1" w:rsidP="00826012">
            <w:r w:rsidRPr="009C0B92">
              <w:t>3</w:t>
            </w:r>
            <w:r w:rsidR="00826012">
              <w:t>3</w:t>
            </w:r>
          </w:p>
        </w:tc>
        <w:tc>
          <w:tcPr>
            <w:tcW w:w="8790" w:type="dxa"/>
          </w:tcPr>
          <w:p w:rsidR="004664E1" w:rsidRPr="009C0B92" w:rsidRDefault="004664E1" w:rsidP="004513B8">
            <w:r w:rsidRPr="009C0B92">
              <w:t>Выразительные возможности изобразительного искусства. Язык и смысл.</w:t>
            </w:r>
          </w:p>
        </w:tc>
        <w:tc>
          <w:tcPr>
            <w:tcW w:w="1134" w:type="dxa"/>
          </w:tcPr>
          <w:p w:rsidR="004664E1" w:rsidRPr="009C0B92" w:rsidRDefault="004664E1" w:rsidP="004513B8">
            <w:pPr>
              <w:jc w:val="center"/>
            </w:pPr>
            <w:r w:rsidRPr="009C0B92">
              <w:t>1</w:t>
            </w:r>
          </w:p>
        </w:tc>
      </w:tr>
      <w:tr w:rsidR="004664E1" w:rsidRPr="009C0B92" w:rsidTr="004664E1">
        <w:tc>
          <w:tcPr>
            <w:tcW w:w="850" w:type="dxa"/>
          </w:tcPr>
          <w:p w:rsidR="004664E1" w:rsidRPr="009C0B92" w:rsidRDefault="00826012" w:rsidP="004513B8">
            <w:r>
              <w:t>34</w:t>
            </w:r>
          </w:p>
        </w:tc>
        <w:tc>
          <w:tcPr>
            <w:tcW w:w="8790" w:type="dxa"/>
          </w:tcPr>
          <w:p w:rsidR="004664E1" w:rsidRPr="009C0B92" w:rsidRDefault="00826012" w:rsidP="004513B8">
            <w:r>
              <w:t>Обобщающий урок</w:t>
            </w:r>
          </w:p>
        </w:tc>
        <w:tc>
          <w:tcPr>
            <w:tcW w:w="1134" w:type="dxa"/>
          </w:tcPr>
          <w:p w:rsidR="004664E1" w:rsidRPr="009C0B92" w:rsidRDefault="00826012" w:rsidP="004513B8">
            <w:pPr>
              <w:jc w:val="center"/>
            </w:pPr>
            <w:r>
              <w:t>1</w:t>
            </w:r>
          </w:p>
        </w:tc>
      </w:tr>
    </w:tbl>
    <w:p w:rsidR="004664E1" w:rsidRPr="009C0B92" w:rsidRDefault="004664E1" w:rsidP="004664E1">
      <w:pPr>
        <w:pStyle w:val="a5"/>
        <w:spacing w:before="30" w:after="30"/>
        <w:rPr>
          <w:b/>
          <w:color w:val="000000"/>
          <w:sz w:val="22"/>
          <w:szCs w:val="22"/>
        </w:rPr>
      </w:pPr>
    </w:p>
    <w:p w:rsidR="004664E1" w:rsidRPr="009C0B92" w:rsidRDefault="004664E1" w:rsidP="004664E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left="360" w:right="38"/>
        <w:jc w:val="both"/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p w:rsidR="004664E1" w:rsidRPr="009C0B92" w:rsidRDefault="004664E1">
      <w:pPr>
        <w:rPr>
          <w:sz w:val="22"/>
          <w:szCs w:val="22"/>
        </w:rPr>
      </w:pPr>
    </w:p>
    <w:sectPr w:rsidR="004664E1" w:rsidRPr="009C0B92" w:rsidSect="00C3060D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CC4F57"/>
    <w:multiLevelType w:val="hybridMultilevel"/>
    <w:tmpl w:val="0C72A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23D05"/>
    <w:multiLevelType w:val="hybridMultilevel"/>
    <w:tmpl w:val="3DE2728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6E1B00"/>
    <w:multiLevelType w:val="hybridMultilevel"/>
    <w:tmpl w:val="D93E97B8"/>
    <w:lvl w:ilvl="0" w:tplc="5256202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8F5462D"/>
    <w:multiLevelType w:val="hybridMultilevel"/>
    <w:tmpl w:val="D294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61575"/>
    <w:multiLevelType w:val="hybridMultilevel"/>
    <w:tmpl w:val="879AC8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0ABF"/>
    <w:rsid w:val="00127205"/>
    <w:rsid w:val="00247880"/>
    <w:rsid w:val="004664E1"/>
    <w:rsid w:val="00500ABF"/>
    <w:rsid w:val="005C3885"/>
    <w:rsid w:val="00826012"/>
    <w:rsid w:val="00901C4C"/>
    <w:rsid w:val="009C0B92"/>
    <w:rsid w:val="00B50DE3"/>
    <w:rsid w:val="00B61967"/>
    <w:rsid w:val="00C3060D"/>
    <w:rsid w:val="00C339B6"/>
    <w:rsid w:val="00DA068B"/>
    <w:rsid w:val="00F0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664E1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664E1"/>
    <w:pPr>
      <w:ind w:left="720"/>
      <w:contextualSpacing/>
    </w:pPr>
  </w:style>
  <w:style w:type="table" w:styleId="a6">
    <w:name w:val="Table Grid"/>
    <w:basedOn w:val="a1"/>
    <w:uiPriority w:val="59"/>
    <w:rsid w:val="004664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2D399-CE06-4688-A003-12334688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UZer11</cp:lastModifiedBy>
  <cp:revision>9</cp:revision>
  <dcterms:created xsi:type="dcterms:W3CDTF">2016-08-19T09:16:00Z</dcterms:created>
  <dcterms:modified xsi:type="dcterms:W3CDTF">2016-11-01T06:45:00Z</dcterms:modified>
</cp:coreProperties>
</file>