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5" w:type="dxa"/>
        <w:tblInd w:w="-972" w:type="dxa"/>
        <w:tblLook w:val="01E0"/>
      </w:tblPr>
      <w:tblGrid>
        <w:gridCol w:w="3616"/>
        <w:gridCol w:w="3250"/>
        <w:gridCol w:w="3769"/>
      </w:tblGrid>
      <w:tr w:rsidR="009C4819" w:rsidTr="004D27AF">
        <w:trPr>
          <w:trHeight w:val="1485"/>
        </w:trPr>
        <w:tc>
          <w:tcPr>
            <w:tcW w:w="3616" w:type="dxa"/>
          </w:tcPr>
          <w:p w:rsidR="009C4819" w:rsidRDefault="009C4819" w:rsidP="00220341">
            <w:r>
              <w:t>«Согласовано»</w:t>
            </w:r>
          </w:p>
          <w:p w:rsidR="009C4819" w:rsidRDefault="009C4819" w:rsidP="00220341">
            <w:r>
              <w:t>Заместитель директора по УВР</w:t>
            </w:r>
          </w:p>
          <w:p w:rsidR="009C4819" w:rsidRDefault="004D27AF" w:rsidP="00220341">
            <w:proofErr w:type="spellStart"/>
            <w:r>
              <w:t>Кипкаева</w:t>
            </w:r>
            <w:proofErr w:type="spellEnd"/>
            <w:r>
              <w:t xml:space="preserve"> В.В.</w:t>
            </w:r>
          </w:p>
          <w:p w:rsidR="009C4819" w:rsidRDefault="004D27AF" w:rsidP="00220341">
            <w:r>
              <w:t>29</w:t>
            </w:r>
            <w:r w:rsidR="009C4819">
              <w:t>.08.2016 года</w:t>
            </w:r>
          </w:p>
        </w:tc>
        <w:tc>
          <w:tcPr>
            <w:tcW w:w="3250" w:type="dxa"/>
          </w:tcPr>
          <w:p w:rsidR="009C4819" w:rsidRDefault="009C4819" w:rsidP="00220341">
            <w:r>
              <w:t>«Согласовано»</w:t>
            </w:r>
          </w:p>
          <w:p w:rsidR="009C4819" w:rsidRDefault="009C4819" w:rsidP="00220341">
            <w:r>
              <w:t>Руководитель ШМО</w:t>
            </w:r>
          </w:p>
          <w:p w:rsidR="009C4819" w:rsidRDefault="009C4819" w:rsidP="00220341">
            <w:proofErr w:type="spellStart"/>
            <w:r>
              <w:t>Елишева</w:t>
            </w:r>
            <w:proofErr w:type="spellEnd"/>
            <w:r>
              <w:t xml:space="preserve"> Т.С./</w:t>
            </w:r>
          </w:p>
          <w:p w:rsidR="009C4819" w:rsidRDefault="00EF2D72" w:rsidP="00220341">
            <w:r>
              <w:t>Протокол №1 от 26</w:t>
            </w:r>
            <w:r w:rsidR="009C4819">
              <w:t>.08.2016 года</w:t>
            </w:r>
          </w:p>
        </w:tc>
        <w:tc>
          <w:tcPr>
            <w:tcW w:w="3769" w:type="dxa"/>
          </w:tcPr>
          <w:p w:rsidR="009C4819" w:rsidRDefault="009C4819" w:rsidP="00220341">
            <w:r>
              <w:t>«Утверждаю»</w:t>
            </w:r>
          </w:p>
          <w:p w:rsidR="009C4819" w:rsidRDefault="009C4819" w:rsidP="00220341">
            <w:r>
              <w:t>Директор МАОУ ОСОШ №1</w:t>
            </w:r>
          </w:p>
          <w:p w:rsidR="009C4819" w:rsidRDefault="009C4819" w:rsidP="00220341">
            <w:r>
              <w:t>Казаринова Е.В./</w:t>
            </w:r>
          </w:p>
          <w:p w:rsidR="009C4819" w:rsidRDefault="009C4819" w:rsidP="004D27AF">
            <w:r>
              <w:t xml:space="preserve">Приказ № </w:t>
            </w:r>
            <w:r w:rsidR="004D27AF">
              <w:t>130 од</w:t>
            </w:r>
            <w:r>
              <w:t xml:space="preserve">   от </w:t>
            </w:r>
            <w:r w:rsidR="004D27AF">
              <w:t>30</w:t>
            </w:r>
            <w:r>
              <w:t>.08.2016года</w:t>
            </w:r>
          </w:p>
        </w:tc>
      </w:tr>
    </w:tbl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Pr="006847A9" w:rsidRDefault="009C4819" w:rsidP="009C4819">
      <w:pPr>
        <w:jc w:val="center"/>
        <w:rPr>
          <w:b/>
          <w:sz w:val="28"/>
          <w:szCs w:val="28"/>
        </w:rPr>
      </w:pPr>
      <w:r w:rsidRPr="006847A9">
        <w:rPr>
          <w:b/>
          <w:sz w:val="28"/>
          <w:szCs w:val="28"/>
        </w:rPr>
        <w:t>Рабочая программа</w:t>
      </w:r>
    </w:p>
    <w:p w:rsidR="009C4819" w:rsidRPr="006847A9" w:rsidRDefault="00161D87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математике</w:t>
      </w:r>
    </w:p>
    <w:p w:rsidR="009C4819" w:rsidRDefault="00161D87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9C4819" w:rsidRPr="006847A9">
        <w:rPr>
          <w:sz w:val="28"/>
          <w:szCs w:val="28"/>
        </w:rPr>
        <w:t>класс</w:t>
      </w:r>
    </w:p>
    <w:p w:rsidR="009C4819" w:rsidRPr="006847A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№1</w:t>
      </w:r>
    </w:p>
    <w:p w:rsidR="009C4819" w:rsidRDefault="009C4819" w:rsidP="009C4819">
      <w:pPr>
        <w:jc w:val="center"/>
        <w:rPr>
          <w:b/>
          <w:sz w:val="20"/>
          <w:szCs w:val="20"/>
        </w:rPr>
      </w:pPr>
      <w:r w:rsidRPr="006847A9">
        <w:rPr>
          <w:sz w:val="28"/>
          <w:szCs w:val="28"/>
        </w:rPr>
        <w:t xml:space="preserve">УМК «Школа 2100», разработанный под редакцией </w:t>
      </w:r>
      <w:proofErr w:type="spellStart"/>
      <w:r w:rsidRPr="006847A9">
        <w:rPr>
          <w:sz w:val="28"/>
          <w:szCs w:val="28"/>
        </w:rPr>
        <w:t>Бунеева</w:t>
      </w:r>
      <w:proofErr w:type="spellEnd"/>
      <w:r w:rsidRPr="006847A9">
        <w:rPr>
          <w:sz w:val="28"/>
          <w:szCs w:val="28"/>
        </w:rPr>
        <w:t xml:space="preserve"> Р.Н.</w:t>
      </w:r>
    </w:p>
    <w:p w:rsidR="00161D87" w:rsidRPr="006847A9" w:rsidRDefault="00161D87" w:rsidP="00161D87">
      <w:pPr>
        <w:rPr>
          <w:sz w:val="28"/>
          <w:szCs w:val="28"/>
        </w:rPr>
      </w:pPr>
      <w:r w:rsidRPr="006847A9">
        <w:rPr>
          <w:sz w:val="28"/>
          <w:szCs w:val="28"/>
        </w:rPr>
        <w:t>Учебник «Математика», авторы Т.Е. Демидова, С.А. Козлова</w:t>
      </w:r>
    </w:p>
    <w:p w:rsidR="00161D87" w:rsidRPr="006847A9" w:rsidRDefault="00161D87" w:rsidP="00161D87">
      <w:pPr>
        <w:jc w:val="center"/>
        <w:rPr>
          <w:sz w:val="28"/>
          <w:szCs w:val="28"/>
        </w:rPr>
      </w:pPr>
      <w:r w:rsidRPr="006847A9">
        <w:rPr>
          <w:sz w:val="28"/>
          <w:szCs w:val="28"/>
        </w:rPr>
        <w:t>136 часов</w:t>
      </w:r>
    </w:p>
    <w:p w:rsidR="00161D87" w:rsidRPr="006847A9" w:rsidRDefault="00161D87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2016 – 2017</w:t>
      </w:r>
      <w:r w:rsidRPr="006847A9">
        <w:rPr>
          <w:sz w:val="28"/>
          <w:szCs w:val="28"/>
        </w:rPr>
        <w:t xml:space="preserve"> учебный год</w:t>
      </w: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2D077F" w:rsidRDefault="002D077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/>
    <w:p w:rsidR="004D27AF" w:rsidRDefault="004D27AF" w:rsidP="004D27AF">
      <w:pPr>
        <w:spacing w:line="276" w:lineRule="auto"/>
        <w:jc w:val="center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Планируемые </w:t>
      </w:r>
      <w:r w:rsidRPr="006C50EE">
        <w:rPr>
          <w:b/>
          <w:sz w:val="20"/>
          <w:szCs w:val="20"/>
        </w:rPr>
        <w:t xml:space="preserve"> резуль</w:t>
      </w:r>
      <w:r>
        <w:rPr>
          <w:b/>
          <w:sz w:val="20"/>
          <w:szCs w:val="20"/>
        </w:rPr>
        <w:t>таты освоения учебного предмета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b/>
          <w:sz w:val="20"/>
          <w:szCs w:val="20"/>
        </w:rPr>
        <w:t>Личностными результатами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изучения учебно-методического курса «Математика» в 3</w:t>
      </w:r>
      <w:r>
        <w:rPr>
          <w:rStyle w:val="22"/>
          <w:rFonts w:ascii="Times New Roman" w:hAnsi="Times New Roman" w:cs="Times New Roman"/>
          <w:sz w:val="20"/>
          <w:szCs w:val="20"/>
        </w:rPr>
        <w:t xml:space="preserve"> классе 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>является формирование следующих умений: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Средством достижения этих результатов служит учебный материал и задания учебника, нацеленные на 2-ю линию развития – умение определять свое отношение к миру.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proofErr w:type="spellStart"/>
      <w:r w:rsidRPr="00FA33E5">
        <w:rPr>
          <w:rStyle w:val="22"/>
          <w:rFonts w:ascii="Times New Roman" w:hAnsi="Times New Roman" w:cs="Times New Roman"/>
          <w:b/>
          <w:sz w:val="20"/>
          <w:szCs w:val="20"/>
        </w:rPr>
        <w:t>Метапредметными</w:t>
      </w:r>
      <w:proofErr w:type="spellEnd"/>
      <w:r w:rsidRPr="00FA33E5">
        <w:rPr>
          <w:rStyle w:val="22"/>
          <w:rFonts w:ascii="Times New Roman" w:hAnsi="Times New Roman" w:cs="Times New Roman"/>
          <w:b/>
          <w:sz w:val="20"/>
          <w:szCs w:val="20"/>
        </w:rPr>
        <w:t xml:space="preserve"> результатами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изучения учебно-методического курса «Математика» в 3-ем классе являются формирование следующих универсальных учебных действий.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  <w:u w:val="single"/>
        </w:rPr>
        <w:t>Регулятивные УУД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>: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Самостоятельно формулировать цели урока после предварительного обсуждения.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proofErr w:type="gramStart"/>
      <w:r w:rsidRPr="00FA33E5">
        <w:rPr>
          <w:rStyle w:val="22"/>
          <w:rFonts w:ascii="Times New Roman" w:hAnsi="Times New Roman" w:cs="Times New Roman"/>
          <w:sz w:val="20"/>
          <w:szCs w:val="20"/>
        </w:rPr>
        <w:t>Учиться совместно с учителем обнаруживать</w:t>
      </w:r>
      <w:proofErr w:type="gram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и формулировать учебную проблему.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Составлять план решения проблемы (задачи) совместно с учителем.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Работая по плану, сверять свои действия с целью и, при необходимости, исправлять ошибки с помощью учителя.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  <w:u w:val="single"/>
        </w:rPr>
        <w:t>Познавательные УУД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>: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Добывать новые знания: извлекать информацию, представленную в разных формах (текст, таблица, схема, иллюстрация и др.).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Перерабатывать полученную информацию: сравнивать и группировать факты и явления; определять причины явлений, событий.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Перерабатывать полученную информацию: делать выводы на основе обобщения знаний.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Преобразовывать информацию из одной формы в другую: составлять простой план учебно-научного текста.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Преобразовывать информацию из одной формы в другую: представлять информацию в виде текста, таблицы, схемы.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  <w:u w:val="single"/>
        </w:rPr>
        <w:t>Коммуникативные УУД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>: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Донести свою позицию до других: оформлять свои мысли в устной и письменной речи с учётом своих учебных и жизненных речевых ситуаций.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Донести свою позицию до других: высказывать свою точку зрения и пытаться её обосновать, приводя аргументы.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Слушать других, пытаться принимать другую точку зрения, быть готовым изменить свою точку зрения.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FA33E5">
        <w:rPr>
          <w:rStyle w:val="22"/>
          <w:rFonts w:ascii="Times New Roman" w:hAnsi="Times New Roman" w:cs="Times New Roman"/>
          <w:sz w:val="20"/>
          <w:szCs w:val="20"/>
        </w:rPr>
        <w:t>от</w:t>
      </w:r>
      <w:proofErr w:type="gram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известного; выделять главное; составлять план.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Средством формирования этих действий служит технология продуктивного чтения.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Договариваться с людьми: выполняя различные роли в группе, сотрудничать в совместном решении проблемы (задачи).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Учиться </w:t>
      </w:r>
      <w:proofErr w:type="gramStart"/>
      <w:r w:rsidRPr="00FA33E5">
        <w:rPr>
          <w:rStyle w:val="22"/>
          <w:rFonts w:ascii="Times New Roman" w:hAnsi="Times New Roman" w:cs="Times New Roman"/>
          <w:sz w:val="20"/>
          <w:szCs w:val="20"/>
        </w:rPr>
        <w:t>уважительно</w:t>
      </w:r>
      <w:proofErr w:type="gram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относиться к позиции другого, пытаться договариваться. 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Средством формирования этих действий служит работа в малых группах.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b/>
          <w:sz w:val="20"/>
          <w:szCs w:val="20"/>
        </w:rPr>
        <w:t>Предметными результатами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изучения курса «Математика» в 3-м классе являются формирование следующих умений.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  <w:u w:val="single"/>
        </w:rPr>
        <w:lastRenderedPageBreak/>
        <w:t>1-й уровень (необходимый)</w:t>
      </w:r>
    </w:p>
    <w:p w:rsidR="004D27AF" w:rsidRDefault="004D27AF" w:rsidP="004D27AF">
      <w:pPr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Учащиеся должны</w:t>
      </w:r>
      <w:r w:rsidRPr="00FA33E5">
        <w:rPr>
          <w:rStyle w:val="22"/>
          <w:rFonts w:ascii="Times New Roman" w:hAnsi="Times New Roman" w:cs="Times New Roman"/>
          <w:b/>
          <w:sz w:val="20"/>
          <w:szCs w:val="20"/>
        </w:rPr>
        <w:t xml:space="preserve"> уметь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>: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при решении учебных задач названия и последовательность чисел в пределах 1000 (с какого числа начинается натуральный ряд чисел, как образуется каждое следующее число в этом ряду);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объяснять, как образуется каждая следующая счётная единица;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proofErr w:type="gramStart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при решении учебных задач единицы измерения длины (мм, см, дм, м, км), объёма (литр, см³, дм³, м³), массы (кг, центнер), площади (см², дм², м²), времени (секунда, минута, час, сутки, неделя, месяц, год, век) и соотношение между единицами измерения каждой из величин; </w:t>
      </w:r>
      <w:proofErr w:type="gramEnd"/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при решении учебных задач формулы площади и периметра прямоугольника (квадрата);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пользоваться для объяснения и обоснования своих действий изученной математической терминологией;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читать, записывать и сравнивать числа в пределах 1000;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представлять любое трёхзначное число в виде суммы разрядных слагаемых;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выполнять устно умножение и деление чисел в пределах 100 (в том числе и деление с остатком);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выполнять умножение и деление с 0; 1; 10; 100;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осознанно следовать алгоритмам устных вычислений при сложении, вычитании, умножении и делении трёхзначных чисел, сводимых к вычислениям в пределах 100, и алгоритмам письменных вычислений при сложении, вычитании, умножении и делении чисел в остальных случаях;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осознанно следовать алгоритмам проверки вычислений;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 </w:t>
      </w:r>
    </w:p>
    <w:p w:rsidR="004D27AF" w:rsidRPr="00E4516C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>читать числовые и буквенные выражения, содержащие не более двух действий с использованием названий компонентов;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решать задачи в 1–2 действия на все арифметические действия арифметическим способом (с опорой на схемы, таблицы, краткие записи и другие модели);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находить значения выражений в 2–4 действия;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знание соответствующих формул площади и периметра прямоугольника (квадрата) при решении различных задач;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знание зависимости между компонентами и результатами действий при решении уравнений вида а ± </w:t>
      </w:r>
      <w:proofErr w:type="spellStart"/>
      <w:r w:rsidRPr="00E4516C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E4516C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; а ∙ </w:t>
      </w:r>
      <w:proofErr w:type="spellStart"/>
      <w:r w:rsidRPr="00E4516C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E4516C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E4516C">
        <w:rPr>
          <w:rStyle w:val="22"/>
          <w:rFonts w:ascii="Times New Roman" w:hAnsi="Times New Roman" w:cs="Times New Roman"/>
          <w:sz w:val="20"/>
          <w:szCs w:val="20"/>
        </w:rPr>
        <w:t>; а</w:t>
      </w:r>
      <w:proofErr w:type="gramStart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516C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E4516C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строить на клетчатой бумаге прямоугольник и квадрат по заданным длинам сторон;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сравнивать величины по их числовым значениям; выражать данные величины в изученных единицах измерения;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определять время по часам с точностью до минуты; </w:t>
      </w:r>
    </w:p>
    <w:p w:rsidR="004D27AF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сравнивать и упорядочивать объекты по разным признакам: длине, массе, объёму; </w:t>
      </w:r>
    </w:p>
    <w:p w:rsidR="004D27AF" w:rsidRPr="00E4516C" w:rsidRDefault="004D27AF" w:rsidP="004D27AF">
      <w:pPr>
        <w:numPr>
          <w:ilvl w:val="0"/>
          <w:numId w:val="2"/>
        </w:numPr>
        <w:suppressAutoHyphens/>
        <w:spacing w:line="276" w:lineRule="auto"/>
        <w:outlineLvl w:val="0"/>
        <w:rPr>
          <w:rStyle w:val="22"/>
          <w:rFonts w:ascii="Times New Roman" w:eastAsia="Arial Unicode MS" w:hAnsi="Times New Roman" w:cs="Times New Roman"/>
          <w:b/>
          <w:sz w:val="20"/>
          <w:szCs w:val="20"/>
        </w:rPr>
      </w:pPr>
      <w:proofErr w:type="gramStart"/>
      <w:r w:rsidRPr="00E4516C">
        <w:rPr>
          <w:rStyle w:val="22"/>
          <w:rFonts w:ascii="Times New Roman" w:hAnsi="Times New Roman" w:cs="Times New Roman"/>
          <w:sz w:val="20"/>
          <w:szCs w:val="20"/>
        </w:rPr>
        <w:t xml:space="preserve">устанавливать зависимость между величинами, характеризующими процессы: движения (пройденный путь, время, скорость), купли – продажи (количество товара, его цена и стоимость). </w:t>
      </w:r>
      <w:proofErr w:type="gramEnd"/>
    </w:p>
    <w:p w:rsidR="004D27AF" w:rsidRPr="00FA33E5" w:rsidRDefault="004D27AF" w:rsidP="004D27AF">
      <w:pPr>
        <w:keepNext/>
        <w:keepLines/>
        <w:jc w:val="both"/>
        <w:rPr>
          <w:rStyle w:val="22"/>
          <w:rFonts w:ascii="Times New Roman" w:hAnsi="Times New Roman" w:cs="Times New Roman"/>
          <w:sz w:val="20"/>
          <w:szCs w:val="20"/>
          <w:u w:val="single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  <w:u w:val="single"/>
        </w:rPr>
        <w:lastRenderedPageBreak/>
        <w:t>2-й уровень (программный)</w:t>
      </w:r>
    </w:p>
    <w:p w:rsidR="004D27AF" w:rsidRPr="00FA33E5" w:rsidRDefault="004D27AF" w:rsidP="004D27AF">
      <w:pPr>
        <w:keepNext/>
        <w:keepLine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Учащиеся должны </w:t>
      </w:r>
      <w:r w:rsidRPr="00FA33E5">
        <w:rPr>
          <w:rStyle w:val="22"/>
          <w:rFonts w:ascii="Times New Roman" w:hAnsi="Times New Roman" w:cs="Times New Roman"/>
          <w:b/>
          <w:sz w:val="20"/>
          <w:szCs w:val="20"/>
        </w:rPr>
        <w:t>уметь</w:t>
      </w:r>
      <w:r w:rsidRPr="00FA33E5">
        <w:rPr>
          <w:rStyle w:val="22"/>
          <w:rFonts w:ascii="Times New Roman" w:hAnsi="Times New Roman" w:cs="Times New Roman"/>
          <w:sz w:val="20"/>
          <w:szCs w:val="20"/>
        </w:rPr>
        <w:t>: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при решении различных задач знание формулы объёма прямоугольного параллелепипеда (куба);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при решении различных задач знание формулы пути;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при решении различных задач знание о количестве, названиях и последовательности дней недели, месяцев в году;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находить долю от числа, число по доле;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решать задачи в 2–3 действия на все арифметические действия арифметическим способом (с опорой на схемы, таблицы, краткие записи и другие модели);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находить значения выражений вида а ±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; а ∙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>; а</w:t>
      </w:r>
      <w:proofErr w:type="gramStart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при заданных значениях переменных;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решать способом подбора неравенства с одной переменной вида: а ±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&lt;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; а ∙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&gt;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.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знание зависимости между компонентами и результатами действий при решении уравнений вида: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± а = с ±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; а −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= с ±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±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a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= с ∙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; а −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= с</w:t>
      </w:r>
      <w:proofErr w:type="gramStart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х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 : а = с ± </w:t>
      </w:r>
      <w:proofErr w:type="spellStart"/>
      <w:r w:rsidRPr="00FA33E5">
        <w:rPr>
          <w:rStyle w:val="22"/>
          <w:rFonts w:ascii="Times New Roman" w:hAnsi="Times New Roman" w:cs="Times New Roman"/>
          <w:sz w:val="20"/>
          <w:szCs w:val="20"/>
        </w:rPr>
        <w:t>b</w:t>
      </w:r>
      <w:proofErr w:type="spellEnd"/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использовать заданные уравнения при решении текстовых задач;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вычислять объём параллелепипеда (куба);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вычислять площадь и периметр составленных из прямоугольников фигур;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выделять из множества треугольников прямоугольный и тупоугольный, равнобедренный и равносторонний треугольники;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строить окружность по заданному радиусу;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выделять из множества геометрических фигур плоские и объёмные фигуры;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узнавать и называть объёмные фигуры: параллелепипед, шар, конус, пирамиду, цилиндр;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выделять из множества параллелепипедов куб;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решать арифметические ребусы и числовые головоломки, содержащие четыре арифметических действия (сложение, вычитание, умножение, деление);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устанавливать принадлежность или непринадлежность множеству данных элементов;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различать истинные и ложные высказывания с кванторами общности и существования;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читать информацию, заданную с помощью столбчатых, линейных диаграмм, таблиц, графов;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строить несложные линейные и столбчатые диаграммы по заданной в таблице информации;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решать удобным для себя способом (в том числе и с помощью таблиц и графов) комбинаторные задачи: на перестановку из трёх элементов, правило произведения, установление числа пар на множестве из 3–5 элементов;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решать удобным для себя способом (в том числе и с помощью таблиц и графов) логические задачи, содержащие не более трёх высказываний;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выписывать множество всевозможных результатов (исходов) простейших случайных экспериментов;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правильно употреблять термины «чаще», «реже», «случайно», «возможно», «невозможно» при формулировании различных высказываний;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составлять алгоритмы решения простейших задач на переливания; </w:t>
      </w:r>
    </w:p>
    <w:p w:rsidR="004D27AF" w:rsidRPr="00FA33E5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rFonts w:ascii="Times New Roman" w:hAnsi="Times New Roman" w:cs="Times New Roman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 xml:space="preserve">составлять алгоритм поиска одной фальшивой монеты на чашечных весах без гирь (при количестве монет не более девяти); </w:t>
      </w:r>
    </w:p>
    <w:p w:rsidR="004D27AF" w:rsidRPr="00D334B2" w:rsidRDefault="004D27AF" w:rsidP="004D27AF">
      <w:pPr>
        <w:keepNext/>
        <w:keepLines/>
        <w:numPr>
          <w:ilvl w:val="0"/>
          <w:numId w:val="1"/>
        </w:numPr>
        <w:suppressAutoHyphens/>
        <w:jc w:val="both"/>
        <w:rPr>
          <w:rStyle w:val="22"/>
          <w:sz w:val="20"/>
          <w:szCs w:val="20"/>
        </w:rPr>
      </w:pPr>
      <w:r w:rsidRPr="00FA33E5">
        <w:rPr>
          <w:rStyle w:val="22"/>
          <w:rFonts w:ascii="Times New Roman" w:hAnsi="Times New Roman" w:cs="Times New Roman"/>
          <w:sz w:val="20"/>
          <w:szCs w:val="20"/>
        </w:rPr>
        <w:t>устанавливать, является ли данная кривая уникурсальной, и обводить её</w:t>
      </w:r>
      <w:r w:rsidRPr="00D334B2">
        <w:rPr>
          <w:rStyle w:val="22"/>
          <w:sz w:val="20"/>
          <w:szCs w:val="20"/>
        </w:rPr>
        <w:t xml:space="preserve">. </w:t>
      </w:r>
    </w:p>
    <w:p w:rsidR="004D27AF" w:rsidRPr="00D334B2" w:rsidRDefault="004D27AF" w:rsidP="004D27AF">
      <w:pPr>
        <w:keepNext/>
        <w:keepLines/>
        <w:jc w:val="both"/>
        <w:rPr>
          <w:rStyle w:val="22"/>
          <w:sz w:val="20"/>
          <w:szCs w:val="20"/>
        </w:rPr>
      </w:pPr>
    </w:p>
    <w:p w:rsidR="004D27AF" w:rsidRPr="00D334B2" w:rsidRDefault="004D27AF" w:rsidP="004D27AF">
      <w:pPr>
        <w:jc w:val="both"/>
        <w:rPr>
          <w:sz w:val="20"/>
          <w:szCs w:val="20"/>
        </w:rPr>
      </w:pPr>
    </w:p>
    <w:p w:rsidR="004D27AF" w:rsidRPr="00E10397" w:rsidRDefault="004D27AF" w:rsidP="004D27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  учебного предмета</w:t>
      </w:r>
    </w:p>
    <w:p w:rsidR="004D27AF" w:rsidRPr="002B3618" w:rsidRDefault="004D27AF" w:rsidP="004D27AF">
      <w:pPr>
        <w:rPr>
          <w:b/>
          <w:sz w:val="20"/>
          <w:szCs w:val="20"/>
          <w:u w:val="single"/>
        </w:rPr>
      </w:pPr>
      <w:r w:rsidRPr="002B3618">
        <w:rPr>
          <w:b/>
          <w:sz w:val="20"/>
          <w:szCs w:val="20"/>
          <w:u w:val="single"/>
        </w:rPr>
        <w:t>Повторение и обобщение матер</w:t>
      </w:r>
      <w:r>
        <w:rPr>
          <w:b/>
          <w:sz w:val="20"/>
          <w:szCs w:val="20"/>
          <w:u w:val="single"/>
        </w:rPr>
        <w:t>иала, изученного во 2 классе -9</w:t>
      </w:r>
      <w:r w:rsidRPr="002B3618">
        <w:rPr>
          <w:b/>
          <w:sz w:val="20"/>
          <w:szCs w:val="20"/>
          <w:u w:val="single"/>
        </w:rPr>
        <w:t xml:space="preserve"> ч.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b/>
          <w:bCs/>
          <w:sz w:val="20"/>
          <w:szCs w:val="20"/>
        </w:rPr>
      </w:pPr>
      <w:r w:rsidRPr="00E10397">
        <w:rPr>
          <w:bCs/>
          <w:sz w:val="20"/>
          <w:szCs w:val="20"/>
        </w:rPr>
        <w:t>Числа и операции над ними.</w:t>
      </w:r>
      <w:r w:rsidRPr="002B3618">
        <w:rPr>
          <w:b/>
          <w:bCs/>
          <w:sz w:val="20"/>
          <w:szCs w:val="20"/>
        </w:rPr>
        <w:t xml:space="preserve"> 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Куб, прямоугольный параллелепипед. Их элементы. Отпечатки объёмных фигур на плоскости.</w:t>
      </w:r>
    </w:p>
    <w:p w:rsidR="004D27AF" w:rsidRPr="00E10397" w:rsidRDefault="004D27AF" w:rsidP="004D27AF">
      <w:pPr>
        <w:shd w:val="clear" w:color="auto" w:fill="FFFFFF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Pr="00E10397">
        <w:rPr>
          <w:sz w:val="20"/>
          <w:szCs w:val="20"/>
        </w:rPr>
        <w:t>Объём. Единицы объёма: 1 см</w:t>
      </w:r>
      <w:r w:rsidRPr="00E10397">
        <w:rPr>
          <w:sz w:val="20"/>
          <w:szCs w:val="20"/>
          <w:vertAlign w:val="superscript"/>
        </w:rPr>
        <w:t>3</w:t>
      </w:r>
      <w:r w:rsidRPr="00E10397">
        <w:rPr>
          <w:sz w:val="20"/>
          <w:szCs w:val="20"/>
        </w:rPr>
        <w:t>, 1 дм</w:t>
      </w:r>
      <w:r w:rsidRPr="00E10397">
        <w:rPr>
          <w:sz w:val="20"/>
          <w:szCs w:val="20"/>
          <w:vertAlign w:val="superscript"/>
        </w:rPr>
        <w:t>3</w:t>
      </w:r>
      <w:r w:rsidRPr="00E10397">
        <w:rPr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1 м3"/>
        </w:smartTagPr>
        <w:r w:rsidRPr="00E10397">
          <w:rPr>
            <w:sz w:val="20"/>
            <w:szCs w:val="20"/>
          </w:rPr>
          <w:t>1 м</w:t>
        </w:r>
        <w:r w:rsidRPr="00E10397">
          <w:rPr>
            <w:sz w:val="20"/>
            <w:szCs w:val="20"/>
            <w:vertAlign w:val="superscript"/>
          </w:rPr>
          <w:t>3</w:t>
        </w:r>
      </w:smartTag>
      <w:r w:rsidRPr="00E10397">
        <w:rPr>
          <w:sz w:val="20"/>
          <w:szCs w:val="20"/>
        </w:rPr>
        <w:t>. Соотношения между единицами измер</w:t>
      </w:r>
      <w:r w:rsidRPr="00E10397">
        <w:rPr>
          <w:sz w:val="20"/>
          <w:szCs w:val="20"/>
        </w:rPr>
        <w:t>е</w:t>
      </w:r>
      <w:r w:rsidRPr="00E10397">
        <w:rPr>
          <w:sz w:val="20"/>
          <w:szCs w:val="20"/>
        </w:rPr>
        <w:t>ния объема. Формулы объема прямоугольного параллелепипеда (куба).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Решение простых и составных текстовых задач.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Пропедевтика функциональной зависимости при решении задач с пропорционал</w:t>
      </w:r>
      <w:r w:rsidRPr="00E10397">
        <w:rPr>
          <w:sz w:val="20"/>
          <w:szCs w:val="20"/>
        </w:rPr>
        <w:t>ь</w:t>
      </w:r>
      <w:r w:rsidRPr="00E10397">
        <w:rPr>
          <w:sz w:val="20"/>
          <w:szCs w:val="20"/>
        </w:rPr>
        <w:t>ными величинами. Моделирование задач.</w:t>
      </w:r>
    </w:p>
    <w:p w:rsidR="004D27AF" w:rsidRPr="002B3618" w:rsidRDefault="004D27AF" w:rsidP="004D27AF">
      <w:pPr>
        <w:rPr>
          <w:b/>
          <w:sz w:val="20"/>
          <w:szCs w:val="20"/>
          <w:u w:val="single"/>
        </w:rPr>
      </w:pPr>
      <w:proofErr w:type="spellStart"/>
      <w:r w:rsidRPr="002B3618">
        <w:rPr>
          <w:b/>
          <w:sz w:val="20"/>
          <w:szCs w:val="20"/>
          <w:u w:val="single"/>
        </w:rPr>
        <w:t>Внетабличное</w:t>
      </w:r>
      <w:proofErr w:type="spellEnd"/>
      <w:r w:rsidRPr="002B3618">
        <w:rPr>
          <w:b/>
          <w:sz w:val="20"/>
          <w:szCs w:val="20"/>
          <w:u w:val="single"/>
        </w:rPr>
        <w:t xml:space="preserve"> умножение и деление  - 25 ч.</w:t>
      </w:r>
    </w:p>
    <w:p w:rsidR="004D27AF" w:rsidRDefault="004D27AF" w:rsidP="004D27AF">
      <w:pPr>
        <w:rPr>
          <w:sz w:val="20"/>
          <w:szCs w:val="20"/>
        </w:rPr>
      </w:pPr>
      <w:r w:rsidRPr="00E10397">
        <w:rPr>
          <w:sz w:val="20"/>
          <w:szCs w:val="20"/>
        </w:rPr>
        <w:t xml:space="preserve">Операции умножения и деления над числами в пределах 100. Распределительное свойство умножения и деления относительно суммы (умножение и деление суммы на число). Сочетательное свойство умножения. Использование свойств умножения и деления для рационализации вычислений. </w:t>
      </w:r>
      <w:proofErr w:type="spellStart"/>
      <w:r w:rsidRPr="00E10397">
        <w:rPr>
          <w:sz w:val="20"/>
          <w:szCs w:val="20"/>
        </w:rPr>
        <w:t>Внетабличное</w:t>
      </w:r>
      <w:proofErr w:type="spellEnd"/>
      <w:r w:rsidRPr="00E10397">
        <w:rPr>
          <w:sz w:val="20"/>
          <w:szCs w:val="20"/>
        </w:rPr>
        <w:t xml:space="preserve"> умножение и деление. Деление с остатком. Проверка деления с остатком. Изменение результатов умножения и деления в зав</w:t>
      </w:r>
      <w:r w:rsidRPr="00E10397">
        <w:rPr>
          <w:sz w:val="20"/>
          <w:szCs w:val="20"/>
        </w:rPr>
        <w:t>и</w:t>
      </w:r>
      <w:r w:rsidRPr="00E10397">
        <w:rPr>
          <w:sz w:val="20"/>
          <w:szCs w:val="20"/>
        </w:rPr>
        <w:t>симости от изменения компонент.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Время. Единицы измерения времени: секунда, минута, час, сутки, неделя, месяц, год. Соотношения между единицами измерения времени. Календарь.</w:t>
      </w:r>
    </w:p>
    <w:p w:rsidR="004D27AF" w:rsidRDefault="004D27AF" w:rsidP="004D27AF">
      <w:pPr>
        <w:rPr>
          <w:sz w:val="20"/>
          <w:szCs w:val="20"/>
        </w:rPr>
      </w:pPr>
    </w:p>
    <w:p w:rsidR="004D27AF" w:rsidRPr="002B3618" w:rsidRDefault="004D27AF" w:rsidP="004D27AF">
      <w:pPr>
        <w:shd w:val="clear" w:color="auto" w:fill="FFFFFF"/>
        <w:ind w:firstLine="567"/>
        <w:jc w:val="both"/>
        <w:rPr>
          <w:b/>
          <w:iCs/>
          <w:sz w:val="20"/>
          <w:szCs w:val="20"/>
          <w:u w:val="single"/>
        </w:rPr>
      </w:pPr>
      <w:r w:rsidRPr="002B3618">
        <w:rPr>
          <w:b/>
          <w:iCs/>
          <w:sz w:val="20"/>
          <w:szCs w:val="20"/>
          <w:u w:val="single"/>
        </w:rPr>
        <w:t>Дробные числа. (12ч.)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Доли. Сравнение долей, нахождение доли числа. Нахождение числа по доле.</w:t>
      </w:r>
    </w:p>
    <w:p w:rsidR="004D27AF" w:rsidRPr="005A2C02" w:rsidRDefault="004D27AF" w:rsidP="004D27AF">
      <w:pPr>
        <w:rPr>
          <w:b/>
          <w:sz w:val="20"/>
          <w:szCs w:val="20"/>
        </w:rPr>
      </w:pPr>
    </w:p>
    <w:p w:rsidR="004D27AF" w:rsidRPr="002B3618" w:rsidRDefault="004D27AF" w:rsidP="004D27AF">
      <w:pPr>
        <w:shd w:val="clear" w:color="auto" w:fill="FFFFFF"/>
        <w:ind w:firstLine="567"/>
        <w:jc w:val="both"/>
        <w:rPr>
          <w:b/>
          <w:iCs/>
          <w:sz w:val="20"/>
          <w:szCs w:val="20"/>
          <w:u w:val="single"/>
        </w:rPr>
      </w:pPr>
      <w:r w:rsidRPr="002B3618">
        <w:rPr>
          <w:b/>
          <w:iCs/>
          <w:sz w:val="20"/>
          <w:szCs w:val="20"/>
          <w:u w:val="single"/>
        </w:rPr>
        <w:t>Числа от 1 до 1 000 (10ч.)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Сотня. Счёт сотнями. Тысяча. Трёхзначные числа. Разряд сотен, десятков, единиц. Разрядные слагаемые. Чтение и запись трёхзначных чисел. Последовательность чисел. Сравнение чисел.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</w:p>
    <w:p w:rsidR="004D27AF" w:rsidRPr="002B3618" w:rsidRDefault="004D27AF" w:rsidP="004D27AF">
      <w:pPr>
        <w:shd w:val="clear" w:color="auto" w:fill="FFFFFF"/>
        <w:ind w:firstLine="567"/>
        <w:jc w:val="both"/>
        <w:rPr>
          <w:b/>
          <w:iCs/>
          <w:sz w:val="20"/>
          <w:szCs w:val="20"/>
          <w:u w:val="single"/>
        </w:rPr>
      </w:pPr>
      <w:r w:rsidRPr="002B3618">
        <w:rPr>
          <w:b/>
          <w:iCs/>
          <w:sz w:val="20"/>
          <w:szCs w:val="20"/>
          <w:u w:val="single"/>
        </w:rPr>
        <w:t>Сложение и вычитание чисел в пределах 1000 (26ч.)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Операции сложения и вычитания над числами в пределах 1 000. Устное сложение и вычитание чисел в случаях, сводимых к действиям в пределах 100. Письменные приёмы сложения и вычитания трёхзначных чисел.</w:t>
      </w:r>
    </w:p>
    <w:p w:rsidR="004D27AF" w:rsidRPr="002B3618" w:rsidRDefault="004D27AF" w:rsidP="004D27AF">
      <w:pPr>
        <w:shd w:val="clear" w:color="auto" w:fill="FFFFFF"/>
        <w:ind w:firstLine="567"/>
        <w:jc w:val="both"/>
        <w:rPr>
          <w:b/>
          <w:iCs/>
          <w:sz w:val="20"/>
          <w:szCs w:val="20"/>
          <w:u w:val="single"/>
        </w:rPr>
      </w:pPr>
      <w:r w:rsidRPr="002B3618">
        <w:rPr>
          <w:b/>
          <w:iCs/>
          <w:sz w:val="20"/>
          <w:szCs w:val="20"/>
          <w:u w:val="single"/>
        </w:rPr>
        <w:t>Умножение и деление чисел в предела</w:t>
      </w:r>
      <w:r>
        <w:rPr>
          <w:b/>
          <w:iCs/>
          <w:sz w:val="20"/>
          <w:szCs w:val="20"/>
          <w:u w:val="single"/>
        </w:rPr>
        <w:t>х 1000 (25</w:t>
      </w:r>
      <w:r w:rsidRPr="002B3618">
        <w:rPr>
          <w:b/>
          <w:iCs/>
          <w:sz w:val="20"/>
          <w:szCs w:val="20"/>
          <w:u w:val="single"/>
        </w:rPr>
        <w:t>ч.)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Операции умножения и деления над числами в пред</w:t>
      </w:r>
      <w:r w:rsidRPr="00E10397">
        <w:rPr>
          <w:sz w:val="20"/>
          <w:szCs w:val="20"/>
        </w:rPr>
        <w:t>е</w:t>
      </w:r>
      <w:r w:rsidRPr="00E10397">
        <w:rPr>
          <w:sz w:val="20"/>
          <w:szCs w:val="20"/>
        </w:rPr>
        <w:t xml:space="preserve">лах 1000. Устное умножение и деление чисел в случаях, сводимых к действиям в пределах 100; умножение и деление на 100. Письменные приёмы умножения трёхзначного числа на </w:t>
      </w:r>
      <w:proofErr w:type="gramStart"/>
      <w:r w:rsidRPr="00E10397">
        <w:rPr>
          <w:sz w:val="20"/>
          <w:szCs w:val="20"/>
        </w:rPr>
        <w:t>однозначное</w:t>
      </w:r>
      <w:proofErr w:type="gramEnd"/>
      <w:r w:rsidRPr="00E10397">
        <w:rPr>
          <w:sz w:val="20"/>
          <w:szCs w:val="20"/>
        </w:rPr>
        <w:t xml:space="preserve">. Запись умножения «в столбик». Письменные приёмы деления трёхзначных чисел на </w:t>
      </w:r>
      <w:proofErr w:type="gramStart"/>
      <w:r w:rsidRPr="00E10397">
        <w:rPr>
          <w:sz w:val="20"/>
          <w:szCs w:val="20"/>
        </w:rPr>
        <w:t>однозначное</w:t>
      </w:r>
      <w:proofErr w:type="gramEnd"/>
      <w:r w:rsidRPr="00E10397">
        <w:rPr>
          <w:sz w:val="20"/>
          <w:szCs w:val="20"/>
        </w:rPr>
        <w:t>. Запись деления «уголком».</w:t>
      </w:r>
    </w:p>
    <w:p w:rsidR="004D27AF" w:rsidRPr="002B3618" w:rsidRDefault="004D27AF" w:rsidP="004D27AF">
      <w:pPr>
        <w:shd w:val="clear" w:color="auto" w:fill="FFFFFF"/>
        <w:ind w:firstLine="567"/>
        <w:jc w:val="both"/>
        <w:rPr>
          <w:b/>
          <w:bCs/>
          <w:sz w:val="20"/>
          <w:szCs w:val="20"/>
        </w:rPr>
      </w:pPr>
      <w:r w:rsidRPr="00E10397">
        <w:rPr>
          <w:b/>
          <w:bCs/>
          <w:sz w:val="20"/>
          <w:szCs w:val="20"/>
        </w:rPr>
        <w:t>Величины и их измерение.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 xml:space="preserve">Длина. Единицы длины: </w:t>
      </w:r>
      <w:smartTag w:uri="urn:schemas-microsoft-com:office:smarttags" w:element="metricconverter">
        <w:smartTagPr>
          <w:attr w:name="ProductID" w:val="1 мм"/>
        </w:smartTagPr>
        <w:r w:rsidRPr="00E10397">
          <w:rPr>
            <w:sz w:val="20"/>
            <w:szCs w:val="20"/>
          </w:rPr>
          <w:t>1 мм</w:t>
        </w:r>
      </w:smartTag>
      <w:r w:rsidRPr="00E10397">
        <w:rPr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1 км"/>
        </w:smartTagPr>
        <w:r w:rsidRPr="00E10397">
          <w:rPr>
            <w:sz w:val="20"/>
            <w:szCs w:val="20"/>
          </w:rPr>
          <w:t>1 км</w:t>
        </w:r>
      </w:smartTag>
      <w:r w:rsidRPr="00E10397">
        <w:rPr>
          <w:sz w:val="20"/>
          <w:szCs w:val="20"/>
        </w:rPr>
        <w:t>. Соотношения между единицами измерения дл</w:t>
      </w:r>
      <w:r w:rsidRPr="00E10397">
        <w:rPr>
          <w:sz w:val="20"/>
          <w:szCs w:val="20"/>
        </w:rPr>
        <w:t>и</w:t>
      </w:r>
      <w:r w:rsidRPr="00E10397">
        <w:rPr>
          <w:sz w:val="20"/>
          <w:szCs w:val="20"/>
        </w:rPr>
        <w:t>ны.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Масса. Единица измерения массы: центнер. Соотношения между единицами измер</w:t>
      </w:r>
      <w:r w:rsidRPr="00E10397">
        <w:rPr>
          <w:sz w:val="20"/>
          <w:szCs w:val="20"/>
        </w:rPr>
        <w:t>е</w:t>
      </w:r>
      <w:r w:rsidRPr="00E10397">
        <w:rPr>
          <w:sz w:val="20"/>
          <w:szCs w:val="20"/>
        </w:rPr>
        <w:t>ния массы.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Скорость, расстояние. Зависимость между величинами: скорость, время, расстояние.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b/>
          <w:bCs/>
          <w:sz w:val="20"/>
          <w:szCs w:val="20"/>
        </w:rPr>
      </w:pPr>
      <w:r w:rsidRPr="00E10397">
        <w:rPr>
          <w:b/>
          <w:bCs/>
          <w:sz w:val="20"/>
          <w:szCs w:val="20"/>
        </w:rPr>
        <w:t>Текстовые задачи.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Решение простых и составных текстовых задач.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Пропедевтика функциональной зависимости при решении задач с пропорционал</w:t>
      </w:r>
      <w:r w:rsidRPr="00E10397">
        <w:rPr>
          <w:sz w:val="20"/>
          <w:szCs w:val="20"/>
        </w:rPr>
        <w:t>ь</w:t>
      </w:r>
      <w:r w:rsidRPr="00E10397">
        <w:rPr>
          <w:sz w:val="20"/>
          <w:szCs w:val="20"/>
        </w:rPr>
        <w:t>ными величинами. Решение простых задач на движение. Моделирование задач.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Задачи с альтернативным условием.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b/>
          <w:bCs/>
          <w:sz w:val="20"/>
          <w:szCs w:val="20"/>
        </w:rPr>
      </w:pPr>
      <w:r w:rsidRPr="00E10397">
        <w:rPr>
          <w:b/>
          <w:bCs/>
          <w:sz w:val="20"/>
          <w:szCs w:val="20"/>
        </w:rPr>
        <w:t>Элементы геометрии.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Куб, прямоугольный параллелепипед. Их элементы. Отпечатки объёмных фигур на плоскости.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Виды треугольников: прямоугольный, остроугольный, тупоугольный; равносторо</w:t>
      </w:r>
      <w:r w:rsidRPr="00E10397">
        <w:rPr>
          <w:sz w:val="20"/>
          <w:szCs w:val="20"/>
        </w:rPr>
        <w:t>н</w:t>
      </w:r>
      <w:r w:rsidRPr="00E10397">
        <w:rPr>
          <w:sz w:val="20"/>
          <w:szCs w:val="20"/>
        </w:rPr>
        <w:t>ний, равнобедренный, разносторонний.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Изменение положения плоских фигур на плоскости.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b/>
          <w:bCs/>
          <w:sz w:val="20"/>
          <w:szCs w:val="20"/>
        </w:rPr>
      </w:pPr>
      <w:r w:rsidRPr="00E10397">
        <w:rPr>
          <w:b/>
          <w:bCs/>
          <w:sz w:val="20"/>
          <w:szCs w:val="20"/>
        </w:rPr>
        <w:t>Элементы алгебры.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i/>
          <w:iCs/>
          <w:sz w:val="20"/>
          <w:szCs w:val="20"/>
        </w:rPr>
      </w:pPr>
      <w:r w:rsidRPr="00E10397">
        <w:rPr>
          <w:sz w:val="20"/>
          <w:szCs w:val="20"/>
        </w:rPr>
        <w:t xml:space="preserve">Выражения с двумя переменными. Нахождение значений выражений вида </w:t>
      </w:r>
      <w:r w:rsidRPr="00E10397">
        <w:rPr>
          <w:i/>
          <w:iCs/>
          <w:sz w:val="20"/>
          <w:szCs w:val="20"/>
        </w:rPr>
        <w:t>а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z w:val="20"/>
          <w:szCs w:val="20"/>
        </w:rPr>
        <w:t>±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>; а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z w:val="20"/>
          <w:szCs w:val="20"/>
        </w:rPr>
        <w:t>∙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>; а</w:t>
      </w:r>
      <w:proofErr w:type="gramStart"/>
      <w:r w:rsidRPr="00E10397">
        <w:rPr>
          <w:iCs/>
          <w:sz w:val="20"/>
          <w:szCs w:val="20"/>
          <w:lang w:val="en-US"/>
        </w:rPr>
        <w:t> </w:t>
      </w:r>
      <w:r w:rsidRPr="00E10397">
        <w:rPr>
          <w:iCs/>
          <w:sz w:val="20"/>
          <w:szCs w:val="20"/>
        </w:rPr>
        <w:t>:</w:t>
      </w:r>
      <w:proofErr w:type="gramEnd"/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>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i/>
          <w:iCs/>
          <w:sz w:val="20"/>
          <w:szCs w:val="20"/>
        </w:rPr>
      </w:pPr>
      <w:r w:rsidRPr="00E10397">
        <w:rPr>
          <w:sz w:val="20"/>
          <w:szCs w:val="20"/>
        </w:rPr>
        <w:t>Неравенства с одной переменной. Решение подбором неравенств с одной переме</w:t>
      </w:r>
      <w:r w:rsidRPr="00E10397">
        <w:rPr>
          <w:sz w:val="20"/>
          <w:szCs w:val="20"/>
        </w:rPr>
        <w:t>н</w:t>
      </w:r>
      <w:r w:rsidRPr="00E10397">
        <w:rPr>
          <w:sz w:val="20"/>
          <w:szCs w:val="20"/>
        </w:rPr>
        <w:t xml:space="preserve">ной вида: </w:t>
      </w:r>
      <w:r w:rsidRPr="00E10397">
        <w:rPr>
          <w:i/>
          <w:iCs/>
          <w:sz w:val="20"/>
          <w:szCs w:val="20"/>
        </w:rPr>
        <w:t xml:space="preserve">а </w:t>
      </w:r>
      <w:r w:rsidRPr="00E10397">
        <w:rPr>
          <w:sz w:val="20"/>
          <w:szCs w:val="20"/>
        </w:rPr>
        <w:t xml:space="preserve">± </w:t>
      </w:r>
      <w:proofErr w:type="spellStart"/>
      <w:r w:rsidRPr="00E10397">
        <w:rPr>
          <w:i/>
          <w:iCs/>
          <w:sz w:val="20"/>
          <w:szCs w:val="20"/>
        </w:rPr>
        <w:t>х</w:t>
      </w:r>
      <w:proofErr w:type="spellEnd"/>
      <w:r w:rsidRPr="00E10397">
        <w:rPr>
          <w:i/>
          <w:iCs/>
          <w:sz w:val="20"/>
          <w:szCs w:val="20"/>
        </w:rPr>
        <w:t xml:space="preserve"> &lt; 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 xml:space="preserve">; а </w:t>
      </w:r>
      <w:r w:rsidRPr="00E10397">
        <w:rPr>
          <w:sz w:val="20"/>
          <w:szCs w:val="20"/>
        </w:rPr>
        <w:t xml:space="preserve">± </w:t>
      </w:r>
      <w:proofErr w:type="spellStart"/>
      <w:r w:rsidRPr="00E10397">
        <w:rPr>
          <w:i/>
          <w:iCs/>
          <w:sz w:val="20"/>
          <w:szCs w:val="20"/>
        </w:rPr>
        <w:t>х</w:t>
      </w:r>
      <w:proofErr w:type="spellEnd"/>
      <w:r w:rsidRPr="00E10397">
        <w:rPr>
          <w:i/>
          <w:iCs/>
          <w:sz w:val="20"/>
          <w:szCs w:val="20"/>
        </w:rPr>
        <w:t xml:space="preserve"> &gt; 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>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pacing w:val="-2"/>
          <w:sz w:val="20"/>
          <w:szCs w:val="20"/>
        </w:rPr>
      </w:pPr>
      <w:r w:rsidRPr="00E10397">
        <w:rPr>
          <w:sz w:val="20"/>
          <w:szCs w:val="20"/>
        </w:rPr>
        <w:t xml:space="preserve">Решение уравнений вида: </w:t>
      </w:r>
      <w:proofErr w:type="spellStart"/>
      <w:r w:rsidRPr="00E10397">
        <w:rPr>
          <w:i/>
          <w:iCs/>
          <w:sz w:val="20"/>
          <w:szCs w:val="20"/>
        </w:rPr>
        <w:t>х</w:t>
      </w:r>
      <w:proofErr w:type="spellEnd"/>
      <w:r w:rsidRPr="00E10397">
        <w:rPr>
          <w:i/>
          <w:iCs/>
          <w:sz w:val="20"/>
          <w:szCs w:val="20"/>
        </w:rPr>
        <w:t xml:space="preserve"> </w:t>
      </w:r>
      <w:r w:rsidRPr="00E10397">
        <w:rPr>
          <w:sz w:val="20"/>
          <w:szCs w:val="20"/>
        </w:rPr>
        <w:t xml:space="preserve">± </w:t>
      </w:r>
      <w:r w:rsidRPr="00E10397">
        <w:rPr>
          <w:i/>
          <w:iCs/>
          <w:sz w:val="20"/>
          <w:szCs w:val="20"/>
        </w:rPr>
        <w:t xml:space="preserve">а = с </w:t>
      </w:r>
      <w:r w:rsidRPr="00E10397">
        <w:rPr>
          <w:sz w:val="20"/>
          <w:szCs w:val="20"/>
        </w:rPr>
        <w:t xml:space="preserve">± 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>; а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spacing w:val="47"/>
          <w:sz w:val="20"/>
          <w:szCs w:val="20"/>
        </w:rPr>
        <w:t>–</w:t>
      </w:r>
      <w:r w:rsidRPr="00E10397">
        <w:rPr>
          <w:iCs/>
          <w:sz w:val="20"/>
          <w:szCs w:val="20"/>
          <w:lang w:val="en-US"/>
        </w:rPr>
        <w:t> </w:t>
      </w:r>
      <w:proofErr w:type="spellStart"/>
      <w:r w:rsidRPr="00E10397">
        <w:rPr>
          <w:i/>
          <w:iCs/>
          <w:sz w:val="20"/>
          <w:szCs w:val="20"/>
        </w:rPr>
        <w:t>х</w:t>
      </w:r>
      <w:proofErr w:type="spellEnd"/>
      <w:r w:rsidRPr="00E10397">
        <w:rPr>
          <w:i/>
          <w:iCs/>
          <w:sz w:val="20"/>
          <w:szCs w:val="20"/>
        </w:rPr>
        <w:t xml:space="preserve"> = </w:t>
      </w:r>
      <w:r w:rsidRPr="00E10397">
        <w:rPr>
          <w:sz w:val="20"/>
          <w:szCs w:val="20"/>
        </w:rPr>
        <w:t xml:space="preserve">с ± 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 xml:space="preserve">; </w:t>
      </w:r>
      <w:proofErr w:type="spellStart"/>
      <w:r w:rsidRPr="00E10397">
        <w:rPr>
          <w:i/>
          <w:iCs/>
          <w:sz w:val="20"/>
          <w:szCs w:val="20"/>
        </w:rPr>
        <w:t>х</w:t>
      </w:r>
      <w:proofErr w:type="spellEnd"/>
      <w:r w:rsidRPr="00E10397">
        <w:rPr>
          <w:i/>
          <w:iCs/>
          <w:sz w:val="20"/>
          <w:szCs w:val="20"/>
        </w:rPr>
        <w:t xml:space="preserve"> </w:t>
      </w:r>
      <w:r w:rsidRPr="00E10397">
        <w:rPr>
          <w:sz w:val="20"/>
          <w:szCs w:val="20"/>
        </w:rPr>
        <w:t xml:space="preserve">± </w:t>
      </w:r>
      <w:r w:rsidRPr="00E10397">
        <w:rPr>
          <w:i/>
          <w:sz w:val="20"/>
          <w:szCs w:val="20"/>
          <w:lang w:val="en-US"/>
        </w:rPr>
        <w:t>a</w:t>
      </w:r>
      <w:r w:rsidRPr="00E10397">
        <w:rPr>
          <w:sz w:val="20"/>
          <w:szCs w:val="20"/>
        </w:rPr>
        <w:t xml:space="preserve"> = с</w:t>
      </w:r>
      <w:r w:rsidRPr="00E10397">
        <w:rPr>
          <w:sz w:val="20"/>
          <w:szCs w:val="20"/>
          <w:lang w:val="en-US"/>
        </w:rPr>
        <w:t> </w:t>
      </w:r>
      <w:r w:rsidRPr="00E10397">
        <w:rPr>
          <w:sz w:val="20"/>
          <w:szCs w:val="20"/>
        </w:rPr>
        <w:t>∙</w:t>
      </w:r>
      <w:r w:rsidRPr="00E10397">
        <w:rPr>
          <w:sz w:val="20"/>
          <w:szCs w:val="20"/>
          <w:lang w:val="en-US"/>
        </w:rPr>
        <w:t> 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/>
          <w:iCs/>
          <w:sz w:val="20"/>
          <w:szCs w:val="20"/>
        </w:rPr>
        <w:t xml:space="preserve">; </w:t>
      </w:r>
      <w:r w:rsidRPr="00E10397">
        <w:rPr>
          <w:i/>
          <w:iCs/>
          <w:spacing w:val="-2"/>
          <w:sz w:val="20"/>
          <w:szCs w:val="20"/>
        </w:rPr>
        <w:t>а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spacing w:val="47"/>
          <w:sz w:val="20"/>
          <w:szCs w:val="20"/>
        </w:rPr>
        <w:t>–</w:t>
      </w:r>
      <w:r w:rsidRPr="00E10397">
        <w:rPr>
          <w:iCs/>
          <w:sz w:val="20"/>
          <w:szCs w:val="20"/>
          <w:lang w:val="en-US"/>
        </w:rPr>
        <w:t> </w:t>
      </w:r>
      <w:proofErr w:type="spellStart"/>
      <w:r w:rsidRPr="00E10397">
        <w:rPr>
          <w:i/>
          <w:iCs/>
          <w:spacing w:val="-2"/>
          <w:sz w:val="20"/>
          <w:szCs w:val="20"/>
        </w:rPr>
        <w:t>х</w:t>
      </w:r>
      <w:proofErr w:type="spellEnd"/>
      <w:r w:rsidRPr="00E10397">
        <w:rPr>
          <w:i/>
          <w:iCs/>
          <w:spacing w:val="-2"/>
          <w:sz w:val="20"/>
          <w:szCs w:val="20"/>
        </w:rPr>
        <w:t xml:space="preserve"> </w:t>
      </w:r>
      <w:r w:rsidRPr="00E10397">
        <w:rPr>
          <w:iCs/>
          <w:spacing w:val="-2"/>
          <w:sz w:val="20"/>
          <w:szCs w:val="20"/>
        </w:rPr>
        <w:t>=</w:t>
      </w:r>
      <w:r w:rsidRPr="00E10397">
        <w:rPr>
          <w:i/>
          <w:iCs/>
          <w:spacing w:val="-2"/>
          <w:sz w:val="20"/>
          <w:szCs w:val="20"/>
        </w:rPr>
        <w:t xml:space="preserve"> с</w:t>
      </w:r>
      <w:proofErr w:type="gramStart"/>
      <w:r w:rsidRPr="00E10397">
        <w:rPr>
          <w:iCs/>
          <w:sz w:val="20"/>
          <w:szCs w:val="20"/>
          <w:lang w:val="en-US"/>
        </w:rPr>
        <w:t> </w:t>
      </w:r>
      <w:r w:rsidRPr="00E10397">
        <w:rPr>
          <w:iCs/>
          <w:sz w:val="20"/>
          <w:szCs w:val="20"/>
        </w:rPr>
        <w:t>:</w:t>
      </w:r>
      <w:proofErr w:type="gramEnd"/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pacing w:val="-2"/>
          <w:sz w:val="20"/>
          <w:szCs w:val="20"/>
          <w:lang w:val="en-US"/>
        </w:rPr>
        <w:t>b</w:t>
      </w:r>
      <w:r w:rsidRPr="00E10397">
        <w:rPr>
          <w:i/>
          <w:iCs/>
          <w:spacing w:val="-2"/>
          <w:sz w:val="20"/>
          <w:szCs w:val="20"/>
        </w:rPr>
        <w:t xml:space="preserve">; </w:t>
      </w:r>
      <w:proofErr w:type="spellStart"/>
      <w:r w:rsidRPr="00E10397">
        <w:rPr>
          <w:i/>
          <w:iCs/>
          <w:spacing w:val="-2"/>
          <w:sz w:val="20"/>
          <w:szCs w:val="20"/>
        </w:rPr>
        <w:t>х</w:t>
      </w:r>
      <w:proofErr w:type="spellEnd"/>
      <w:r w:rsidRPr="00E10397">
        <w:rPr>
          <w:iCs/>
          <w:sz w:val="20"/>
          <w:szCs w:val="20"/>
          <w:lang w:val="en-US"/>
        </w:rPr>
        <w:t> </w:t>
      </w:r>
      <w:r w:rsidRPr="00E10397">
        <w:rPr>
          <w:iCs/>
          <w:sz w:val="20"/>
          <w:szCs w:val="20"/>
        </w:rPr>
        <w:t>: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pacing w:val="-2"/>
          <w:sz w:val="20"/>
          <w:szCs w:val="20"/>
        </w:rPr>
        <w:t>а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Cs/>
          <w:spacing w:val="-2"/>
          <w:sz w:val="20"/>
          <w:szCs w:val="20"/>
        </w:rPr>
        <w:t>=</w:t>
      </w:r>
      <w:r w:rsidRPr="00E10397">
        <w:rPr>
          <w:iCs/>
          <w:sz w:val="20"/>
          <w:szCs w:val="20"/>
          <w:lang w:val="en-US"/>
        </w:rPr>
        <w:t> </w:t>
      </w:r>
      <w:proofErr w:type="spellStart"/>
      <w:r w:rsidRPr="00E10397">
        <w:rPr>
          <w:i/>
          <w:iCs/>
          <w:spacing w:val="52"/>
          <w:sz w:val="20"/>
          <w:szCs w:val="20"/>
        </w:rPr>
        <w:t>с±</w:t>
      </w:r>
      <w:proofErr w:type="spellEnd"/>
      <w:r w:rsidRPr="00E10397">
        <w:rPr>
          <w:i/>
          <w:iCs/>
          <w:spacing w:val="52"/>
          <w:sz w:val="20"/>
          <w:szCs w:val="20"/>
          <w:lang w:val="en-US"/>
        </w:rPr>
        <w:t>b</w:t>
      </w:r>
      <w:r w:rsidRPr="00E10397">
        <w:rPr>
          <w:i/>
          <w:iCs/>
          <w:spacing w:val="52"/>
          <w:sz w:val="20"/>
          <w:szCs w:val="20"/>
        </w:rPr>
        <w:t>;а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spacing w:val="47"/>
          <w:sz w:val="20"/>
          <w:szCs w:val="20"/>
        </w:rPr>
        <w:t>∙</w:t>
      </w:r>
      <w:r w:rsidRPr="00E10397">
        <w:rPr>
          <w:iCs/>
          <w:sz w:val="20"/>
          <w:szCs w:val="20"/>
          <w:lang w:val="en-US"/>
        </w:rPr>
        <w:t> </w:t>
      </w:r>
      <w:proofErr w:type="spellStart"/>
      <w:r w:rsidRPr="00E10397">
        <w:rPr>
          <w:i/>
          <w:iCs/>
          <w:spacing w:val="52"/>
          <w:sz w:val="20"/>
          <w:szCs w:val="20"/>
        </w:rPr>
        <w:t>х</w:t>
      </w:r>
      <w:proofErr w:type="spellEnd"/>
      <w:r w:rsidRPr="00E10397">
        <w:rPr>
          <w:i/>
          <w:iCs/>
          <w:spacing w:val="-2"/>
          <w:sz w:val="20"/>
          <w:szCs w:val="20"/>
        </w:rPr>
        <w:t xml:space="preserve"> = </w:t>
      </w:r>
      <w:proofErr w:type="spellStart"/>
      <w:r w:rsidRPr="00E10397">
        <w:rPr>
          <w:i/>
          <w:iCs/>
          <w:spacing w:val="49"/>
          <w:sz w:val="20"/>
          <w:szCs w:val="20"/>
        </w:rPr>
        <w:t>с±</w:t>
      </w:r>
      <w:proofErr w:type="spellEnd"/>
      <w:r w:rsidRPr="00E10397">
        <w:rPr>
          <w:i/>
          <w:iCs/>
          <w:spacing w:val="49"/>
          <w:sz w:val="20"/>
          <w:szCs w:val="20"/>
          <w:lang w:val="en-US"/>
        </w:rPr>
        <w:t>b</w:t>
      </w:r>
      <w:r w:rsidRPr="00E10397">
        <w:rPr>
          <w:i/>
          <w:iCs/>
          <w:spacing w:val="49"/>
          <w:sz w:val="20"/>
          <w:szCs w:val="20"/>
        </w:rPr>
        <w:t>;а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Cs/>
          <w:sz w:val="20"/>
          <w:szCs w:val="20"/>
        </w:rPr>
        <w:t>:</w:t>
      </w:r>
      <w:r w:rsidRPr="00E10397">
        <w:rPr>
          <w:iCs/>
          <w:sz w:val="20"/>
          <w:szCs w:val="20"/>
          <w:lang w:val="en-US"/>
        </w:rPr>
        <w:t> </w:t>
      </w:r>
      <w:proofErr w:type="spellStart"/>
      <w:r w:rsidRPr="00E10397">
        <w:rPr>
          <w:i/>
          <w:iCs/>
          <w:spacing w:val="49"/>
          <w:sz w:val="20"/>
          <w:szCs w:val="20"/>
        </w:rPr>
        <w:t>х</w:t>
      </w:r>
      <w:proofErr w:type="spellEnd"/>
      <w:r w:rsidRPr="00E10397">
        <w:rPr>
          <w:i/>
          <w:iCs/>
          <w:spacing w:val="-2"/>
          <w:sz w:val="20"/>
          <w:szCs w:val="20"/>
        </w:rPr>
        <w:t xml:space="preserve"> = </w:t>
      </w:r>
      <w:r w:rsidRPr="00E10397">
        <w:rPr>
          <w:i/>
          <w:iCs/>
          <w:sz w:val="20"/>
          <w:szCs w:val="20"/>
        </w:rPr>
        <w:t>с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spacing w:val="47"/>
          <w:sz w:val="20"/>
          <w:szCs w:val="20"/>
        </w:rPr>
        <w:t>∙</w:t>
      </w:r>
      <w:r w:rsidRPr="00E10397">
        <w:rPr>
          <w:iCs/>
          <w:sz w:val="20"/>
          <w:szCs w:val="20"/>
          <w:lang w:val="en-US"/>
        </w:rPr>
        <w:t> </w:t>
      </w:r>
      <w:r w:rsidRPr="00E10397">
        <w:rPr>
          <w:i/>
          <w:iCs/>
          <w:sz w:val="20"/>
          <w:szCs w:val="20"/>
          <w:lang w:val="en-US"/>
        </w:rPr>
        <w:t>b</w:t>
      </w:r>
      <w:r w:rsidRPr="00E10397">
        <w:rPr>
          <w:iCs/>
          <w:sz w:val="20"/>
          <w:szCs w:val="20"/>
        </w:rPr>
        <w:t xml:space="preserve">  и</w:t>
      </w:r>
      <w:r w:rsidRPr="00E10397">
        <w:rPr>
          <w:i/>
          <w:iCs/>
          <w:spacing w:val="-2"/>
          <w:sz w:val="20"/>
          <w:szCs w:val="20"/>
        </w:rPr>
        <w:t xml:space="preserve"> </w:t>
      </w:r>
      <w:r w:rsidRPr="00E10397">
        <w:rPr>
          <w:spacing w:val="-2"/>
          <w:sz w:val="20"/>
          <w:szCs w:val="20"/>
        </w:rPr>
        <w:t>т.д.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Прямая пропорциональность. Обратная пропорциональность.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Использование уравнений при решении текстовых задач.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b/>
          <w:bCs/>
          <w:sz w:val="20"/>
          <w:szCs w:val="20"/>
        </w:rPr>
      </w:pPr>
      <w:r w:rsidRPr="00E10397">
        <w:rPr>
          <w:b/>
          <w:bCs/>
          <w:sz w:val="20"/>
          <w:szCs w:val="20"/>
        </w:rPr>
        <w:t xml:space="preserve">Элементы </w:t>
      </w:r>
      <w:proofErr w:type="spellStart"/>
      <w:r w:rsidRPr="00E10397">
        <w:rPr>
          <w:b/>
          <w:bCs/>
          <w:sz w:val="20"/>
          <w:szCs w:val="20"/>
        </w:rPr>
        <w:t>стохастики</w:t>
      </w:r>
      <w:proofErr w:type="spellEnd"/>
      <w:r w:rsidRPr="00E10397">
        <w:rPr>
          <w:b/>
          <w:bCs/>
          <w:sz w:val="20"/>
          <w:szCs w:val="20"/>
        </w:rPr>
        <w:t>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Решение комбинаторных задач с помощью таблиц и графов. Упорядоченный пер</w:t>
      </w:r>
      <w:r w:rsidRPr="00E10397">
        <w:rPr>
          <w:sz w:val="20"/>
          <w:szCs w:val="20"/>
        </w:rPr>
        <w:t>е</w:t>
      </w:r>
      <w:r w:rsidRPr="00E10397">
        <w:rPr>
          <w:sz w:val="20"/>
          <w:szCs w:val="20"/>
        </w:rPr>
        <w:t>бор вариантов. Дерево выбора.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Случайные эксперименты. Запись результатов случайного эксперимента. Понятие о частоте события в серии одинаковых случайных экспериментов.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Понятия «чаще», «реже», «невозможно», «возможно», «случайно».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Первоначальное представление о сборе и обработке статистической информации.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Чтение информации, заданной с помощью линейных и столбчатых диаграмм, та</w:t>
      </w:r>
      <w:r w:rsidRPr="00E10397">
        <w:rPr>
          <w:sz w:val="20"/>
          <w:szCs w:val="20"/>
        </w:rPr>
        <w:t>б</w:t>
      </w:r>
      <w:r w:rsidRPr="00E10397">
        <w:rPr>
          <w:sz w:val="20"/>
          <w:szCs w:val="20"/>
        </w:rPr>
        <w:t>лиц, графов. Построение простейших линейных диаграмм по содержащейся в таблице информации.</w:t>
      </w:r>
    </w:p>
    <w:p w:rsidR="004D27AF" w:rsidRPr="00E10397" w:rsidRDefault="004D27AF" w:rsidP="004D27AF">
      <w:pPr>
        <w:shd w:val="clear" w:color="auto" w:fill="FFFFFF"/>
        <w:tabs>
          <w:tab w:val="left" w:pos="437"/>
        </w:tabs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*</w:t>
      </w:r>
      <w:r w:rsidRPr="00E10397">
        <w:rPr>
          <w:b/>
          <w:sz w:val="20"/>
          <w:szCs w:val="20"/>
        </w:rPr>
        <w:t>Круговые диаграммы.</w:t>
      </w:r>
    </w:p>
    <w:p w:rsidR="004D27AF" w:rsidRPr="00E10397" w:rsidRDefault="004D27AF" w:rsidP="004D27AF">
      <w:pPr>
        <w:shd w:val="clear" w:color="auto" w:fill="FFFFFF"/>
        <w:tabs>
          <w:tab w:val="left" w:pos="437"/>
        </w:tabs>
        <w:ind w:firstLine="567"/>
        <w:jc w:val="both"/>
        <w:rPr>
          <w:bCs/>
          <w:sz w:val="20"/>
          <w:szCs w:val="20"/>
        </w:rPr>
      </w:pPr>
      <w:r w:rsidRPr="00E10397">
        <w:rPr>
          <w:bCs/>
          <w:sz w:val="20"/>
          <w:szCs w:val="20"/>
        </w:rPr>
        <w:t xml:space="preserve">Занимательные и нестандартные задачи. </w:t>
      </w:r>
    </w:p>
    <w:p w:rsidR="004D27AF" w:rsidRPr="00E10397" w:rsidRDefault="004D27AF" w:rsidP="004D27AF">
      <w:pPr>
        <w:shd w:val="clear" w:color="auto" w:fill="FFFFFF"/>
        <w:tabs>
          <w:tab w:val="left" w:pos="437"/>
        </w:tabs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Уникурсальные кривые.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Логические задачи. Решение логических задач с помощью таблиц и графов.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Множество, элемент множества, подмножество, пересечение множеств, объединение множеств, высказывания с кванторами общности и существования.</w:t>
      </w:r>
    </w:p>
    <w:p w:rsidR="004D27AF" w:rsidRPr="00E10397" w:rsidRDefault="004D27AF" w:rsidP="004D27AF">
      <w:pPr>
        <w:shd w:val="clear" w:color="auto" w:fill="FFFFFF"/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Затруднительные положения: задачи на переправы, переливания, взвешивания.</w:t>
      </w:r>
    </w:p>
    <w:p w:rsidR="004D27AF" w:rsidRDefault="004D27AF" w:rsidP="004D27AF">
      <w:pPr>
        <w:shd w:val="clear" w:color="auto" w:fill="FFFFFF"/>
        <w:tabs>
          <w:tab w:val="left" w:pos="437"/>
        </w:tabs>
        <w:ind w:firstLine="567"/>
        <w:jc w:val="both"/>
        <w:rPr>
          <w:sz w:val="20"/>
          <w:szCs w:val="20"/>
        </w:rPr>
      </w:pPr>
      <w:r w:rsidRPr="00E10397">
        <w:rPr>
          <w:sz w:val="20"/>
          <w:szCs w:val="20"/>
        </w:rPr>
        <w:t>*Задачи на принцип Дирихле.</w:t>
      </w:r>
    </w:p>
    <w:p w:rsidR="004D27AF" w:rsidRPr="002B3618" w:rsidRDefault="004D27AF" w:rsidP="004D27AF">
      <w:pPr>
        <w:shd w:val="clear" w:color="auto" w:fill="FFFFFF"/>
        <w:tabs>
          <w:tab w:val="left" w:pos="437"/>
        </w:tabs>
        <w:ind w:firstLine="567"/>
        <w:jc w:val="both"/>
        <w:rPr>
          <w:b/>
          <w:sz w:val="20"/>
          <w:szCs w:val="20"/>
          <w:u w:val="single"/>
        </w:rPr>
      </w:pPr>
      <w:r w:rsidRPr="002B3618">
        <w:rPr>
          <w:b/>
          <w:sz w:val="20"/>
          <w:szCs w:val="20"/>
          <w:u w:val="single"/>
        </w:rPr>
        <w:t>Арифметические действия над числами в пределах 1000 (20 ч.)</w:t>
      </w:r>
    </w:p>
    <w:p w:rsidR="004D27AF" w:rsidRPr="003E6AD6" w:rsidRDefault="004D27AF" w:rsidP="004D27AF">
      <w:pPr>
        <w:shd w:val="clear" w:color="auto" w:fill="FFFFFF"/>
        <w:tabs>
          <w:tab w:val="left" w:pos="437"/>
        </w:tabs>
        <w:ind w:firstLine="567"/>
        <w:jc w:val="both"/>
        <w:rPr>
          <w:b/>
          <w:bCs/>
          <w:sz w:val="20"/>
          <w:szCs w:val="20"/>
          <w:u w:val="single"/>
        </w:rPr>
      </w:pPr>
      <w:r w:rsidRPr="003E6AD6">
        <w:rPr>
          <w:b/>
          <w:bCs/>
          <w:sz w:val="20"/>
          <w:szCs w:val="20"/>
          <w:u w:val="single"/>
        </w:rPr>
        <w:t>Итоговое повторение и обо</w:t>
      </w:r>
      <w:r>
        <w:rPr>
          <w:b/>
          <w:bCs/>
          <w:sz w:val="20"/>
          <w:szCs w:val="20"/>
          <w:u w:val="single"/>
        </w:rPr>
        <w:t xml:space="preserve">бщение </w:t>
      </w:r>
      <w:proofErr w:type="gramStart"/>
      <w:r>
        <w:rPr>
          <w:b/>
          <w:bCs/>
          <w:sz w:val="20"/>
          <w:szCs w:val="20"/>
          <w:u w:val="single"/>
        </w:rPr>
        <w:t>изученного</w:t>
      </w:r>
      <w:proofErr w:type="gramEnd"/>
      <w:r>
        <w:rPr>
          <w:b/>
          <w:bCs/>
          <w:sz w:val="20"/>
          <w:szCs w:val="20"/>
          <w:u w:val="single"/>
        </w:rPr>
        <w:t xml:space="preserve"> в 3 классе (9</w:t>
      </w:r>
      <w:r w:rsidRPr="003E6AD6">
        <w:rPr>
          <w:b/>
          <w:bCs/>
          <w:sz w:val="20"/>
          <w:szCs w:val="20"/>
          <w:u w:val="single"/>
        </w:rPr>
        <w:t>ч.).</w:t>
      </w:r>
    </w:p>
    <w:p w:rsidR="004D27AF" w:rsidRPr="00E10397" w:rsidRDefault="004D27AF" w:rsidP="004D27AF">
      <w:pPr>
        <w:rPr>
          <w:sz w:val="20"/>
          <w:szCs w:val="20"/>
        </w:rPr>
      </w:pPr>
    </w:p>
    <w:p w:rsidR="004D27AF" w:rsidRPr="00433BC5" w:rsidRDefault="004D27AF" w:rsidP="004D27AF">
      <w:pPr>
        <w:jc w:val="center"/>
        <w:rPr>
          <w:b/>
          <w:i/>
          <w:sz w:val="20"/>
          <w:szCs w:val="20"/>
        </w:rPr>
      </w:pPr>
    </w:p>
    <w:p w:rsidR="004D27AF" w:rsidRDefault="004D27AF" w:rsidP="004D27AF">
      <w:pPr>
        <w:rPr>
          <w:sz w:val="20"/>
          <w:szCs w:val="20"/>
        </w:rPr>
      </w:pPr>
    </w:p>
    <w:p w:rsidR="004D27AF" w:rsidRDefault="004D27AF" w:rsidP="004D27AF">
      <w:pPr>
        <w:rPr>
          <w:b/>
          <w:i/>
        </w:rPr>
      </w:pPr>
      <w:r w:rsidRPr="004E1A9A">
        <w:rPr>
          <w:b/>
          <w:i/>
          <w:sz w:val="20"/>
          <w:szCs w:val="20"/>
        </w:rPr>
        <w:t>Т</w:t>
      </w:r>
      <w:r w:rsidRPr="0063159F">
        <w:rPr>
          <w:b/>
          <w:i/>
        </w:rPr>
        <w:t xml:space="preserve">ематическое планирование </w:t>
      </w:r>
    </w:p>
    <w:p w:rsidR="004D27AF" w:rsidRPr="0063159F" w:rsidRDefault="004D27AF" w:rsidP="004D27AF">
      <w:pPr>
        <w:jc w:val="center"/>
        <w:rPr>
          <w:b/>
          <w:i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8222"/>
        <w:gridCol w:w="1134"/>
      </w:tblGrid>
      <w:tr w:rsidR="004D27AF" w:rsidTr="00AE4116">
        <w:tc>
          <w:tcPr>
            <w:tcW w:w="1080" w:type="dxa"/>
            <w:shd w:val="clear" w:color="auto" w:fill="auto"/>
          </w:tcPr>
          <w:p w:rsidR="004D27AF" w:rsidRPr="000836C4" w:rsidRDefault="004D27AF" w:rsidP="00AE411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836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836C4">
              <w:rPr>
                <w:b/>
                <w:sz w:val="20"/>
                <w:szCs w:val="20"/>
              </w:rPr>
              <w:t>Темы урока</w:t>
            </w:r>
          </w:p>
        </w:tc>
        <w:tc>
          <w:tcPr>
            <w:tcW w:w="1134" w:type="dxa"/>
            <w:shd w:val="clear" w:color="auto" w:fill="auto"/>
          </w:tcPr>
          <w:p w:rsidR="004D27AF" w:rsidRPr="000836C4" w:rsidRDefault="004D27AF" w:rsidP="00AE411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</w:t>
            </w:r>
            <w:r w:rsidRPr="000836C4">
              <w:rPr>
                <w:b/>
                <w:sz w:val="20"/>
                <w:szCs w:val="20"/>
              </w:rPr>
              <w:t>во часов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0836C4" w:rsidRDefault="004D27AF" w:rsidP="00AE411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="004D27AF" w:rsidRPr="00E4516C" w:rsidRDefault="004D27AF" w:rsidP="00AE4116">
            <w:pPr>
              <w:snapToGrid w:val="0"/>
              <w:jc w:val="center"/>
              <w:rPr>
                <w:b/>
              </w:rPr>
            </w:pPr>
            <w:r w:rsidRPr="00E4516C">
              <w:rPr>
                <w:b/>
              </w:rPr>
              <w:t>Повторение и обобщение материала, изученного во 2 классе - 9 ч.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Путешествие 1. Необитаемый остров. 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Нумерация. 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3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 xml:space="preserve"> Сложение и вычитание чисел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4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Умножение и деление чисел.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5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Арифметические действия над числами.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Дерево выбора.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8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b/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</w:t>
            </w:r>
            <w:r w:rsidRPr="000836C4">
              <w:rPr>
                <w:b/>
                <w:sz w:val="20"/>
                <w:szCs w:val="20"/>
              </w:rPr>
              <w:t>Входная контрольная работа №1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9</w:t>
            </w:r>
          </w:p>
        </w:tc>
        <w:tc>
          <w:tcPr>
            <w:tcW w:w="8222" w:type="dxa"/>
            <w:shd w:val="clear" w:color="auto" w:fill="auto"/>
          </w:tcPr>
          <w:p w:rsidR="004D27AF" w:rsidRPr="0063159F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Работа над ошибками. Решение задач.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/>
        </w:tc>
        <w:tc>
          <w:tcPr>
            <w:tcW w:w="8222" w:type="dxa"/>
          </w:tcPr>
          <w:p w:rsidR="004D27AF" w:rsidRPr="00E4516C" w:rsidRDefault="004D27AF" w:rsidP="00AE4116">
            <w:pPr>
              <w:snapToGrid w:val="0"/>
              <w:jc w:val="center"/>
              <w:rPr>
                <w:b/>
                <w:bCs/>
              </w:rPr>
            </w:pPr>
            <w:r w:rsidRPr="00E4516C">
              <w:rPr>
                <w:b/>
                <w:bCs/>
              </w:rPr>
              <w:t>Раздел 1. Числа от 1-100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/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/>
        </w:tc>
        <w:tc>
          <w:tcPr>
            <w:tcW w:w="8222" w:type="dxa"/>
          </w:tcPr>
          <w:p w:rsidR="004D27AF" w:rsidRPr="00E4516C" w:rsidRDefault="004D27AF" w:rsidP="00AE4116">
            <w:pPr>
              <w:jc w:val="center"/>
              <w:rPr>
                <w:b/>
              </w:rPr>
            </w:pPr>
            <w:proofErr w:type="spellStart"/>
            <w:r w:rsidRPr="00E4516C">
              <w:rPr>
                <w:b/>
              </w:rPr>
              <w:t>Внетабличное</w:t>
            </w:r>
            <w:proofErr w:type="spellEnd"/>
            <w:r w:rsidRPr="00E4516C">
              <w:rPr>
                <w:b/>
              </w:rPr>
              <w:t xml:space="preserve"> умножение и деление (25ч.)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/>
        </w:tc>
      </w:tr>
      <w:tr w:rsidR="004D27AF" w:rsidTr="00AE4116">
        <w:trPr>
          <w:trHeight w:val="280"/>
        </w:trPr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Путешествие 2.  Один дома.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Параллелепипед и куб.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Объем прямоугольного параллелепипеда. Кубический </w:t>
            </w:r>
            <w:proofErr w:type="gramStart"/>
            <w:r w:rsidRPr="000836C4">
              <w:rPr>
                <w:sz w:val="20"/>
                <w:szCs w:val="20"/>
              </w:rPr>
              <w:t>см</w:t>
            </w:r>
            <w:proofErr w:type="gramEnd"/>
            <w:r w:rsidRPr="000836C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Кубический дм. Кубический метр.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14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Сочетательное свойство умножения.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15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Умножение однозначного числа на двузначное число, запись которого оканчивается нулём.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Деление чисел, запись которых оканчивается нулём.</w:t>
            </w:r>
          </w:p>
        </w:tc>
        <w:tc>
          <w:tcPr>
            <w:tcW w:w="1134" w:type="dxa"/>
            <w:shd w:val="clear" w:color="auto" w:fill="auto"/>
          </w:tcPr>
          <w:p w:rsidR="004D27AF" w:rsidRDefault="004D27AF" w:rsidP="00AE4116">
            <w: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Арифметические действия над числами.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18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Умножение суммы на число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19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Умножение двузначного числа </w:t>
            </w:r>
            <w:proofErr w:type="gramStart"/>
            <w:r w:rsidRPr="000836C4">
              <w:rPr>
                <w:sz w:val="20"/>
                <w:szCs w:val="20"/>
              </w:rPr>
              <w:t>на</w:t>
            </w:r>
            <w:proofErr w:type="gramEnd"/>
            <w:r w:rsidRPr="000836C4">
              <w:rPr>
                <w:sz w:val="20"/>
                <w:szCs w:val="20"/>
              </w:rPr>
              <w:t xml:space="preserve"> однозначное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Арифметические действия над числами.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Деление суммы на число.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Арифметические действия над числами.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Деление двузначного числа </w:t>
            </w:r>
            <w:proofErr w:type="gramStart"/>
            <w:r w:rsidRPr="000836C4">
              <w:rPr>
                <w:sz w:val="20"/>
                <w:szCs w:val="20"/>
              </w:rPr>
              <w:t>на</w:t>
            </w:r>
            <w:proofErr w:type="gramEnd"/>
            <w:r w:rsidRPr="000836C4">
              <w:rPr>
                <w:sz w:val="20"/>
                <w:szCs w:val="20"/>
              </w:rPr>
              <w:t xml:space="preserve"> однозначное.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24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 Арифметические действия над числами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25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Деление двузначного числа </w:t>
            </w:r>
            <w:proofErr w:type="gramStart"/>
            <w:r w:rsidRPr="000836C4">
              <w:rPr>
                <w:sz w:val="20"/>
                <w:szCs w:val="20"/>
              </w:rPr>
              <w:t>на</w:t>
            </w:r>
            <w:proofErr w:type="gramEnd"/>
            <w:r w:rsidRPr="000836C4">
              <w:rPr>
                <w:sz w:val="20"/>
                <w:szCs w:val="20"/>
              </w:rPr>
              <w:t xml:space="preserve"> двузначное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27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28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Арифметические действия над числами.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29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Деление с остатком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rPr>
          <w:trHeight w:val="288"/>
        </w:trPr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30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Арифметические действия над числами.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rPr>
          <w:trHeight w:val="313"/>
        </w:trPr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31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b/>
                <w:sz w:val="20"/>
                <w:szCs w:val="20"/>
              </w:rPr>
            </w:pPr>
            <w:r w:rsidRPr="000836C4">
              <w:rPr>
                <w:b/>
                <w:sz w:val="20"/>
                <w:szCs w:val="20"/>
              </w:rPr>
              <w:t>Контрольная работа №2</w:t>
            </w:r>
            <w:r>
              <w:rPr>
                <w:b/>
                <w:sz w:val="20"/>
                <w:szCs w:val="20"/>
              </w:rPr>
              <w:t xml:space="preserve"> по теме </w:t>
            </w:r>
            <w:r w:rsidRPr="000836C4">
              <w:rPr>
                <w:b/>
                <w:sz w:val="20"/>
                <w:szCs w:val="20"/>
              </w:rPr>
              <w:t>«</w:t>
            </w:r>
            <w:proofErr w:type="spellStart"/>
            <w:r w:rsidRPr="000836C4">
              <w:rPr>
                <w:b/>
                <w:sz w:val="20"/>
                <w:szCs w:val="20"/>
              </w:rPr>
              <w:t>Внетабличное</w:t>
            </w:r>
            <w:proofErr w:type="spellEnd"/>
            <w:r w:rsidRPr="000836C4">
              <w:rPr>
                <w:b/>
                <w:sz w:val="20"/>
                <w:szCs w:val="20"/>
              </w:rPr>
              <w:t xml:space="preserve"> умножение и деление»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32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Работа над ошибками. Решение задач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33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Арифметические действия над числами.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Default="004D27AF" w:rsidP="00AE4116">
            <w:r>
              <w:t>34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Арифметические действия над числами.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D27AF" w:rsidRPr="00E4516C" w:rsidRDefault="004D27AF" w:rsidP="004D27AF">
      <w:pPr>
        <w:jc w:val="center"/>
      </w:pPr>
      <w:r w:rsidRPr="00E4516C">
        <w:rPr>
          <w:b/>
        </w:rPr>
        <w:t>Доли</w:t>
      </w:r>
      <w:r w:rsidRPr="00E4516C">
        <w:t xml:space="preserve"> </w:t>
      </w:r>
      <w:r w:rsidRPr="00E4516C">
        <w:rPr>
          <w:b/>
        </w:rPr>
        <w:t>(12ч.)</w:t>
      </w: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8222"/>
        <w:gridCol w:w="1134"/>
      </w:tblGrid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35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1. Путешествие 3. День рождения. Доли.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36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Нахождение доли числа.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37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Сравнение долей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38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Нахождение числа по доле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39-40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Единица времени – минута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Единица времени – секунда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Сутки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44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Неделя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45</w:t>
            </w:r>
          </w:p>
        </w:tc>
        <w:tc>
          <w:tcPr>
            <w:tcW w:w="8222" w:type="dxa"/>
            <w:shd w:val="clear" w:color="auto" w:fill="auto"/>
          </w:tcPr>
          <w:p w:rsidR="004D27AF" w:rsidRPr="004E1A9A" w:rsidRDefault="004D27AF" w:rsidP="00AE4116">
            <w:pPr>
              <w:rPr>
                <w:b/>
                <w:sz w:val="20"/>
                <w:szCs w:val="20"/>
              </w:rPr>
            </w:pPr>
            <w:r w:rsidRPr="004E1A9A">
              <w:rPr>
                <w:b/>
                <w:sz w:val="20"/>
                <w:szCs w:val="20"/>
              </w:rPr>
              <w:t>Контрольная работа №3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lastRenderedPageBreak/>
              <w:t>46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Работа над ошибками</w:t>
            </w:r>
            <w:proofErr w:type="gramStart"/>
            <w:r w:rsidRPr="000836C4">
              <w:rPr>
                <w:sz w:val="20"/>
                <w:szCs w:val="20"/>
              </w:rPr>
              <w:t xml:space="preserve"> .</w:t>
            </w:r>
            <w:proofErr w:type="gramEnd"/>
            <w:r w:rsidRPr="000836C4">
              <w:rPr>
                <w:sz w:val="20"/>
                <w:szCs w:val="20"/>
              </w:rPr>
              <w:t xml:space="preserve"> Линейные и столбчатые диаграммы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/>
        </w:tc>
        <w:tc>
          <w:tcPr>
            <w:tcW w:w="8222" w:type="dxa"/>
          </w:tcPr>
          <w:p w:rsidR="004D27AF" w:rsidRPr="00E4516C" w:rsidRDefault="004D27AF" w:rsidP="00AE4116">
            <w:pPr>
              <w:jc w:val="center"/>
              <w:rPr>
                <w:b/>
                <w:bCs/>
              </w:rPr>
            </w:pPr>
            <w:r w:rsidRPr="00E4516C">
              <w:rPr>
                <w:b/>
                <w:bCs/>
              </w:rPr>
              <w:t>Раздел 2. Числа от 1 до 1000.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/>
        </w:tc>
        <w:tc>
          <w:tcPr>
            <w:tcW w:w="8222" w:type="dxa"/>
          </w:tcPr>
          <w:p w:rsidR="004D27AF" w:rsidRPr="00E4516C" w:rsidRDefault="004D27AF" w:rsidP="00AE4116">
            <w:pPr>
              <w:jc w:val="center"/>
              <w:rPr>
                <w:b/>
              </w:rPr>
            </w:pPr>
            <w:r w:rsidRPr="00E4516C">
              <w:rPr>
                <w:b/>
              </w:rPr>
              <w:t>Нумерация чисел 1 -100 (10ч.)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Путешествие 4. Лыжная прогулка.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48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Счёт сотнями. Тысяча.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49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Умножение числа 100 Умножение и деление на 100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50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Единица длины. Миллиметр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51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Трёхзначные числа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52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Сравнение трёхзначных чисел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53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Трёхзначные числа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54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Единицы массы.  Центнер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55</w:t>
            </w:r>
          </w:p>
        </w:tc>
        <w:tc>
          <w:tcPr>
            <w:tcW w:w="8222" w:type="dxa"/>
            <w:shd w:val="clear" w:color="auto" w:fill="auto"/>
          </w:tcPr>
          <w:p w:rsidR="004D27AF" w:rsidRPr="004E1A9A" w:rsidRDefault="004D27AF" w:rsidP="00AE4116">
            <w:pPr>
              <w:rPr>
                <w:b/>
                <w:sz w:val="20"/>
                <w:szCs w:val="20"/>
              </w:rPr>
            </w:pPr>
            <w:r w:rsidRPr="004E1A9A">
              <w:rPr>
                <w:b/>
                <w:sz w:val="20"/>
                <w:szCs w:val="20"/>
              </w:rPr>
              <w:t>Контрольная работа №4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>
            <w:r w:rsidRPr="004E1A9A">
              <w:t>56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Работа над ошибками. Трехзначные числа.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  <w:shd w:val="clear" w:color="auto" w:fill="auto"/>
          </w:tcPr>
          <w:p w:rsidR="004D27AF" w:rsidRPr="004E1A9A" w:rsidRDefault="004D27AF" w:rsidP="00AE4116"/>
        </w:tc>
        <w:tc>
          <w:tcPr>
            <w:tcW w:w="8222" w:type="dxa"/>
          </w:tcPr>
          <w:p w:rsidR="004D27AF" w:rsidRPr="004E1A9A" w:rsidRDefault="004D27AF" w:rsidP="00AE4116">
            <w:pPr>
              <w:jc w:val="center"/>
              <w:rPr>
                <w:b/>
                <w:bCs/>
              </w:rPr>
            </w:pPr>
            <w:r w:rsidRPr="004E1A9A">
              <w:rPr>
                <w:b/>
              </w:rPr>
              <w:t>Сложение и вычитание чисел в пределах 1000</w:t>
            </w:r>
            <w:r w:rsidRPr="004E1A9A">
              <w:t xml:space="preserve"> (</w:t>
            </w:r>
            <w:r>
              <w:rPr>
                <w:b/>
              </w:rPr>
              <w:t>26</w:t>
            </w:r>
            <w:r w:rsidRPr="004E1A9A">
              <w:rPr>
                <w:b/>
              </w:rPr>
              <w:t xml:space="preserve"> ч.)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57-61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Сложение и вычитание 3-значных чисел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Пересечение геометрических фигур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Путешествие 5. Спортивный лагерь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64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Группы предметов. Множество.  Элемент множества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65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Способы задания множеств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Подмножество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Высказыван</w:t>
            </w:r>
            <w:r>
              <w:rPr>
                <w:sz w:val="20"/>
                <w:szCs w:val="20"/>
              </w:rPr>
              <w:t xml:space="preserve">ия со словами «все», «не все», </w:t>
            </w:r>
            <w:r w:rsidRPr="000836C4">
              <w:rPr>
                <w:sz w:val="20"/>
                <w:szCs w:val="20"/>
              </w:rPr>
              <w:t>«никакие», «любой», «каждый»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68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Пересечение множеств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69</w:t>
            </w:r>
          </w:p>
        </w:tc>
        <w:tc>
          <w:tcPr>
            <w:tcW w:w="8222" w:type="dxa"/>
            <w:shd w:val="clear" w:color="auto" w:fill="auto"/>
          </w:tcPr>
          <w:p w:rsidR="004D27AF" w:rsidRDefault="004D27AF" w:rsidP="00AE4116">
            <w:r w:rsidRPr="000836C4">
              <w:rPr>
                <w:sz w:val="20"/>
                <w:szCs w:val="20"/>
              </w:rPr>
              <w:t>Высказывания со словами «есть», «существует», «некоторые».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Объединение множеств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71</w:t>
            </w:r>
          </w:p>
        </w:tc>
        <w:tc>
          <w:tcPr>
            <w:tcW w:w="8222" w:type="dxa"/>
            <w:shd w:val="clear" w:color="auto" w:fill="auto"/>
          </w:tcPr>
          <w:p w:rsidR="004D27AF" w:rsidRPr="004E1A9A" w:rsidRDefault="004D27AF" w:rsidP="00AE4116">
            <w:pPr>
              <w:rPr>
                <w:b/>
                <w:sz w:val="20"/>
                <w:szCs w:val="20"/>
              </w:rPr>
            </w:pPr>
            <w:r w:rsidRPr="004E1A9A">
              <w:rPr>
                <w:b/>
                <w:sz w:val="20"/>
                <w:szCs w:val="20"/>
              </w:rPr>
              <w:t>Контрольная работа №5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74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Сложение 3-значных чисел в столбик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75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Вычитание 3-значных чисел в столбик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неравенств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78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Сложение и вычитание трехзначных чисел в столбик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79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Контрольная работа №6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81</w:t>
            </w:r>
          </w:p>
        </w:tc>
        <w:tc>
          <w:tcPr>
            <w:tcW w:w="8222" w:type="dxa"/>
          </w:tcPr>
          <w:p w:rsidR="004D27AF" w:rsidRPr="00433BC5" w:rsidRDefault="004D27AF" w:rsidP="00AE4116">
            <w:pPr>
              <w:rPr>
                <w:sz w:val="20"/>
                <w:szCs w:val="20"/>
              </w:rPr>
            </w:pPr>
            <w:r w:rsidRPr="00433BC5">
              <w:rPr>
                <w:sz w:val="20"/>
                <w:szCs w:val="20"/>
              </w:rPr>
              <w:t>Решение неравенств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82</w:t>
            </w:r>
          </w:p>
        </w:tc>
        <w:tc>
          <w:tcPr>
            <w:tcW w:w="8222" w:type="dxa"/>
          </w:tcPr>
          <w:p w:rsidR="004D27AF" w:rsidRPr="00433BC5" w:rsidRDefault="004D27AF" w:rsidP="00AE4116">
            <w:pPr>
              <w:rPr>
                <w:sz w:val="20"/>
                <w:szCs w:val="20"/>
              </w:rPr>
            </w:pPr>
            <w:r w:rsidRPr="00433BC5">
              <w:rPr>
                <w:sz w:val="20"/>
                <w:szCs w:val="20"/>
              </w:rPr>
              <w:t>Арифметические действия над числами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/>
        </w:tc>
        <w:tc>
          <w:tcPr>
            <w:tcW w:w="8222" w:type="dxa"/>
            <w:shd w:val="clear" w:color="auto" w:fill="auto"/>
          </w:tcPr>
          <w:p w:rsidR="004D27AF" w:rsidRPr="004E1A9A" w:rsidRDefault="004D27AF" w:rsidP="00AE4116">
            <w:r w:rsidRPr="004E1A9A">
              <w:rPr>
                <w:b/>
              </w:rPr>
              <w:t>Умножение и деление</w:t>
            </w:r>
            <w:r w:rsidRPr="004E1A9A">
              <w:t xml:space="preserve"> </w:t>
            </w:r>
            <w:r w:rsidRPr="004E1A9A">
              <w:rPr>
                <w:b/>
              </w:rPr>
              <w:t>чисел в пределах 1000 (2</w:t>
            </w:r>
            <w:r>
              <w:rPr>
                <w:b/>
              </w:rPr>
              <w:t>5</w:t>
            </w:r>
            <w:r w:rsidRPr="004E1A9A">
              <w:rPr>
                <w:b/>
              </w:rPr>
              <w:t>ч.)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Умножение и деление трехзначных чисел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84 - 86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Умножение и деление чисел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88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Алгоритмы с повторением (циклом)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89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90 -91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 уравнений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92 -93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задач и уравнений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94-99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Умножение трехзначных чисел в столбик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100 -103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 xml:space="preserve">Деление трехзначных чисел </w:t>
            </w:r>
            <w:proofErr w:type="gramStart"/>
            <w:r w:rsidRPr="000836C4">
              <w:rPr>
                <w:sz w:val="20"/>
                <w:szCs w:val="20"/>
              </w:rPr>
              <w:t>на</w:t>
            </w:r>
            <w:proofErr w:type="gramEnd"/>
            <w:r w:rsidRPr="000836C4">
              <w:rPr>
                <w:sz w:val="20"/>
                <w:szCs w:val="20"/>
              </w:rPr>
              <w:t xml:space="preserve"> однозначное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104-105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Умножение и деление чисел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106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Контрольная работа №7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107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Работа над ошибками.  Решение задач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/>
        </w:tc>
        <w:tc>
          <w:tcPr>
            <w:tcW w:w="8222" w:type="dxa"/>
            <w:shd w:val="clear" w:color="auto" w:fill="auto"/>
          </w:tcPr>
          <w:p w:rsidR="004D27AF" w:rsidRPr="004E1A9A" w:rsidRDefault="004D27AF" w:rsidP="00AE4116">
            <w:r w:rsidRPr="004E1A9A">
              <w:rPr>
                <w:b/>
              </w:rPr>
              <w:t>Арифметические действия над числами в пределах 1000 (20ч.)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lastRenderedPageBreak/>
              <w:t>108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Путешествие 6. Последний звонок и летние каникулы.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109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Запись чисел римскими цифрами.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110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Календарь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111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Меры времени  - век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112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Меры длины. Километр.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113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114-115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Взаимосвязь скорости, времени, расстояния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116-119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120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Контрольная работа №8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121</w:t>
            </w: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0836C4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122</w:t>
            </w:r>
          </w:p>
        </w:tc>
        <w:tc>
          <w:tcPr>
            <w:tcW w:w="8222" w:type="dxa"/>
          </w:tcPr>
          <w:p w:rsidR="004D27AF" w:rsidRPr="00433BC5" w:rsidRDefault="004D27AF" w:rsidP="00AE4116">
            <w:pPr>
              <w:rPr>
                <w:sz w:val="20"/>
                <w:szCs w:val="20"/>
              </w:rPr>
            </w:pPr>
            <w:r w:rsidRPr="00433BC5">
              <w:rPr>
                <w:sz w:val="20"/>
                <w:szCs w:val="20"/>
              </w:rPr>
              <w:t>Треугольники</w:t>
            </w:r>
          </w:p>
        </w:tc>
        <w:tc>
          <w:tcPr>
            <w:tcW w:w="1134" w:type="dxa"/>
          </w:tcPr>
          <w:p w:rsidR="004D27AF" w:rsidRPr="00C65B2E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4E1A9A" w:rsidRDefault="004D27AF" w:rsidP="00AE4116">
            <w:r w:rsidRPr="004E1A9A">
              <w:t>123-125</w:t>
            </w:r>
          </w:p>
        </w:tc>
        <w:tc>
          <w:tcPr>
            <w:tcW w:w="8222" w:type="dxa"/>
          </w:tcPr>
          <w:p w:rsidR="004D27AF" w:rsidRPr="00433BC5" w:rsidRDefault="004D27AF" w:rsidP="00AE4116">
            <w:pPr>
              <w:rPr>
                <w:sz w:val="20"/>
                <w:szCs w:val="20"/>
              </w:rPr>
            </w:pPr>
            <w:r w:rsidRPr="00433BC5">
              <w:rPr>
                <w:sz w:val="20"/>
                <w:szCs w:val="20"/>
              </w:rPr>
              <w:t>Арифметические действия над числами</w:t>
            </w:r>
          </w:p>
        </w:tc>
        <w:tc>
          <w:tcPr>
            <w:tcW w:w="1134" w:type="dxa"/>
          </w:tcPr>
          <w:p w:rsidR="004D27AF" w:rsidRPr="00C65B2E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27AF" w:rsidTr="00AE4116">
        <w:tc>
          <w:tcPr>
            <w:tcW w:w="1080" w:type="dxa"/>
          </w:tcPr>
          <w:p w:rsidR="004D27AF" w:rsidRDefault="004D27AF" w:rsidP="00AE4116">
            <w:r>
              <w:t>126</w:t>
            </w:r>
          </w:p>
        </w:tc>
        <w:tc>
          <w:tcPr>
            <w:tcW w:w="8222" w:type="dxa"/>
          </w:tcPr>
          <w:p w:rsidR="004D27AF" w:rsidRPr="00433BC5" w:rsidRDefault="004D27AF" w:rsidP="00AE4116">
            <w:pPr>
              <w:rPr>
                <w:sz w:val="20"/>
                <w:szCs w:val="20"/>
              </w:rPr>
            </w:pPr>
            <w:r w:rsidRPr="00433BC5">
              <w:rPr>
                <w:sz w:val="20"/>
                <w:szCs w:val="20"/>
              </w:rPr>
              <w:t>Контрольная работа №9 (итоговая работа за 3 класс).</w:t>
            </w:r>
          </w:p>
        </w:tc>
        <w:tc>
          <w:tcPr>
            <w:tcW w:w="1134" w:type="dxa"/>
          </w:tcPr>
          <w:p w:rsidR="004D27AF" w:rsidRPr="00C65B2E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Default="004D27AF" w:rsidP="00AE4116">
            <w:r>
              <w:t>127</w:t>
            </w:r>
          </w:p>
        </w:tc>
        <w:tc>
          <w:tcPr>
            <w:tcW w:w="8222" w:type="dxa"/>
          </w:tcPr>
          <w:p w:rsidR="004D27AF" w:rsidRPr="00433BC5" w:rsidRDefault="004D27AF" w:rsidP="00AE4116">
            <w:pPr>
              <w:rPr>
                <w:sz w:val="20"/>
                <w:szCs w:val="20"/>
              </w:rPr>
            </w:pPr>
            <w:r w:rsidRPr="00433BC5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</w:tcPr>
          <w:p w:rsidR="004D27AF" w:rsidRPr="00C65B2E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27AF" w:rsidTr="00AE4116">
        <w:tc>
          <w:tcPr>
            <w:tcW w:w="1080" w:type="dxa"/>
          </w:tcPr>
          <w:p w:rsidR="004D27AF" w:rsidRPr="00C65B2E" w:rsidRDefault="004D27AF" w:rsidP="00AE4116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="004D27AF" w:rsidRPr="000836C4" w:rsidRDefault="004D27AF" w:rsidP="00AE4116">
            <w:pPr>
              <w:rPr>
                <w:sz w:val="20"/>
                <w:szCs w:val="20"/>
              </w:rPr>
            </w:pPr>
            <w:r w:rsidRPr="004E1A9A">
              <w:rPr>
                <w:b/>
              </w:rPr>
              <w:t>Повторение и обобщение изученного в 3 классе</w:t>
            </w:r>
            <w:r>
              <w:rPr>
                <w:b/>
              </w:rPr>
              <w:t xml:space="preserve"> (9 </w:t>
            </w:r>
            <w:r w:rsidRPr="004E1A9A">
              <w:rPr>
                <w:b/>
              </w:rPr>
              <w:t>ч.)</w:t>
            </w: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</w:p>
        </w:tc>
      </w:tr>
      <w:tr w:rsidR="004D27AF" w:rsidTr="00AE4116">
        <w:tc>
          <w:tcPr>
            <w:tcW w:w="1080" w:type="dxa"/>
          </w:tcPr>
          <w:p w:rsidR="004D27AF" w:rsidRPr="00C65B2E" w:rsidRDefault="004D27AF" w:rsidP="00AE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128 - 136</w:t>
            </w:r>
          </w:p>
        </w:tc>
        <w:tc>
          <w:tcPr>
            <w:tcW w:w="8222" w:type="dxa"/>
            <w:shd w:val="clear" w:color="auto" w:fill="auto"/>
          </w:tcPr>
          <w:p w:rsidR="004D27AF" w:rsidRPr="004E1A9A" w:rsidRDefault="004D27AF" w:rsidP="00AE4116">
            <w:pPr>
              <w:rPr>
                <w:b/>
              </w:rPr>
            </w:pPr>
          </w:p>
        </w:tc>
        <w:tc>
          <w:tcPr>
            <w:tcW w:w="1134" w:type="dxa"/>
          </w:tcPr>
          <w:p w:rsidR="004D27AF" w:rsidRDefault="004D27AF" w:rsidP="00AE4116">
            <w:pPr>
              <w:rPr>
                <w:sz w:val="20"/>
                <w:szCs w:val="20"/>
              </w:rPr>
            </w:pPr>
          </w:p>
        </w:tc>
      </w:tr>
    </w:tbl>
    <w:p w:rsidR="004D27AF" w:rsidRDefault="004D27AF" w:rsidP="004D27AF"/>
    <w:p w:rsidR="004D27AF" w:rsidRDefault="004D27AF" w:rsidP="004D27AF"/>
    <w:p w:rsidR="004D27AF" w:rsidRDefault="004D27AF" w:rsidP="004D27AF"/>
    <w:p w:rsidR="004D27AF" w:rsidRPr="00E10397" w:rsidRDefault="004D27AF" w:rsidP="004D27AF">
      <w:pPr>
        <w:rPr>
          <w:sz w:val="20"/>
          <w:szCs w:val="20"/>
        </w:rPr>
      </w:pPr>
    </w:p>
    <w:p w:rsidR="004D27AF" w:rsidRDefault="004D27AF"/>
    <w:sectPr w:rsidR="004D27AF" w:rsidSect="00F4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7F79"/>
    <w:multiLevelType w:val="hybridMultilevel"/>
    <w:tmpl w:val="591C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46739"/>
    <w:multiLevelType w:val="hybridMultilevel"/>
    <w:tmpl w:val="1248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819"/>
    <w:rsid w:val="00161D87"/>
    <w:rsid w:val="002D077F"/>
    <w:rsid w:val="004D27AF"/>
    <w:rsid w:val="009C4819"/>
    <w:rsid w:val="00C80167"/>
    <w:rsid w:val="00EF2D72"/>
    <w:rsid w:val="00F4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 (2)"/>
    <w:rsid w:val="004D27AF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5</cp:revision>
  <cp:lastPrinted>2016-08-30T03:27:00Z</cp:lastPrinted>
  <dcterms:created xsi:type="dcterms:W3CDTF">2016-08-22T15:35:00Z</dcterms:created>
  <dcterms:modified xsi:type="dcterms:W3CDTF">2016-10-31T07:21:00Z</dcterms:modified>
</cp:coreProperties>
</file>