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94" w:rsidRPr="0007672F" w:rsidRDefault="00133F94" w:rsidP="00133F94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CD4D52" w:rsidTr="00CD4D5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2" w:rsidRDefault="00CD4D5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CD4D52" w:rsidRDefault="00CD4D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CD4D52" w:rsidRDefault="00CD4D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 В.</w:t>
            </w:r>
          </w:p>
          <w:p w:rsidR="00CD4D52" w:rsidRDefault="00CD4D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D4D52" w:rsidRDefault="00CD4D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29.08. 2016 г.</w:t>
            </w:r>
          </w:p>
          <w:p w:rsidR="00CD4D52" w:rsidRDefault="00CD4D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52" w:rsidRDefault="00CD4D5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CD4D52" w:rsidRDefault="00CD4D5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ШМО</w:t>
            </w:r>
          </w:p>
          <w:p w:rsidR="00CD4D52" w:rsidRDefault="00CD4D5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Мекаева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 xml:space="preserve"> Е. А.</w:t>
            </w:r>
          </w:p>
          <w:p w:rsidR="00CD4D52" w:rsidRDefault="00CD4D5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</w:t>
            </w:r>
            <w:proofErr w:type="gramEnd"/>
          </w:p>
          <w:p w:rsidR="00CD4D52" w:rsidRDefault="00CD4D5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26.08. 2016 г.</w:t>
            </w:r>
          </w:p>
          <w:p w:rsidR="00CD4D52" w:rsidRDefault="00CD4D5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52" w:rsidRDefault="00CD4D5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Утверждаю:</w:t>
            </w:r>
          </w:p>
          <w:p w:rsidR="00CD4D52" w:rsidRDefault="00CD4D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CD4D52" w:rsidRDefault="00CD4D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Е.В.Казаринова</w:t>
            </w:r>
          </w:p>
          <w:p w:rsidR="00CD4D52" w:rsidRDefault="00CD4D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Приказ № 130-ОД  </w:t>
            </w:r>
          </w:p>
          <w:p w:rsidR="00CD4D52" w:rsidRDefault="00CD4D52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133F94" w:rsidRPr="0007672F" w:rsidRDefault="00133F94" w:rsidP="00133F94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07672F" w:rsidRDefault="00133F94" w:rsidP="00133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3F94" w:rsidRPr="008C16B2" w:rsidRDefault="00133F94" w:rsidP="008C16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3F94" w:rsidRPr="008C16B2" w:rsidRDefault="00133F94" w:rsidP="008C16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3F94" w:rsidRPr="008C16B2" w:rsidRDefault="00133F94" w:rsidP="008C16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3F94" w:rsidRPr="008C16B2" w:rsidRDefault="00133F94" w:rsidP="008C16B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6B2">
        <w:rPr>
          <w:rFonts w:ascii="Times New Roman" w:hAnsi="Times New Roman" w:cs="Times New Roman"/>
          <w:b/>
          <w:bCs/>
          <w:sz w:val="24"/>
          <w:szCs w:val="24"/>
        </w:rPr>
        <w:t>РАБОЧАЯ   ПРОГРАММА</w:t>
      </w:r>
    </w:p>
    <w:p w:rsidR="00133F94" w:rsidRPr="008C16B2" w:rsidRDefault="00133F94" w:rsidP="008C16B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6B2">
        <w:rPr>
          <w:rFonts w:ascii="Times New Roman" w:hAnsi="Times New Roman" w:cs="Times New Roman"/>
          <w:b/>
          <w:sz w:val="24"/>
          <w:szCs w:val="24"/>
        </w:rPr>
        <w:t>по  Музыке</w:t>
      </w:r>
      <w:r w:rsidR="001D2A3B" w:rsidRPr="008C16B2">
        <w:rPr>
          <w:rFonts w:ascii="Times New Roman" w:hAnsi="Times New Roman" w:cs="Times New Roman"/>
          <w:b/>
          <w:bCs/>
          <w:sz w:val="24"/>
          <w:szCs w:val="24"/>
        </w:rPr>
        <w:t>, 7 класс</w:t>
      </w:r>
    </w:p>
    <w:p w:rsidR="004A1F2C" w:rsidRPr="008C16B2" w:rsidRDefault="004A1F2C" w:rsidP="008C16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8C16B2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8C16B2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133F94" w:rsidRPr="008C16B2" w:rsidRDefault="001D2A3B" w:rsidP="008C16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УМК: </w:t>
      </w:r>
      <w:r w:rsidR="00133F94" w:rsidRPr="008C16B2">
        <w:rPr>
          <w:rFonts w:ascii="Times New Roman" w:hAnsi="Times New Roman" w:cs="Times New Roman"/>
          <w:sz w:val="24"/>
          <w:szCs w:val="24"/>
        </w:rPr>
        <w:t xml:space="preserve">«Музыка», авт. Г.П. Сергеева, Е.Д.Критская, </w:t>
      </w:r>
      <w:proofErr w:type="spellStart"/>
      <w:r w:rsidR="00133F94" w:rsidRPr="008C16B2">
        <w:rPr>
          <w:rFonts w:ascii="Times New Roman" w:hAnsi="Times New Roman" w:cs="Times New Roman"/>
          <w:sz w:val="24"/>
          <w:szCs w:val="24"/>
        </w:rPr>
        <w:t>И.Э.Кашекова</w:t>
      </w:r>
      <w:proofErr w:type="spellEnd"/>
    </w:p>
    <w:p w:rsidR="00133F94" w:rsidRPr="008C16B2" w:rsidRDefault="00133F94" w:rsidP="008C16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34 часа</w:t>
      </w:r>
    </w:p>
    <w:p w:rsidR="00133F94" w:rsidRPr="008C16B2" w:rsidRDefault="00133F94" w:rsidP="008C16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133F94" w:rsidRPr="008C16B2" w:rsidRDefault="00133F94" w:rsidP="008C16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F94" w:rsidRPr="008C16B2" w:rsidRDefault="00133F94" w:rsidP="008C16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F94" w:rsidRPr="008C16B2" w:rsidRDefault="00133F94" w:rsidP="008C16B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133F94" w:rsidRPr="008C16B2" w:rsidRDefault="00133F94" w:rsidP="008C16B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133F94" w:rsidRDefault="00133F94" w:rsidP="008C16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C36" w:rsidRDefault="00115C36" w:rsidP="008C16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C36" w:rsidRPr="008C16B2" w:rsidRDefault="00115C36" w:rsidP="008C16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F94" w:rsidRPr="008C16B2" w:rsidRDefault="00133F94" w:rsidP="008C16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F94" w:rsidRPr="008C16B2" w:rsidRDefault="00133F94" w:rsidP="008C16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F94" w:rsidRPr="008C16B2" w:rsidRDefault="00133F94" w:rsidP="008C16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F94" w:rsidRPr="008C16B2" w:rsidRDefault="00133F94" w:rsidP="008C16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F94" w:rsidRPr="008C16B2" w:rsidRDefault="00133F94" w:rsidP="008C16B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33F94" w:rsidRPr="008C16B2" w:rsidRDefault="00133F94" w:rsidP="008C16B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E7E7C" w:rsidRDefault="007E7E7C" w:rsidP="008C1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F94" w:rsidRPr="008C16B2" w:rsidRDefault="00133F94" w:rsidP="00CD4D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3F94" w:rsidRPr="008C16B2" w:rsidRDefault="005B053A" w:rsidP="008C16B2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Style w:val="FontStyle16"/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C16B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 xml:space="preserve">1. </w:t>
      </w:r>
      <w:r w:rsidR="00133F94" w:rsidRPr="008C16B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Планируемые результаты </w:t>
      </w:r>
      <w:r w:rsidRPr="008C16B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осво</w:t>
      </w:r>
      <w:r w:rsidR="00133F94" w:rsidRPr="008C16B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ения учебного предмета «Музыка».</w:t>
      </w:r>
    </w:p>
    <w:p w:rsidR="00133F94" w:rsidRPr="008C16B2" w:rsidRDefault="00133F94" w:rsidP="008C16B2">
      <w:pPr>
        <w:pStyle w:val="a6"/>
        <w:spacing w:before="0" w:beforeAutospacing="0" w:after="0" w:afterAutospacing="0"/>
        <w:rPr>
          <w:b/>
          <w:bCs/>
        </w:rPr>
      </w:pPr>
    </w:p>
    <w:p w:rsidR="00133F94" w:rsidRPr="008C16B2" w:rsidRDefault="00133F94" w:rsidP="008C16B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C16B2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 результате изучения музыки ученик должен   знать/понимать: 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многообразие музыкальных образов и способов их развития;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специфику музыки как вида искусства;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значение музыки в художественной культуре и ее роль в синтетических видах творчества;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возможности музыкального искусства в отражении вечных проблем жизни; 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основные жанры  и стили народной и профессиональной музыки;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основные формы музыки  и  приемы  музыкального развития;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характерные черты и образцы творчества крупнейших русских и зарубежных композиторов;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виды оркестров, названия и звучания  наиболее известных инструментов;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имена выдающихся композиторов и музыкантов-исполнителей;</w:t>
      </w:r>
    </w:p>
    <w:p w:rsidR="00133F94" w:rsidRPr="008C16B2" w:rsidRDefault="00133F94" w:rsidP="008C16B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16B2">
        <w:rPr>
          <w:rFonts w:ascii="Times New Roman" w:hAnsi="Times New Roman" w:cs="Times New Roman"/>
          <w:bCs/>
          <w:sz w:val="24"/>
          <w:szCs w:val="24"/>
          <w:u w:val="single"/>
        </w:rPr>
        <w:t xml:space="preserve">уметь: 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16B2">
        <w:rPr>
          <w:rFonts w:ascii="Times New Roman" w:hAnsi="Times New Roman" w:cs="Times New Roman"/>
          <w:sz w:val="24"/>
          <w:szCs w:val="24"/>
        </w:rPr>
        <w:t>эмоционально-образно</w:t>
      </w:r>
      <w:proofErr w:type="gramEnd"/>
      <w:r w:rsidRPr="008C16B2">
        <w:rPr>
          <w:rFonts w:ascii="Times New Roman" w:hAnsi="Times New Roman" w:cs="Times New Roman"/>
          <w:sz w:val="24"/>
          <w:szCs w:val="24"/>
        </w:rPr>
        <w:t xml:space="preserve"> воспринимать и характеризовать музыкальные произведения;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выразительно исполнять соло (с сопровождением и без сопровождения): несколько народных песен, песен композиторов-классиков и  современных композиторов (по выбору учащихся);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исполнять свою партию в хоре в простейших двухголосных произведениях;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выявлять общее и особенное при сравнении музыкальных произведений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выявлять особенности интерпретации одной и той же художественной идеи, сюжета в творчестве различных композиторов;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различать звучание отдельных музыкальных инструментов, виды хора и оркестра;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16B2">
        <w:rPr>
          <w:rFonts w:ascii="Times New Roman" w:hAnsi="Times New Roman" w:cs="Times New Roman"/>
          <w:sz w:val="24"/>
          <w:szCs w:val="24"/>
        </w:rPr>
        <w:t>ориентироваться  в  музыкальных жанрах (опера, балет, симфония, концерт, сюита, кантата, романс, кант и др.);</w:t>
      </w:r>
      <w:proofErr w:type="gramEnd"/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устанавливать взаимосвязи между разными видами искусства на уровне общности идей, тем, художественных образов;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проявлять навыки вокально-хоровой деятельности (умение исполнять более сложные длительности и ритмические рисунки, а также несложные элементы </w:t>
      </w:r>
      <w:proofErr w:type="spellStart"/>
      <w:r w:rsidRPr="008C16B2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8C16B2">
        <w:rPr>
          <w:rFonts w:ascii="Times New Roman" w:hAnsi="Times New Roman" w:cs="Times New Roman"/>
          <w:sz w:val="24"/>
          <w:szCs w:val="24"/>
        </w:rPr>
        <w:t xml:space="preserve"> – подголоски);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понимать основные дирижерские жесты: внимание, дыхание, начало, окончание, плавное </w:t>
      </w:r>
      <w:proofErr w:type="spellStart"/>
      <w:r w:rsidRPr="008C16B2">
        <w:rPr>
          <w:rFonts w:ascii="Times New Roman" w:hAnsi="Times New Roman" w:cs="Times New Roman"/>
          <w:sz w:val="24"/>
          <w:szCs w:val="24"/>
        </w:rPr>
        <w:t>звуковедение</w:t>
      </w:r>
      <w:proofErr w:type="spellEnd"/>
      <w:r w:rsidRPr="008C16B2">
        <w:rPr>
          <w:rFonts w:ascii="Times New Roman" w:hAnsi="Times New Roman" w:cs="Times New Roman"/>
          <w:sz w:val="24"/>
          <w:szCs w:val="24"/>
        </w:rPr>
        <w:t>.</w:t>
      </w:r>
    </w:p>
    <w:p w:rsidR="00133F94" w:rsidRPr="008C16B2" w:rsidRDefault="00133F94" w:rsidP="008C16B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16B2">
        <w:rPr>
          <w:rFonts w:ascii="Times New Roman" w:hAnsi="Times New Roman" w:cs="Times New Roman"/>
          <w:bCs/>
          <w:sz w:val="24"/>
          <w:szCs w:val="24"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C16B2">
        <w:rPr>
          <w:rFonts w:ascii="Times New Roman" w:hAnsi="Times New Roman" w:cs="Times New Roman"/>
          <w:sz w:val="24"/>
          <w:szCs w:val="24"/>
          <w:u w:val="single"/>
        </w:rPr>
        <w:t>для</w:t>
      </w:r>
      <w:proofErr w:type="gramEnd"/>
      <w:r w:rsidRPr="008C16B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певческого и инструментального </w:t>
      </w:r>
      <w:proofErr w:type="spellStart"/>
      <w:r w:rsidRPr="008C16B2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8C16B2">
        <w:rPr>
          <w:rFonts w:ascii="Times New Roman" w:hAnsi="Times New Roman" w:cs="Times New Roman"/>
          <w:sz w:val="24"/>
          <w:szCs w:val="24"/>
        </w:rPr>
        <w:t xml:space="preserve"> дома, в кругу друзей и сверстников, на внеклассных и внешкольных музыкальных занятиях, школьных праздниках;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размышления о музыке и ее анализа, выражения собственной позиции относительно прослушанной музыки;</w:t>
      </w:r>
    </w:p>
    <w:p w:rsidR="00133F94" w:rsidRP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музыкальных  впечатлений в форме устных выступлений и высказываний на музыкальных занятиях, 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>эссе, рецензий;</w:t>
      </w:r>
    </w:p>
    <w:p w:rsidR="008C16B2" w:rsidRDefault="00133F94" w:rsidP="008C16B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определение своего отношения к музыкальным явлениям действительности.</w:t>
      </w:r>
    </w:p>
    <w:p w:rsidR="00133F94" w:rsidRPr="008C16B2" w:rsidRDefault="00133F94" w:rsidP="008C16B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33F94" w:rsidRPr="008C16B2" w:rsidRDefault="005B053A" w:rsidP="008C16B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6B2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Содержание учебного предмета «Музыка».</w:t>
      </w:r>
    </w:p>
    <w:p w:rsidR="00133F94" w:rsidRPr="008C16B2" w:rsidRDefault="00133F94" w:rsidP="008C16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6B2">
        <w:rPr>
          <w:rFonts w:ascii="Times New Roman" w:hAnsi="Times New Roman" w:cs="Times New Roman"/>
          <w:b/>
          <w:bCs/>
          <w:sz w:val="24"/>
          <w:szCs w:val="24"/>
        </w:rPr>
        <w:t xml:space="preserve">Тема   </w:t>
      </w:r>
      <w:r w:rsidRPr="008C16B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C16B2">
        <w:rPr>
          <w:rFonts w:ascii="Times New Roman" w:hAnsi="Times New Roman" w:cs="Times New Roman"/>
          <w:b/>
          <w:bCs/>
          <w:sz w:val="24"/>
          <w:szCs w:val="24"/>
        </w:rPr>
        <w:t xml:space="preserve"> полугодия: «Особенности  музыкальной драматургии сценической музыки»</w:t>
      </w:r>
      <w:r w:rsidR="005B053A" w:rsidRPr="008C16B2">
        <w:rPr>
          <w:rFonts w:ascii="Times New Roman" w:hAnsi="Times New Roman" w:cs="Times New Roman"/>
          <w:b/>
          <w:bCs/>
          <w:sz w:val="24"/>
          <w:szCs w:val="24"/>
        </w:rPr>
        <w:t>. - 16</w:t>
      </w:r>
      <w:r w:rsidRPr="008C16B2">
        <w:rPr>
          <w:rFonts w:ascii="Times New Roman" w:hAnsi="Times New Roman" w:cs="Times New Roman"/>
          <w:b/>
          <w:bCs/>
          <w:sz w:val="24"/>
          <w:szCs w:val="24"/>
        </w:rPr>
        <w:t xml:space="preserve"> часов.</w:t>
      </w:r>
    </w:p>
    <w:p w:rsidR="00133F94" w:rsidRPr="008C16B2" w:rsidRDefault="00133F94" w:rsidP="008C16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Музыка как искусство процессуальное – интонационно-временное, для того чтобы быть воспринятой требует тех или иных точек опоры. </w:t>
      </w:r>
      <w:proofErr w:type="gramStart"/>
      <w:r w:rsidRPr="008C16B2">
        <w:rPr>
          <w:rFonts w:ascii="Times New Roman" w:hAnsi="Times New Roman" w:cs="Times New Roman"/>
          <w:sz w:val="24"/>
          <w:szCs w:val="24"/>
        </w:rPr>
        <w:t>В так называемой  чистой музыке (камерной, симфонической (они даются в виде соотношения музыкально-тематического материала).</w:t>
      </w:r>
      <w:proofErr w:type="gramEnd"/>
      <w:r w:rsidRPr="008C16B2">
        <w:rPr>
          <w:rFonts w:ascii="Times New Roman" w:hAnsi="Times New Roman" w:cs="Times New Roman"/>
          <w:sz w:val="24"/>
          <w:szCs w:val="24"/>
        </w:rPr>
        <w:t xml:space="preserve"> А в сценических произведениях (опере, балете и  др.) намечаются последовательным развёртыванием сюжета, слов (поэтических идей).</w:t>
      </w:r>
    </w:p>
    <w:p w:rsidR="00133F94" w:rsidRPr="008C16B2" w:rsidRDefault="00133F94" w:rsidP="008C16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Первое  полугодие посвящено выявлению музыкальной драматургии сценической музыки. Вниманию учащихся предлагаются оперы «Иван Сусанин» М.И.Глинки, «Князь Игорь» А.П.Бородина в сопоставлении с современным прочтением «Слова о полку Игореве»  в балете Б.И.Тищенко; «</w:t>
      </w:r>
      <w:proofErr w:type="spellStart"/>
      <w:r w:rsidRPr="008C16B2">
        <w:rPr>
          <w:rFonts w:ascii="Times New Roman" w:hAnsi="Times New Roman" w:cs="Times New Roman"/>
          <w:sz w:val="24"/>
          <w:szCs w:val="24"/>
        </w:rPr>
        <w:t>Порги</w:t>
      </w:r>
      <w:proofErr w:type="spellEnd"/>
      <w:r w:rsidRPr="008C16B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16B2">
        <w:rPr>
          <w:rFonts w:ascii="Times New Roman" w:hAnsi="Times New Roman" w:cs="Times New Roman"/>
          <w:sz w:val="24"/>
          <w:szCs w:val="24"/>
        </w:rPr>
        <w:t>Бесс</w:t>
      </w:r>
      <w:proofErr w:type="spellEnd"/>
      <w:r w:rsidRPr="008C16B2">
        <w:rPr>
          <w:rFonts w:ascii="Times New Roman" w:hAnsi="Times New Roman" w:cs="Times New Roman"/>
          <w:sz w:val="24"/>
          <w:szCs w:val="24"/>
        </w:rPr>
        <w:t>» Дж</w:t>
      </w:r>
      <w:proofErr w:type="gramStart"/>
      <w:r w:rsidRPr="008C16B2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C16B2">
        <w:rPr>
          <w:rFonts w:ascii="Times New Roman" w:hAnsi="Times New Roman" w:cs="Times New Roman"/>
          <w:sz w:val="24"/>
          <w:szCs w:val="24"/>
        </w:rPr>
        <w:t>ершвина, «</w:t>
      </w:r>
      <w:proofErr w:type="spellStart"/>
      <w:r w:rsidRPr="008C16B2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8C16B2">
        <w:rPr>
          <w:rFonts w:ascii="Times New Roman" w:hAnsi="Times New Roman" w:cs="Times New Roman"/>
          <w:sz w:val="24"/>
          <w:szCs w:val="24"/>
        </w:rPr>
        <w:t>» Ж.Бизе в сопоставлении с современной трактовкой музыки в балете «</w:t>
      </w:r>
      <w:proofErr w:type="spellStart"/>
      <w:r w:rsidRPr="008C16B2">
        <w:rPr>
          <w:rFonts w:ascii="Times New Roman" w:hAnsi="Times New Roman" w:cs="Times New Roman"/>
          <w:sz w:val="24"/>
          <w:szCs w:val="24"/>
        </w:rPr>
        <w:t>Кармен-сюита</w:t>
      </w:r>
      <w:proofErr w:type="spellEnd"/>
      <w:r w:rsidRPr="008C16B2">
        <w:rPr>
          <w:rFonts w:ascii="Times New Roman" w:hAnsi="Times New Roman" w:cs="Times New Roman"/>
          <w:sz w:val="24"/>
          <w:szCs w:val="24"/>
        </w:rPr>
        <w:t xml:space="preserve">» Р.К.Щедрина, а также рок-опера «Иисус Христос –суперзвезда» </w:t>
      </w:r>
      <w:proofErr w:type="spellStart"/>
      <w:r w:rsidRPr="008C16B2">
        <w:rPr>
          <w:rFonts w:ascii="Times New Roman" w:hAnsi="Times New Roman" w:cs="Times New Roman"/>
          <w:sz w:val="24"/>
          <w:szCs w:val="24"/>
        </w:rPr>
        <w:t>Э.-Л.Уэббера</w:t>
      </w:r>
      <w:proofErr w:type="spellEnd"/>
      <w:r w:rsidRPr="008C16B2">
        <w:rPr>
          <w:rFonts w:ascii="Times New Roman" w:hAnsi="Times New Roman" w:cs="Times New Roman"/>
          <w:sz w:val="24"/>
          <w:szCs w:val="24"/>
        </w:rPr>
        <w:t xml:space="preserve"> и музыка к драматическим спектаклям.</w:t>
      </w:r>
    </w:p>
    <w:p w:rsidR="00133F94" w:rsidRPr="008C16B2" w:rsidRDefault="00133F94" w:rsidP="008C16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Каждое из предлагаемых произведений является новацией в музыкальном искусстве своего времени. </w:t>
      </w:r>
      <w:proofErr w:type="gramStart"/>
      <w:r w:rsidRPr="008C16B2">
        <w:rPr>
          <w:rFonts w:ascii="Times New Roman" w:hAnsi="Times New Roman" w:cs="Times New Roman"/>
          <w:sz w:val="24"/>
          <w:szCs w:val="24"/>
        </w:rPr>
        <w:t>Учащиеся должны понять, что эта музыка, к которой надо идти, в отличие от так называемой массовой культуры, которая окружает нас сегодня и которая сама идёт к нам.</w:t>
      </w:r>
      <w:proofErr w:type="gramEnd"/>
    </w:p>
    <w:p w:rsidR="00133F94" w:rsidRPr="008C16B2" w:rsidRDefault="00133F94" w:rsidP="008C16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В первом полугодии изучаются следующие темы:</w:t>
      </w:r>
    </w:p>
    <w:p w:rsidR="00133F94" w:rsidRPr="008C16B2" w:rsidRDefault="00133F94" w:rsidP="008C16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8C16B2">
        <w:rPr>
          <w:rFonts w:ascii="Times New Roman" w:hAnsi="Times New Roman" w:cs="Times New Roman"/>
          <w:sz w:val="24"/>
          <w:szCs w:val="24"/>
        </w:rPr>
        <w:t xml:space="preserve">Классика и современность. </w:t>
      </w:r>
      <w:r w:rsidR="00716AD1">
        <w:rPr>
          <w:rFonts w:ascii="Times New Roman" w:hAnsi="Times New Roman" w:cs="Times New Roman"/>
          <w:i/>
          <w:sz w:val="24"/>
          <w:szCs w:val="24"/>
        </w:rPr>
        <w:t>Значение слова «классика». Понятие классическая музыка, классика жанра, стиль.</w:t>
      </w:r>
      <w:r w:rsidRPr="008C16B2">
        <w:rPr>
          <w:rFonts w:ascii="Times New Roman" w:hAnsi="Times New Roman" w:cs="Times New Roman"/>
          <w:sz w:val="24"/>
          <w:szCs w:val="24"/>
        </w:rPr>
        <w:t>(1ч)</w:t>
      </w:r>
    </w:p>
    <w:p w:rsidR="00133F94" w:rsidRPr="008C16B2" w:rsidRDefault="00133F94" w:rsidP="008C1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8C16B2">
        <w:rPr>
          <w:rFonts w:ascii="Times New Roman" w:hAnsi="Times New Roman" w:cs="Times New Roman"/>
          <w:sz w:val="24"/>
          <w:szCs w:val="24"/>
        </w:rPr>
        <w:t>В музыкальном театре. Опера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>. Опера «Иван Сусани</w:t>
      </w:r>
      <w:proofErr w:type="gramStart"/>
      <w:r w:rsidRPr="008C16B2">
        <w:rPr>
          <w:rFonts w:ascii="Times New Roman" w:hAnsi="Times New Roman" w:cs="Times New Roman"/>
          <w:i/>
          <w:iCs/>
          <w:sz w:val="24"/>
          <w:szCs w:val="24"/>
        </w:rPr>
        <w:t>н-</w:t>
      </w:r>
      <w:proofErr w:type="gramEnd"/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новая эпоха в русской музыке. Судьба человеческая – судьба народная. Родина моя! Русская земля .(2ч) </w:t>
      </w:r>
    </w:p>
    <w:p w:rsidR="00133F94" w:rsidRPr="008C16B2" w:rsidRDefault="00133F94" w:rsidP="008C16B2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 - «Опера «Князь  Игорь».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Русская эпическая опера. Ария Князя Игоря. Портрет половцев. Плач Ярославны». (2ч)</w:t>
      </w:r>
    </w:p>
    <w:p w:rsidR="00133F94" w:rsidRPr="008C16B2" w:rsidRDefault="00133F94" w:rsidP="008C1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 - «В музыкальном театре. Балет. 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>Балет Б.И.Тищенко «Ярославна». Вступление. Стон Русской земли. Первая битва с половцами. Плач Ярославны. Молитва</w:t>
      </w:r>
      <w:r w:rsidRPr="008C16B2">
        <w:rPr>
          <w:rFonts w:ascii="Times New Roman" w:hAnsi="Times New Roman" w:cs="Times New Roman"/>
          <w:sz w:val="24"/>
          <w:szCs w:val="24"/>
        </w:rPr>
        <w:t xml:space="preserve">. 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(2ч)    </w:t>
      </w:r>
    </w:p>
    <w:p w:rsidR="00133F94" w:rsidRPr="008C16B2" w:rsidRDefault="00133F94" w:rsidP="008C16B2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16B2">
        <w:rPr>
          <w:rFonts w:ascii="Times New Roman" w:hAnsi="Times New Roman" w:cs="Times New Roman"/>
          <w:i/>
          <w:iCs/>
          <w:sz w:val="24"/>
          <w:szCs w:val="24"/>
        </w:rPr>
        <w:t>- «</w:t>
      </w:r>
      <w:r w:rsidRPr="008C16B2">
        <w:rPr>
          <w:rFonts w:ascii="Times New Roman" w:hAnsi="Times New Roman" w:cs="Times New Roman"/>
          <w:sz w:val="24"/>
          <w:szCs w:val="24"/>
        </w:rPr>
        <w:t>Героическая тема в русской музыке.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Галерея героических образов». </w:t>
      </w:r>
      <w:r w:rsidR="00716AD1">
        <w:rPr>
          <w:rFonts w:ascii="Times New Roman" w:hAnsi="Times New Roman" w:cs="Times New Roman"/>
          <w:i/>
          <w:iCs/>
          <w:sz w:val="24"/>
          <w:szCs w:val="24"/>
        </w:rPr>
        <w:t>Балет Б.Тищенко «Ярославна».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>(1ч)</w:t>
      </w:r>
    </w:p>
    <w:p w:rsidR="00133F94" w:rsidRPr="00716AD1" w:rsidRDefault="00133F94" w:rsidP="008C16B2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8C16B2">
        <w:rPr>
          <w:rFonts w:ascii="Times New Roman" w:hAnsi="Times New Roman" w:cs="Times New Roman"/>
          <w:sz w:val="24"/>
          <w:szCs w:val="24"/>
        </w:rPr>
        <w:t xml:space="preserve">В музыкальном театре. </w:t>
      </w:r>
      <w:r w:rsidR="00716AD1">
        <w:rPr>
          <w:rFonts w:ascii="Times New Roman" w:hAnsi="Times New Roman" w:cs="Times New Roman"/>
          <w:i/>
          <w:sz w:val="24"/>
          <w:szCs w:val="24"/>
        </w:rPr>
        <w:t>Знакомство с жизнью и творчеством Дж</w:t>
      </w:r>
      <w:proofErr w:type="gramStart"/>
      <w:r w:rsidR="00716AD1">
        <w:rPr>
          <w:rFonts w:ascii="Times New Roman" w:hAnsi="Times New Roman" w:cs="Times New Roman"/>
          <w:i/>
          <w:sz w:val="24"/>
          <w:szCs w:val="24"/>
        </w:rPr>
        <w:t>.Г</w:t>
      </w:r>
      <w:proofErr w:type="gramEnd"/>
      <w:r w:rsidR="00716AD1">
        <w:rPr>
          <w:rFonts w:ascii="Times New Roman" w:hAnsi="Times New Roman" w:cs="Times New Roman"/>
          <w:i/>
          <w:sz w:val="24"/>
          <w:szCs w:val="24"/>
        </w:rPr>
        <w:t>ершвина. Опера «</w:t>
      </w:r>
      <w:proofErr w:type="spellStart"/>
      <w:r w:rsidR="00716AD1">
        <w:rPr>
          <w:rFonts w:ascii="Times New Roman" w:hAnsi="Times New Roman" w:cs="Times New Roman"/>
          <w:i/>
          <w:sz w:val="24"/>
          <w:szCs w:val="24"/>
        </w:rPr>
        <w:t>Порги</w:t>
      </w:r>
      <w:proofErr w:type="spellEnd"/>
      <w:r w:rsidR="00716AD1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716AD1">
        <w:rPr>
          <w:rFonts w:ascii="Times New Roman" w:hAnsi="Times New Roman" w:cs="Times New Roman"/>
          <w:i/>
          <w:sz w:val="24"/>
          <w:szCs w:val="24"/>
        </w:rPr>
        <w:t>Бесс</w:t>
      </w:r>
      <w:proofErr w:type="spellEnd"/>
      <w:r w:rsidR="00716AD1">
        <w:rPr>
          <w:rFonts w:ascii="Times New Roman" w:hAnsi="Times New Roman" w:cs="Times New Roman"/>
          <w:i/>
          <w:sz w:val="24"/>
          <w:szCs w:val="24"/>
        </w:rPr>
        <w:t>».</w:t>
      </w:r>
    </w:p>
    <w:p w:rsidR="00133F94" w:rsidRPr="008C16B2" w:rsidRDefault="00133F94" w:rsidP="008C16B2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- 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8C16B2">
        <w:rPr>
          <w:rFonts w:ascii="Times New Roman" w:hAnsi="Times New Roman" w:cs="Times New Roman"/>
          <w:sz w:val="24"/>
          <w:szCs w:val="24"/>
        </w:rPr>
        <w:t>Опера Ж.Бизе «</w:t>
      </w:r>
      <w:proofErr w:type="spellStart"/>
      <w:r w:rsidRPr="008C16B2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8C16B2">
        <w:rPr>
          <w:rFonts w:ascii="Times New Roman" w:hAnsi="Times New Roman" w:cs="Times New Roman"/>
          <w:sz w:val="24"/>
          <w:szCs w:val="24"/>
        </w:rPr>
        <w:t>». Самая популярная опера в мире.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Образ </w:t>
      </w:r>
      <w:proofErr w:type="spellStart"/>
      <w:r w:rsidRPr="008C16B2">
        <w:rPr>
          <w:rFonts w:ascii="Times New Roman" w:hAnsi="Times New Roman" w:cs="Times New Roman"/>
          <w:i/>
          <w:iCs/>
          <w:sz w:val="24"/>
          <w:szCs w:val="24"/>
        </w:rPr>
        <w:t>Кармен</w:t>
      </w:r>
      <w:proofErr w:type="spellEnd"/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133F94" w:rsidRPr="008C16B2" w:rsidRDefault="00133F94" w:rsidP="008C16B2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Образы </w:t>
      </w:r>
      <w:proofErr w:type="spellStart"/>
      <w:r w:rsidRPr="008C16B2">
        <w:rPr>
          <w:rFonts w:ascii="Times New Roman" w:hAnsi="Times New Roman" w:cs="Times New Roman"/>
          <w:i/>
          <w:iCs/>
          <w:sz w:val="24"/>
          <w:szCs w:val="24"/>
        </w:rPr>
        <w:t>Хозе</w:t>
      </w:r>
      <w:proofErr w:type="spellEnd"/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8C16B2">
        <w:rPr>
          <w:rFonts w:ascii="Times New Roman" w:hAnsi="Times New Roman" w:cs="Times New Roman"/>
          <w:i/>
          <w:iCs/>
          <w:sz w:val="24"/>
          <w:szCs w:val="24"/>
        </w:rPr>
        <w:t>Эскамильо</w:t>
      </w:r>
      <w:proofErr w:type="spellEnd"/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».(2 ч) </w:t>
      </w:r>
    </w:p>
    <w:p w:rsidR="00133F94" w:rsidRPr="008C16B2" w:rsidRDefault="00133F94" w:rsidP="008C16B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- «Балет Р.К.Щедрина «</w:t>
      </w:r>
      <w:proofErr w:type="spellStart"/>
      <w:r w:rsidRPr="008C16B2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8C16B2">
        <w:rPr>
          <w:rFonts w:ascii="Times New Roman" w:hAnsi="Times New Roman" w:cs="Times New Roman"/>
          <w:sz w:val="24"/>
          <w:szCs w:val="24"/>
        </w:rPr>
        <w:t xml:space="preserve"> - сюита». Новое прочтение оперы Бизе.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Образ </w:t>
      </w:r>
      <w:proofErr w:type="spellStart"/>
      <w:r w:rsidRPr="008C16B2">
        <w:rPr>
          <w:rFonts w:ascii="Times New Roman" w:hAnsi="Times New Roman" w:cs="Times New Roman"/>
          <w:i/>
          <w:iCs/>
          <w:sz w:val="24"/>
          <w:szCs w:val="24"/>
        </w:rPr>
        <w:t>Кармен</w:t>
      </w:r>
      <w:proofErr w:type="spellEnd"/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. Образ </w:t>
      </w:r>
      <w:proofErr w:type="spellStart"/>
      <w:r w:rsidRPr="008C16B2">
        <w:rPr>
          <w:rFonts w:ascii="Times New Roman" w:hAnsi="Times New Roman" w:cs="Times New Roman"/>
          <w:i/>
          <w:iCs/>
          <w:sz w:val="24"/>
          <w:szCs w:val="24"/>
        </w:rPr>
        <w:t>Хозе</w:t>
      </w:r>
      <w:proofErr w:type="spellEnd"/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. Образы «масок» и </w:t>
      </w:r>
      <w:proofErr w:type="spellStart"/>
      <w:r w:rsidRPr="008C16B2">
        <w:rPr>
          <w:rFonts w:ascii="Times New Roman" w:hAnsi="Times New Roman" w:cs="Times New Roman"/>
          <w:i/>
          <w:iCs/>
          <w:sz w:val="24"/>
          <w:szCs w:val="24"/>
        </w:rPr>
        <w:t>Тореодора</w:t>
      </w:r>
      <w:proofErr w:type="spellEnd"/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».(1ч)</w:t>
      </w:r>
    </w:p>
    <w:p w:rsidR="00133F94" w:rsidRPr="008C16B2" w:rsidRDefault="00133F94" w:rsidP="008C16B2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8C16B2">
        <w:rPr>
          <w:rFonts w:ascii="Times New Roman" w:hAnsi="Times New Roman" w:cs="Times New Roman"/>
          <w:sz w:val="24"/>
          <w:szCs w:val="24"/>
        </w:rPr>
        <w:t>« Сюжеты и образы духовной музыки.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Высокая месса. «От страдания к радости». </w:t>
      </w:r>
    </w:p>
    <w:p w:rsidR="00133F94" w:rsidRPr="008C16B2" w:rsidRDefault="00133F94" w:rsidP="008C16B2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16B2">
        <w:rPr>
          <w:rFonts w:ascii="Times New Roman" w:hAnsi="Times New Roman" w:cs="Times New Roman"/>
          <w:i/>
          <w:iCs/>
          <w:sz w:val="24"/>
          <w:szCs w:val="24"/>
        </w:rPr>
        <w:t>Всенощное бдение. Музыкальное зодчество России. Образы Вечерни и Утрени».(1ч)</w:t>
      </w:r>
    </w:p>
    <w:p w:rsidR="00133F94" w:rsidRPr="008C16B2" w:rsidRDefault="00133F94" w:rsidP="008C16B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8C16B2">
        <w:rPr>
          <w:rFonts w:ascii="Times New Roman" w:hAnsi="Times New Roman" w:cs="Times New Roman"/>
          <w:sz w:val="24"/>
          <w:szCs w:val="24"/>
        </w:rPr>
        <w:t xml:space="preserve">«Рок - опера  </w:t>
      </w:r>
      <w:proofErr w:type="spellStart"/>
      <w:r w:rsidRPr="008C16B2">
        <w:rPr>
          <w:rFonts w:ascii="Times New Roman" w:hAnsi="Times New Roman" w:cs="Times New Roman"/>
          <w:sz w:val="24"/>
          <w:szCs w:val="24"/>
        </w:rPr>
        <w:t>Э.Л.Уэббера</w:t>
      </w:r>
      <w:proofErr w:type="spellEnd"/>
      <w:r w:rsidRPr="008C16B2">
        <w:rPr>
          <w:rFonts w:ascii="Times New Roman" w:hAnsi="Times New Roman" w:cs="Times New Roman"/>
          <w:sz w:val="24"/>
          <w:szCs w:val="24"/>
        </w:rPr>
        <w:t xml:space="preserve"> «Иисус Христос – суперзвезда». 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>Вечные темы. Главные образы. (2ч)</w:t>
      </w:r>
    </w:p>
    <w:p w:rsidR="00133F94" w:rsidRDefault="00133F94" w:rsidP="008C16B2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8C16B2">
        <w:rPr>
          <w:rFonts w:ascii="Times New Roman" w:hAnsi="Times New Roman" w:cs="Times New Roman"/>
          <w:sz w:val="24"/>
          <w:szCs w:val="24"/>
        </w:rPr>
        <w:t>«Музыка к драматическому спектаклю.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«Ромео и Джульетта»</w:t>
      </w:r>
      <w:proofErr w:type="gramStart"/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  <w:proofErr w:type="gramEnd"/>
      <w:r w:rsidRPr="008C16B2">
        <w:rPr>
          <w:rFonts w:ascii="Times New Roman" w:hAnsi="Times New Roman" w:cs="Times New Roman"/>
          <w:i/>
          <w:iCs/>
          <w:sz w:val="24"/>
          <w:szCs w:val="24"/>
        </w:rPr>
        <w:t>«Гоголь-сюита». Из музыки к спектаклю «Ревизская сказка». Образы «Гоголь-сюиты.  Музыканты – извечные маги…». (1ч)</w:t>
      </w:r>
    </w:p>
    <w:p w:rsidR="00CE282D" w:rsidRPr="008C16B2" w:rsidRDefault="00CE282D" w:rsidP="008C16B2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33F94" w:rsidRPr="008C16B2" w:rsidRDefault="00133F94" w:rsidP="008C16B2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6B2">
        <w:rPr>
          <w:rFonts w:ascii="Times New Roman" w:hAnsi="Times New Roman" w:cs="Times New Roman"/>
          <w:b/>
          <w:bCs/>
          <w:sz w:val="24"/>
          <w:szCs w:val="24"/>
        </w:rPr>
        <w:t xml:space="preserve">Тема  </w:t>
      </w:r>
      <w:r w:rsidRPr="008C16B2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8C16B2">
        <w:rPr>
          <w:rFonts w:ascii="Times New Roman" w:hAnsi="Times New Roman" w:cs="Times New Roman"/>
          <w:b/>
          <w:bCs/>
          <w:sz w:val="24"/>
          <w:szCs w:val="24"/>
        </w:rPr>
        <w:t xml:space="preserve">  полугодия: «Особенно</w:t>
      </w:r>
      <w:r w:rsidR="005B053A" w:rsidRPr="008C16B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C16B2">
        <w:rPr>
          <w:rFonts w:ascii="Times New Roman" w:hAnsi="Times New Roman" w:cs="Times New Roman"/>
          <w:b/>
          <w:bCs/>
          <w:sz w:val="24"/>
          <w:szCs w:val="24"/>
        </w:rPr>
        <w:t xml:space="preserve">ти  драматургии   камерной и симфонической музыки» </w:t>
      </w:r>
      <w:r w:rsidR="005B053A" w:rsidRPr="008C16B2">
        <w:rPr>
          <w:rFonts w:ascii="Times New Roman" w:hAnsi="Times New Roman" w:cs="Times New Roman"/>
          <w:b/>
          <w:bCs/>
          <w:sz w:val="24"/>
          <w:szCs w:val="24"/>
        </w:rPr>
        <w:t>-  18</w:t>
      </w:r>
      <w:r w:rsidRPr="008C16B2">
        <w:rPr>
          <w:rFonts w:ascii="Times New Roman" w:hAnsi="Times New Roman" w:cs="Times New Roman"/>
          <w:b/>
          <w:bCs/>
          <w:sz w:val="24"/>
          <w:szCs w:val="24"/>
        </w:rPr>
        <w:t xml:space="preserve"> часов</w:t>
      </w:r>
    </w:p>
    <w:p w:rsidR="00133F94" w:rsidRPr="008C16B2" w:rsidRDefault="00133F94" w:rsidP="008C16B2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Термин «драматургия» применяется не только к произведениям музыкально-сценических, театральных жанров, но и к произведениям, связанным с многогранным раскрытием музыкальных образов, для характеристики инструментально-симфонической музыки.</w:t>
      </w:r>
    </w:p>
    <w:p w:rsidR="00133F94" w:rsidRPr="008C16B2" w:rsidRDefault="00133F94" w:rsidP="008C16B2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Закономерности музыкальной драматургии проявляются в построении целого произведения и составляющих его частей, в логике их развития, особенностях </w:t>
      </w:r>
      <w:r w:rsidRPr="008C16B2">
        <w:rPr>
          <w:rFonts w:ascii="Times New Roman" w:hAnsi="Times New Roman" w:cs="Times New Roman"/>
          <w:sz w:val="24"/>
          <w:szCs w:val="24"/>
        </w:rPr>
        <w:lastRenderedPageBreak/>
        <w:t>воплощения музыкальных образов, их сопоставлении по принципу сходства или различия – в повторении, варьировании, контрастном взаимодействии музыкальных интонаций, тем, эпизодов. Во втором полугодии изучаются следующие темы:</w:t>
      </w:r>
    </w:p>
    <w:p w:rsidR="00133F94" w:rsidRPr="008C16B2" w:rsidRDefault="00133F94" w:rsidP="008C16B2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i/>
          <w:iCs/>
          <w:sz w:val="24"/>
          <w:szCs w:val="24"/>
        </w:rPr>
        <w:t>-  «</w:t>
      </w:r>
      <w:r w:rsidRPr="008C16B2">
        <w:rPr>
          <w:rFonts w:ascii="Times New Roman" w:hAnsi="Times New Roman" w:cs="Times New Roman"/>
          <w:sz w:val="24"/>
          <w:szCs w:val="24"/>
        </w:rPr>
        <w:t>Музыкальная драматургия – развитие музыки»</w:t>
      </w:r>
      <w:proofErr w:type="gramStart"/>
      <w:r w:rsidRPr="008C16B2">
        <w:rPr>
          <w:rFonts w:ascii="Times New Roman" w:hAnsi="Times New Roman" w:cs="Times New Roman"/>
          <w:sz w:val="24"/>
          <w:szCs w:val="24"/>
        </w:rPr>
        <w:t>.</w:t>
      </w:r>
      <w:r w:rsidR="00716AD1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="00716AD1">
        <w:rPr>
          <w:rFonts w:ascii="Times New Roman" w:hAnsi="Times New Roman" w:cs="Times New Roman"/>
          <w:i/>
          <w:sz w:val="24"/>
          <w:szCs w:val="24"/>
        </w:rPr>
        <w:t xml:space="preserve">узыкальная драматургия в инструментально-симфонической музыке. Главное в музыке – развитие. </w:t>
      </w:r>
      <w:proofErr w:type="gramStart"/>
      <w:r w:rsidR="00716AD1">
        <w:rPr>
          <w:rFonts w:ascii="Times New Roman" w:hAnsi="Times New Roman" w:cs="Times New Roman"/>
          <w:i/>
          <w:sz w:val="24"/>
          <w:szCs w:val="24"/>
        </w:rPr>
        <w:t xml:space="preserve">Принципы (способы) музыкального развития: повтор, варьирование, разработка, секвенция, имитация. </w:t>
      </w:r>
      <w:r w:rsidRPr="008C16B2">
        <w:rPr>
          <w:rFonts w:ascii="Times New Roman" w:hAnsi="Times New Roman" w:cs="Times New Roman"/>
          <w:sz w:val="24"/>
          <w:szCs w:val="24"/>
        </w:rPr>
        <w:t>(1 ч.)</w:t>
      </w:r>
      <w:proofErr w:type="gramEnd"/>
    </w:p>
    <w:p w:rsidR="00133F94" w:rsidRPr="008C16B2" w:rsidRDefault="00133F94" w:rsidP="008C16B2">
      <w:pPr>
        <w:snapToGri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-  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Два направления музыкальной культуры: духовная и светская музыка. </w:t>
      </w:r>
      <w:r w:rsidR="00716AD1">
        <w:rPr>
          <w:rFonts w:ascii="Times New Roman" w:hAnsi="Times New Roman" w:cs="Times New Roman"/>
          <w:i/>
          <w:iCs/>
          <w:sz w:val="24"/>
          <w:szCs w:val="24"/>
        </w:rPr>
        <w:t>Инструментальная и вокальная светская музыка, камерная музыка.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>(1ч)</w:t>
      </w:r>
    </w:p>
    <w:p w:rsidR="00133F94" w:rsidRPr="008C16B2" w:rsidRDefault="00133F94" w:rsidP="008C16B2">
      <w:pPr>
        <w:snapToGri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16B2">
        <w:rPr>
          <w:rFonts w:ascii="Times New Roman" w:hAnsi="Times New Roman" w:cs="Times New Roman"/>
          <w:i/>
          <w:iCs/>
          <w:sz w:val="24"/>
          <w:szCs w:val="24"/>
        </w:rPr>
        <w:t>- «</w:t>
      </w:r>
      <w:r w:rsidRPr="008C16B2">
        <w:rPr>
          <w:rFonts w:ascii="Times New Roman" w:hAnsi="Times New Roman" w:cs="Times New Roman"/>
          <w:sz w:val="24"/>
          <w:szCs w:val="24"/>
        </w:rPr>
        <w:t xml:space="preserve">Камерная инструментальная музыка. 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Этюд</w:t>
      </w:r>
      <w:proofErr w:type="gramStart"/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  <w:proofErr w:type="gramEnd"/>
      <w:r w:rsidR="00716AD1">
        <w:rPr>
          <w:rFonts w:ascii="Times New Roman" w:hAnsi="Times New Roman" w:cs="Times New Roman"/>
          <w:i/>
          <w:iCs/>
          <w:sz w:val="24"/>
          <w:szCs w:val="24"/>
        </w:rPr>
        <w:t>жанр концертного этюда в творчестве романтиков Ф.Шопена и Ф. Листа.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>(1 ч. )</w:t>
      </w:r>
    </w:p>
    <w:p w:rsidR="00133F94" w:rsidRPr="008C16B2" w:rsidRDefault="00133F94" w:rsidP="008C16B2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- Транскрипция». </w:t>
      </w:r>
      <w:r w:rsidR="00716AD1">
        <w:rPr>
          <w:rFonts w:ascii="Times New Roman" w:hAnsi="Times New Roman" w:cs="Times New Roman"/>
          <w:i/>
          <w:iCs/>
          <w:sz w:val="24"/>
          <w:szCs w:val="24"/>
        </w:rPr>
        <w:t xml:space="preserve">Понятие. </w:t>
      </w:r>
      <w:r w:rsidR="00DF3657">
        <w:rPr>
          <w:rFonts w:ascii="Times New Roman" w:hAnsi="Times New Roman" w:cs="Times New Roman"/>
          <w:i/>
          <w:iCs/>
          <w:sz w:val="24"/>
          <w:szCs w:val="24"/>
        </w:rPr>
        <w:t>Транскрипция – наиболее популярный жанр концертно-виртуозных произведений. (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>1ч)</w:t>
      </w:r>
    </w:p>
    <w:p w:rsidR="00133F94" w:rsidRPr="008C16B2" w:rsidRDefault="00133F94" w:rsidP="008C16B2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>- «Циклические формы инструментальной музыки.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Кончерто гроссо. Сюита в старинном стиле А. </w:t>
      </w:r>
      <w:proofErr w:type="spellStart"/>
      <w:r w:rsidRPr="008C16B2">
        <w:rPr>
          <w:rFonts w:ascii="Times New Roman" w:hAnsi="Times New Roman" w:cs="Times New Roman"/>
          <w:i/>
          <w:iCs/>
          <w:sz w:val="24"/>
          <w:szCs w:val="24"/>
        </w:rPr>
        <w:t>Шнитке</w:t>
      </w:r>
      <w:proofErr w:type="spellEnd"/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». </w:t>
      </w:r>
      <w:r w:rsidR="00DF3657" w:rsidRPr="008C16B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>1ч)</w:t>
      </w:r>
    </w:p>
    <w:p w:rsidR="00133F94" w:rsidRPr="008C16B2" w:rsidRDefault="00133F94" w:rsidP="008C16B2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- 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8C16B2">
        <w:rPr>
          <w:rFonts w:ascii="Times New Roman" w:hAnsi="Times New Roman" w:cs="Times New Roman"/>
          <w:sz w:val="24"/>
          <w:szCs w:val="24"/>
        </w:rPr>
        <w:t>Соната</w:t>
      </w:r>
      <w:r w:rsidR="008C16B2">
        <w:rPr>
          <w:rFonts w:ascii="Times New Roman" w:hAnsi="Times New Roman" w:cs="Times New Roman"/>
          <w:i/>
          <w:iCs/>
          <w:sz w:val="24"/>
          <w:szCs w:val="24"/>
        </w:rPr>
        <w:t>. Л.В.Бетховен «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>Соната №8»,В.А.Моцарт «Соната №11», С.С.Прокофьев «Соната №2».</w:t>
      </w:r>
      <w:r w:rsidR="00DF3657">
        <w:rPr>
          <w:rFonts w:ascii="Times New Roman" w:hAnsi="Times New Roman" w:cs="Times New Roman"/>
          <w:i/>
          <w:iCs/>
          <w:sz w:val="24"/>
          <w:szCs w:val="24"/>
        </w:rPr>
        <w:t xml:space="preserve"> Углубленное знакомство с музыкальным жанром соната, сонатная форма: композиция, разработка, реприза, кода. 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>(2 ч)</w:t>
      </w:r>
    </w:p>
    <w:p w:rsidR="00133F94" w:rsidRPr="00DF3657" w:rsidRDefault="00133F94" w:rsidP="008C16B2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6B2">
        <w:rPr>
          <w:rFonts w:ascii="Times New Roman" w:hAnsi="Times New Roman" w:cs="Times New Roman"/>
          <w:sz w:val="24"/>
          <w:szCs w:val="24"/>
        </w:rPr>
        <w:t xml:space="preserve">- 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«Симфоническая музыка. </w:t>
      </w:r>
      <w:r w:rsidR="00DF3657">
        <w:rPr>
          <w:rFonts w:ascii="Times New Roman" w:hAnsi="Times New Roman" w:cs="Times New Roman"/>
          <w:i/>
          <w:iCs/>
          <w:sz w:val="24"/>
          <w:szCs w:val="24"/>
        </w:rPr>
        <w:t xml:space="preserve">Углубленное знакомство с музыкальным жанром симфония. Строение симфонических произведений. </w:t>
      </w:r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№103 («С тремоло литавр») </w:t>
      </w:r>
      <w:proofErr w:type="spellStart"/>
      <w:r w:rsidRPr="008C16B2">
        <w:rPr>
          <w:rFonts w:ascii="Times New Roman" w:hAnsi="Times New Roman" w:cs="Times New Roman"/>
          <w:i/>
          <w:iCs/>
          <w:sz w:val="24"/>
          <w:szCs w:val="24"/>
        </w:rPr>
        <w:t>Й.Гайдна</w:t>
      </w:r>
      <w:proofErr w:type="spellEnd"/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. Симфония №40 В.-А.Моцарта».Симфония №1( «Классическая») </w:t>
      </w:r>
      <w:proofErr w:type="spellStart"/>
      <w:r w:rsidRPr="008C16B2">
        <w:rPr>
          <w:rFonts w:ascii="Times New Roman" w:hAnsi="Times New Roman" w:cs="Times New Roman"/>
          <w:i/>
          <w:iCs/>
          <w:sz w:val="24"/>
          <w:szCs w:val="24"/>
        </w:rPr>
        <w:t>С.Прокофьева</w:t>
      </w:r>
      <w:proofErr w:type="gramStart"/>
      <w:r w:rsidRPr="008C16B2">
        <w:rPr>
          <w:rFonts w:ascii="Times New Roman" w:hAnsi="Times New Roman" w:cs="Times New Roman"/>
          <w:i/>
          <w:iCs/>
          <w:sz w:val="24"/>
          <w:szCs w:val="24"/>
        </w:rPr>
        <w:t>.С</w:t>
      </w:r>
      <w:proofErr w:type="gramEnd"/>
      <w:r w:rsidRPr="008C16B2">
        <w:rPr>
          <w:rFonts w:ascii="Times New Roman" w:hAnsi="Times New Roman" w:cs="Times New Roman"/>
          <w:i/>
          <w:iCs/>
          <w:sz w:val="24"/>
          <w:szCs w:val="24"/>
        </w:rPr>
        <w:t>имфония</w:t>
      </w:r>
      <w:proofErr w:type="spellEnd"/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 №5 Л.Бетховена, Симфония №8 («Неоконченная») Ф.Шуберта. Симфония №1 </w:t>
      </w:r>
      <w:proofErr w:type="spellStart"/>
      <w:r w:rsidRPr="008C16B2">
        <w:rPr>
          <w:rFonts w:ascii="Times New Roman" w:hAnsi="Times New Roman" w:cs="Times New Roman"/>
          <w:i/>
          <w:iCs/>
          <w:sz w:val="24"/>
          <w:szCs w:val="24"/>
        </w:rPr>
        <w:t>В.Калинникова</w:t>
      </w:r>
      <w:proofErr w:type="spellEnd"/>
      <w:r w:rsidRPr="008C16B2">
        <w:rPr>
          <w:rFonts w:ascii="Times New Roman" w:hAnsi="Times New Roman" w:cs="Times New Roman"/>
          <w:i/>
          <w:iCs/>
          <w:sz w:val="24"/>
          <w:szCs w:val="24"/>
        </w:rPr>
        <w:t xml:space="preserve">. Картинная галерея. Симфония № 5 П.Чайковского. Симфония №7 </w:t>
      </w:r>
      <w:r w:rsidRPr="00DF3657">
        <w:rPr>
          <w:rFonts w:ascii="Times New Roman" w:hAnsi="Times New Roman" w:cs="Times New Roman"/>
          <w:i/>
          <w:iCs/>
          <w:sz w:val="24"/>
          <w:szCs w:val="24"/>
        </w:rPr>
        <w:t>(«Ленинградская») Д.Шостаковича».- (4 ч)</w:t>
      </w:r>
    </w:p>
    <w:p w:rsidR="00133F94" w:rsidRPr="00DF3657" w:rsidRDefault="00133F94" w:rsidP="008C16B2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657">
        <w:rPr>
          <w:rFonts w:ascii="Times New Roman" w:hAnsi="Times New Roman" w:cs="Times New Roman"/>
          <w:sz w:val="24"/>
          <w:szCs w:val="24"/>
        </w:rPr>
        <w:t>- «Симфоническая картина «Празднества» К.Дебюсси»</w:t>
      </w:r>
      <w:proofErr w:type="gramStart"/>
      <w:r w:rsidRPr="00DF3657">
        <w:rPr>
          <w:rFonts w:ascii="Times New Roman" w:hAnsi="Times New Roman" w:cs="Times New Roman"/>
          <w:sz w:val="24"/>
          <w:szCs w:val="24"/>
        </w:rPr>
        <w:t>.</w:t>
      </w:r>
      <w:r w:rsidR="00DF3657">
        <w:rPr>
          <w:rFonts w:ascii="Times New Roman" w:hAnsi="Times New Roman" w:cs="Times New Roman"/>
          <w:i/>
          <w:iCs/>
          <w:sz w:val="24"/>
          <w:szCs w:val="24"/>
        </w:rPr>
        <w:t>ж</w:t>
      </w:r>
      <w:proofErr w:type="gramEnd"/>
      <w:r w:rsidR="00DF3657">
        <w:rPr>
          <w:rFonts w:ascii="Times New Roman" w:hAnsi="Times New Roman" w:cs="Times New Roman"/>
          <w:i/>
          <w:iCs/>
          <w:sz w:val="24"/>
          <w:szCs w:val="24"/>
        </w:rPr>
        <w:t xml:space="preserve">ивописность музыкальных образов симфонической картины. </w:t>
      </w:r>
      <w:r w:rsidRPr="00DF3657">
        <w:rPr>
          <w:rFonts w:ascii="Times New Roman" w:hAnsi="Times New Roman" w:cs="Times New Roman"/>
          <w:i/>
          <w:iCs/>
          <w:sz w:val="24"/>
          <w:szCs w:val="24"/>
        </w:rPr>
        <w:t>(1ч)</w:t>
      </w:r>
    </w:p>
    <w:p w:rsidR="00133F94" w:rsidRPr="00DF3657" w:rsidRDefault="00133F94" w:rsidP="008C16B2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657">
        <w:rPr>
          <w:rFonts w:ascii="Times New Roman" w:hAnsi="Times New Roman" w:cs="Times New Roman"/>
          <w:i/>
          <w:iCs/>
          <w:sz w:val="24"/>
          <w:szCs w:val="24"/>
        </w:rPr>
        <w:t>- «</w:t>
      </w:r>
      <w:r w:rsidRPr="00DF3657">
        <w:rPr>
          <w:rFonts w:ascii="Times New Roman" w:hAnsi="Times New Roman" w:cs="Times New Roman"/>
          <w:sz w:val="24"/>
          <w:szCs w:val="24"/>
        </w:rPr>
        <w:t>Инструментальный концерт.</w:t>
      </w:r>
      <w:r w:rsidRPr="00DF3657">
        <w:rPr>
          <w:rFonts w:ascii="Times New Roman" w:hAnsi="Times New Roman" w:cs="Times New Roman"/>
          <w:i/>
          <w:iCs/>
          <w:sz w:val="24"/>
          <w:szCs w:val="24"/>
        </w:rPr>
        <w:t xml:space="preserve"> Концерт для скрипки с оркестром А.Хачатуряна». </w:t>
      </w:r>
      <w:r w:rsidR="00DF3657">
        <w:rPr>
          <w:rFonts w:ascii="Times New Roman" w:hAnsi="Times New Roman" w:cs="Times New Roman"/>
          <w:i/>
          <w:iCs/>
          <w:sz w:val="24"/>
          <w:szCs w:val="24"/>
        </w:rPr>
        <w:t xml:space="preserve">Углубление знакомства с жанром инструментальный концерт. Сонатно-симфонический цикл. </w:t>
      </w:r>
      <w:r w:rsidRPr="00DF3657">
        <w:rPr>
          <w:rFonts w:ascii="Times New Roman" w:hAnsi="Times New Roman" w:cs="Times New Roman"/>
          <w:i/>
          <w:iCs/>
          <w:sz w:val="24"/>
          <w:szCs w:val="24"/>
        </w:rPr>
        <w:t>(1ч)</w:t>
      </w:r>
    </w:p>
    <w:p w:rsidR="00133F94" w:rsidRPr="00DF3657" w:rsidRDefault="00133F94" w:rsidP="008C1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657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DF3657">
        <w:rPr>
          <w:rFonts w:ascii="Times New Roman" w:hAnsi="Times New Roman" w:cs="Times New Roman"/>
          <w:sz w:val="24"/>
          <w:szCs w:val="24"/>
        </w:rPr>
        <w:t>«Рапсодия в стиле блюз Дж</w:t>
      </w:r>
      <w:proofErr w:type="gramStart"/>
      <w:r w:rsidRPr="00DF365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F3657">
        <w:rPr>
          <w:rFonts w:ascii="Times New Roman" w:hAnsi="Times New Roman" w:cs="Times New Roman"/>
          <w:sz w:val="24"/>
          <w:szCs w:val="24"/>
        </w:rPr>
        <w:t>ершвина».</w:t>
      </w:r>
      <w:r w:rsidR="00DF3657">
        <w:rPr>
          <w:rFonts w:ascii="Times New Roman" w:hAnsi="Times New Roman" w:cs="Times New Roman"/>
          <w:i/>
          <w:sz w:val="24"/>
          <w:szCs w:val="24"/>
        </w:rPr>
        <w:t xml:space="preserve">Знакомство с творчеством американского композитора Дж. Гершвина. Симфоджаз. </w:t>
      </w:r>
      <w:r w:rsidRPr="00DF3657">
        <w:rPr>
          <w:rFonts w:ascii="Times New Roman" w:hAnsi="Times New Roman" w:cs="Times New Roman"/>
          <w:sz w:val="24"/>
          <w:szCs w:val="24"/>
        </w:rPr>
        <w:t>(</w:t>
      </w:r>
      <w:r w:rsidRPr="00DF3657">
        <w:rPr>
          <w:rFonts w:ascii="Times New Roman" w:hAnsi="Times New Roman" w:cs="Times New Roman"/>
          <w:i/>
          <w:iCs/>
          <w:sz w:val="24"/>
          <w:szCs w:val="24"/>
        </w:rPr>
        <w:t>1ч)</w:t>
      </w:r>
    </w:p>
    <w:p w:rsidR="00133F94" w:rsidRPr="00DF3657" w:rsidRDefault="00133F94" w:rsidP="008C1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657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DF3657">
        <w:rPr>
          <w:rFonts w:ascii="Times New Roman" w:hAnsi="Times New Roman" w:cs="Times New Roman"/>
          <w:sz w:val="24"/>
          <w:szCs w:val="24"/>
        </w:rPr>
        <w:t xml:space="preserve">«Музыка народов мира. </w:t>
      </w:r>
      <w:r w:rsidR="00DF3657">
        <w:rPr>
          <w:rFonts w:ascii="Times New Roman" w:hAnsi="Times New Roman" w:cs="Times New Roman"/>
          <w:i/>
          <w:sz w:val="24"/>
          <w:szCs w:val="24"/>
        </w:rPr>
        <w:t xml:space="preserve">Многообразие жанров музыкального фольклора как отражение жизни разных народов. Особенности музыкального языка. </w:t>
      </w:r>
      <w:r w:rsidRPr="00DF3657">
        <w:rPr>
          <w:rFonts w:ascii="Times New Roman" w:hAnsi="Times New Roman" w:cs="Times New Roman"/>
          <w:sz w:val="24"/>
          <w:szCs w:val="24"/>
        </w:rPr>
        <w:t>(1 ч.</w:t>
      </w:r>
      <w:r w:rsidR="00DF3657" w:rsidRPr="00DF3657">
        <w:rPr>
          <w:rFonts w:ascii="Times New Roman" w:hAnsi="Times New Roman" w:cs="Times New Roman"/>
          <w:sz w:val="24"/>
          <w:szCs w:val="24"/>
        </w:rPr>
        <w:t>)</w:t>
      </w:r>
    </w:p>
    <w:p w:rsidR="00133F94" w:rsidRPr="00DF3657" w:rsidRDefault="00133F94" w:rsidP="008C1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657">
        <w:rPr>
          <w:rFonts w:ascii="Times New Roman" w:hAnsi="Times New Roman" w:cs="Times New Roman"/>
          <w:sz w:val="24"/>
          <w:szCs w:val="24"/>
        </w:rPr>
        <w:t xml:space="preserve">- Популярные хиты из мюзиклов и </w:t>
      </w:r>
      <w:proofErr w:type="spellStart"/>
      <w:proofErr w:type="gramStart"/>
      <w:r w:rsidRPr="00DF3657">
        <w:rPr>
          <w:rFonts w:ascii="Times New Roman" w:hAnsi="Times New Roman" w:cs="Times New Roman"/>
          <w:sz w:val="24"/>
          <w:szCs w:val="24"/>
        </w:rPr>
        <w:t>рок-опер</w:t>
      </w:r>
      <w:proofErr w:type="spellEnd"/>
      <w:proofErr w:type="gramEnd"/>
      <w:r w:rsidRPr="00DF3657">
        <w:rPr>
          <w:rFonts w:ascii="Times New Roman" w:hAnsi="Times New Roman" w:cs="Times New Roman"/>
          <w:sz w:val="24"/>
          <w:szCs w:val="24"/>
        </w:rPr>
        <w:t xml:space="preserve">. </w:t>
      </w:r>
      <w:r w:rsidR="00DF3657">
        <w:rPr>
          <w:rFonts w:ascii="Times New Roman" w:hAnsi="Times New Roman" w:cs="Times New Roman"/>
          <w:i/>
          <w:sz w:val="24"/>
          <w:szCs w:val="24"/>
        </w:rPr>
        <w:t xml:space="preserve">Взаимодействие слова, музыки, сценического действия, хореографии. </w:t>
      </w:r>
      <w:r w:rsidRPr="00DF3657">
        <w:rPr>
          <w:rFonts w:ascii="Times New Roman" w:hAnsi="Times New Roman" w:cs="Times New Roman"/>
          <w:sz w:val="24"/>
          <w:szCs w:val="24"/>
        </w:rPr>
        <w:t>(1 ч.)</w:t>
      </w:r>
    </w:p>
    <w:p w:rsidR="00133F94" w:rsidRDefault="00133F94" w:rsidP="008C16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3657">
        <w:rPr>
          <w:rFonts w:ascii="Times New Roman" w:hAnsi="Times New Roman" w:cs="Times New Roman"/>
          <w:sz w:val="24"/>
          <w:szCs w:val="24"/>
        </w:rPr>
        <w:t xml:space="preserve">- «Пусть музыка звучит!».  </w:t>
      </w:r>
      <w:r w:rsidR="00DF3657">
        <w:rPr>
          <w:rFonts w:ascii="Times New Roman" w:hAnsi="Times New Roman" w:cs="Times New Roman"/>
          <w:i/>
          <w:sz w:val="24"/>
          <w:szCs w:val="24"/>
        </w:rPr>
        <w:t xml:space="preserve">Углубление, расширение и обобщение знаний об использовании музыкального фольклора профессиональными музыкантами. </w:t>
      </w:r>
      <w:proofErr w:type="spellStart"/>
      <w:r w:rsidR="00DF3657">
        <w:rPr>
          <w:rFonts w:ascii="Times New Roman" w:hAnsi="Times New Roman" w:cs="Times New Roman"/>
          <w:i/>
          <w:sz w:val="24"/>
          <w:szCs w:val="24"/>
        </w:rPr>
        <w:t>Этномузыка</w:t>
      </w:r>
      <w:proofErr w:type="spellEnd"/>
      <w:r w:rsidR="00DF3657">
        <w:rPr>
          <w:rFonts w:ascii="Times New Roman" w:hAnsi="Times New Roman" w:cs="Times New Roman"/>
          <w:i/>
          <w:sz w:val="24"/>
          <w:szCs w:val="24"/>
        </w:rPr>
        <w:t>.</w:t>
      </w:r>
      <w:r w:rsidRPr="00DF3657">
        <w:rPr>
          <w:rFonts w:ascii="Times New Roman" w:hAnsi="Times New Roman" w:cs="Times New Roman"/>
          <w:i/>
          <w:iCs/>
          <w:sz w:val="24"/>
          <w:szCs w:val="24"/>
        </w:rPr>
        <w:t xml:space="preserve"> (1 ч).</w:t>
      </w:r>
    </w:p>
    <w:p w:rsidR="00AE074C" w:rsidRDefault="00AE074C" w:rsidP="008C16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074C" w:rsidRPr="00AE074C" w:rsidRDefault="00AE074C" w:rsidP="00AE074C">
      <w:pPr>
        <w:pStyle w:val="body"/>
        <w:spacing w:before="0" w:beforeAutospacing="0" w:after="0" w:afterAutospacing="0"/>
        <w:ind w:firstLine="851"/>
      </w:pPr>
      <w:bookmarkStart w:id="0" w:name="_GoBack"/>
      <w:bookmarkEnd w:id="0"/>
      <w:r w:rsidRPr="00AE074C">
        <w:t xml:space="preserve">Воспитание деятельной, творческой памяти – важнейшая задача музыкального образования в основной школе. Сохранение культурной среды, творческая жизнь в этой среде обеспечат привязанность к родным местам, нравственную дисциплину и социализацию личности учащихся. Мы живем на земле, где живы традиции наших предков, поэтому в содержание рабочей  программы  введен </w:t>
      </w:r>
      <w:r w:rsidRPr="00AE074C">
        <w:rPr>
          <w:iCs/>
          <w:u w:val="single"/>
        </w:rPr>
        <w:t>региональный компонент</w:t>
      </w:r>
      <w:r w:rsidRPr="00AE074C">
        <w:t xml:space="preserve"> в следующих темах: «В музыкальном театре. Опера. РК – Тюменский исполнитель – Ю.Гуляев», «Героическая тема в русской музыке», «Новая эпоха в русской музыке. Музыка народов мира. РК – Музыка народов Тюменского Севера». При этом учтено, что этот учебный материал не входит в обязательный минимум содержания основных образовательных программ  и отнесен к элементам дополнительного  (необязательного) содержания. Помимо этого, были прописаны виды </w:t>
      </w:r>
      <w:proofErr w:type="gramStart"/>
      <w:r w:rsidRPr="00AE074C">
        <w:t>деятельности</w:t>
      </w:r>
      <w:proofErr w:type="gramEnd"/>
      <w:r w:rsidRPr="00AE074C">
        <w:t xml:space="preserve"> осваиваемые и выполняемые на уроке, которые направлены на формирование универсальных учебных действий, а также планируемые результаты освоения учебного предмета, курса. На  каждом  уроке  используются  различные  информационные  технологии: </w:t>
      </w:r>
      <w:proofErr w:type="spellStart"/>
      <w:r w:rsidRPr="00AE074C">
        <w:lastRenderedPageBreak/>
        <w:t>мультимедийные</w:t>
      </w:r>
      <w:proofErr w:type="spellEnd"/>
      <w:r w:rsidRPr="00AE074C">
        <w:t xml:space="preserve"> презентации,  слушание  и  показ  аудио  и  видеофрагментов  классической  музыки  и т.д. </w:t>
      </w:r>
    </w:p>
    <w:p w:rsidR="00AE074C" w:rsidRPr="00AE074C" w:rsidRDefault="00AE074C" w:rsidP="00AE0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E074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Содержание программы базируется на нравственно-эстетическом, интонационно-образном, жанрово-стилевом постижении учащимися основных пластов музыкального искусства (фольклор, духовная музыка, золотой фонд классической музыки, сочинения современных композиторов) и их взаимодействия с произведениями других видов искусства.</w:t>
      </w:r>
    </w:p>
    <w:p w:rsidR="00133F94" w:rsidRPr="008C16B2" w:rsidRDefault="005B053A" w:rsidP="008C16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6B2">
        <w:rPr>
          <w:rFonts w:ascii="Times New Roman" w:hAnsi="Times New Roman" w:cs="Times New Roman"/>
          <w:b/>
          <w:sz w:val="24"/>
          <w:szCs w:val="24"/>
        </w:rPr>
        <w:t>3. Тематическое планирование</w:t>
      </w:r>
    </w:p>
    <w:tbl>
      <w:tblPr>
        <w:tblStyle w:val="ab"/>
        <w:tblW w:w="9958" w:type="dxa"/>
        <w:tblInd w:w="-318" w:type="dxa"/>
        <w:tblLayout w:type="fixed"/>
        <w:tblLook w:val="0000"/>
      </w:tblPr>
      <w:tblGrid>
        <w:gridCol w:w="710"/>
        <w:gridCol w:w="8398"/>
        <w:gridCol w:w="850"/>
      </w:tblGrid>
      <w:tr w:rsidR="005B053A" w:rsidRPr="008C16B2" w:rsidTr="008C16B2">
        <w:trPr>
          <w:trHeight w:hRule="exact" w:val="581"/>
        </w:trPr>
        <w:tc>
          <w:tcPr>
            <w:tcW w:w="710" w:type="dxa"/>
          </w:tcPr>
          <w:p w:rsidR="008C16B2" w:rsidRDefault="005B053A" w:rsidP="008C1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B053A" w:rsidRPr="008C16B2" w:rsidRDefault="006E239D" w:rsidP="008C1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</w:tcPr>
          <w:p w:rsidR="005B053A" w:rsidRPr="008C16B2" w:rsidRDefault="008C16B2" w:rsidP="008C1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="005B053A" w:rsidRPr="008C16B2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r w:rsidR="006E239D" w:rsidRPr="008C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F70A4A" w:rsidRPr="008C16B2" w:rsidTr="008C16B2">
        <w:trPr>
          <w:trHeight w:hRule="exact" w:val="411"/>
        </w:trPr>
        <w:tc>
          <w:tcPr>
            <w:tcW w:w="9958" w:type="dxa"/>
            <w:gridSpan w:val="3"/>
          </w:tcPr>
          <w:p w:rsidR="00F70A4A" w:rsidRPr="008C16B2" w:rsidRDefault="00F70A4A" w:rsidP="008C1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b/>
                <w:sz w:val="24"/>
                <w:szCs w:val="24"/>
              </w:rPr>
              <w:t>Тема 1 полугодия: Особенности музыкальной драматургии сценической музыки.</w:t>
            </w:r>
          </w:p>
          <w:p w:rsidR="00F70A4A" w:rsidRPr="008C16B2" w:rsidRDefault="00F70A4A" w:rsidP="008C1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A" w:rsidRPr="008C16B2" w:rsidTr="008C16B2">
        <w:trPr>
          <w:trHeight w:val="184"/>
        </w:trPr>
        <w:tc>
          <w:tcPr>
            <w:tcW w:w="71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Классика и современность</w:t>
            </w:r>
          </w:p>
        </w:tc>
        <w:tc>
          <w:tcPr>
            <w:tcW w:w="85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278"/>
        </w:trPr>
        <w:tc>
          <w:tcPr>
            <w:tcW w:w="71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музыкальномтеатре</w:t>
            </w:r>
            <w:proofErr w:type="spellEnd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. Опера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270"/>
        </w:trPr>
        <w:tc>
          <w:tcPr>
            <w:tcW w:w="71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Опера  M.И. Глинки «Иван Сусанин»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247"/>
        </w:trPr>
        <w:tc>
          <w:tcPr>
            <w:tcW w:w="71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Опера А. П. Бо</w:t>
            </w:r>
            <w:r w:rsidRPr="008C16B2">
              <w:rPr>
                <w:rFonts w:ascii="Times New Roman" w:hAnsi="Times New Roman" w:cs="Times New Roman"/>
                <w:sz w:val="24"/>
                <w:szCs w:val="24"/>
              </w:rPr>
              <w:softHyphen/>
              <w:t>родина «Князь Игорь»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053A" w:rsidRPr="008C16B2" w:rsidRDefault="006E239D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506"/>
        </w:trPr>
        <w:tc>
          <w:tcPr>
            <w:tcW w:w="71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8" w:type="dxa"/>
          </w:tcPr>
          <w:p w:rsidR="008C16B2" w:rsidRDefault="005B053A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Опера А. П. Бо</w:t>
            </w:r>
            <w:r w:rsidRPr="008C16B2">
              <w:rPr>
                <w:rFonts w:ascii="Times New Roman" w:hAnsi="Times New Roman" w:cs="Times New Roman"/>
                <w:sz w:val="24"/>
                <w:szCs w:val="24"/>
              </w:rPr>
              <w:softHyphen/>
              <w:t>родина «Князь Игорь»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053A" w:rsidRPr="008C16B2" w:rsidRDefault="005B053A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bCs/>
                <w:sz w:val="24"/>
                <w:szCs w:val="24"/>
              </w:rPr>
              <w:t>РК – Тюменский исполнитель – Ю.Гуляев.</w:t>
            </w:r>
          </w:p>
        </w:tc>
        <w:tc>
          <w:tcPr>
            <w:tcW w:w="850" w:type="dxa"/>
          </w:tcPr>
          <w:p w:rsidR="005B053A" w:rsidRPr="008C16B2" w:rsidRDefault="006E239D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246"/>
        </w:trPr>
        <w:tc>
          <w:tcPr>
            <w:tcW w:w="71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В музыкальном театре. Балет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329"/>
        </w:trPr>
        <w:tc>
          <w:tcPr>
            <w:tcW w:w="71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Балет Тищенко «Ярославна»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053A" w:rsidRPr="008C16B2" w:rsidRDefault="006E239D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276"/>
        </w:trPr>
        <w:tc>
          <w:tcPr>
            <w:tcW w:w="71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8" w:type="dxa"/>
          </w:tcPr>
          <w:p w:rsidR="005B053A" w:rsidRPr="008C16B2" w:rsidRDefault="006E239D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Героическая тема в русской музыке.</w:t>
            </w:r>
          </w:p>
        </w:tc>
        <w:tc>
          <w:tcPr>
            <w:tcW w:w="850" w:type="dxa"/>
          </w:tcPr>
          <w:p w:rsidR="005B053A" w:rsidRPr="008C16B2" w:rsidRDefault="006E239D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536"/>
        </w:trPr>
        <w:tc>
          <w:tcPr>
            <w:tcW w:w="71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</w:p>
        </w:tc>
        <w:tc>
          <w:tcPr>
            <w:tcW w:w="8398" w:type="dxa"/>
          </w:tcPr>
          <w:p w:rsidR="005B053A" w:rsidRPr="008C16B2" w:rsidRDefault="006E239D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В музыкальном театре. «Мой народ - амери</w:t>
            </w:r>
            <w:r w:rsidRPr="008C16B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канцы». Опера </w:t>
            </w:r>
            <w:proofErr w:type="gramStart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. Гершвина «</w:t>
            </w:r>
            <w:proofErr w:type="spellStart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Порги</w:t>
            </w:r>
            <w:proofErr w:type="spellEnd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Бесс</w:t>
            </w:r>
            <w:proofErr w:type="spellEnd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5B053A" w:rsidRPr="008C16B2" w:rsidRDefault="006E239D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053A" w:rsidRPr="008C16B2" w:rsidTr="008C16B2">
        <w:trPr>
          <w:trHeight w:val="239"/>
        </w:trPr>
        <w:tc>
          <w:tcPr>
            <w:tcW w:w="71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Опера Ж. Биз</w:t>
            </w:r>
            <w:proofErr w:type="gramStart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е«</w:t>
            </w:r>
            <w:proofErr w:type="spellStart"/>
            <w:proofErr w:type="gramEnd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Кармен</w:t>
            </w:r>
            <w:proofErr w:type="spellEnd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053A" w:rsidRPr="008C16B2" w:rsidRDefault="006E239D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266"/>
        </w:trPr>
        <w:tc>
          <w:tcPr>
            <w:tcW w:w="71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Балет Р. К. Щед</w:t>
            </w:r>
            <w:r w:rsidRPr="008C16B2">
              <w:rPr>
                <w:rFonts w:ascii="Times New Roman" w:hAnsi="Times New Roman" w:cs="Times New Roman"/>
                <w:sz w:val="24"/>
                <w:szCs w:val="24"/>
              </w:rPr>
              <w:softHyphen/>
              <w:t>рина «</w:t>
            </w:r>
            <w:proofErr w:type="spellStart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Кармен-сюита</w:t>
            </w:r>
            <w:proofErr w:type="spellEnd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256"/>
        </w:trPr>
        <w:tc>
          <w:tcPr>
            <w:tcW w:w="71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Сюжеты и обра</w:t>
            </w:r>
            <w:r w:rsidRPr="008C16B2">
              <w:rPr>
                <w:rFonts w:ascii="Times New Roman" w:hAnsi="Times New Roman" w:cs="Times New Roman"/>
                <w:sz w:val="24"/>
                <w:szCs w:val="24"/>
              </w:rPr>
              <w:softHyphen/>
              <w:t>зы духовной музыки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303"/>
        </w:trPr>
        <w:tc>
          <w:tcPr>
            <w:tcW w:w="71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8" w:type="dxa"/>
          </w:tcPr>
          <w:p w:rsidR="005B053A" w:rsidRPr="008C16B2" w:rsidRDefault="006E239D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Музыкальное «зодчество» России. «Всенощное бдение» С.В. Рахманинова.</w:t>
            </w:r>
          </w:p>
        </w:tc>
        <w:tc>
          <w:tcPr>
            <w:tcW w:w="85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39D" w:rsidRPr="008C16B2" w:rsidTr="008C16B2">
        <w:trPr>
          <w:trHeight w:val="293"/>
        </w:trPr>
        <w:tc>
          <w:tcPr>
            <w:tcW w:w="710" w:type="dxa"/>
          </w:tcPr>
          <w:p w:rsidR="006E239D" w:rsidRPr="008C16B2" w:rsidRDefault="006E239D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8" w:type="dxa"/>
          </w:tcPr>
          <w:p w:rsidR="006E239D" w:rsidRPr="008C16B2" w:rsidRDefault="006E239D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 xml:space="preserve">Рок-опера Л. – Э. </w:t>
            </w:r>
            <w:proofErr w:type="spellStart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Уэббера</w:t>
            </w:r>
            <w:proofErr w:type="spellEnd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 xml:space="preserve"> «Иисус Христос-суперзвезда»</w:t>
            </w:r>
          </w:p>
        </w:tc>
        <w:tc>
          <w:tcPr>
            <w:tcW w:w="850" w:type="dxa"/>
          </w:tcPr>
          <w:p w:rsidR="006E239D" w:rsidRPr="008C16B2" w:rsidRDefault="006E239D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492"/>
        </w:trPr>
        <w:tc>
          <w:tcPr>
            <w:tcW w:w="71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 xml:space="preserve">Музыка  к драматическому спектаклю 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 xml:space="preserve">Д.Б. </w:t>
            </w:r>
            <w:proofErr w:type="spellStart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 xml:space="preserve"> «Ромео и Джульетта»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053A" w:rsidRPr="008C16B2" w:rsidRDefault="005B053A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414"/>
        </w:trPr>
        <w:tc>
          <w:tcPr>
            <w:tcW w:w="710" w:type="dxa"/>
          </w:tcPr>
          <w:p w:rsidR="005B053A" w:rsidRPr="008C16B2" w:rsidRDefault="005B053A" w:rsidP="00AE074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74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«Гоголь-сюи</w:t>
            </w:r>
            <w:r w:rsidRPr="008C16B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та» из музыки А. Г. </w:t>
            </w:r>
            <w:proofErr w:type="spellStart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 xml:space="preserve"> к спектаклю «Ре</w:t>
            </w:r>
            <w:r w:rsidRPr="008C16B2">
              <w:rPr>
                <w:rFonts w:ascii="Times New Roman" w:hAnsi="Times New Roman" w:cs="Times New Roman"/>
                <w:sz w:val="24"/>
                <w:szCs w:val="24"/>
              </w:rPr>
              <w:softHyphen/>
              <w:t>визская сказка»</w:t>
            </w:r>
            <w:r w:rsidR="006E239D" w:rsidRPr="008C1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053A" w:rsidRPr="008C16B2" w:rsidRDefault="006E239D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A4A" w:rsidRPr="008C16B2" w:rsidTr="008C16B2">
        <w:trPr>
          <w:trHeight w:val="282"/>
        </w:trPr>
        <w:tc>
          <w:tcPr>
            <w:tcW w:w="9958" w:type="dxa"/>
            <w:gridSpan w:val="3"/>
          </w:tcPr>
          <w:p w:rsidR="00F70A4A" w:rsidRPr="008C16B2" w:rsidRDefault="00F70A4A" w:rsidP="008C16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Тема 2 полугодия: Особенности драматургии камерной и симфонической музыки.</w:t>
            </w:r>
          </w:p>
        </w:tc>
      </w:tr>
      <w:tr w:rsidR="00060B37" w:rsidRPr="008C16B2" w:rsidTr="008C16B2">
        <w:trPr>
          <w:trHeight w:val="264"/>
        </w:trPr>
        <w:tc>
          <w:tcPr>
            <w:tcW w:w="710" w:type="dxa"/>
          </w:tcPr>
          <w:p w:rsidR="00060B37" w:rsidRPr="008C16B2" w:rsidRDefault="00060B37" w:rsidP="008C16B2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8" w:type="dxa"/>
          </w:tcPr>
          <w:p w:rsidR="00060B37" w:rsidRPr="008C16B2" w:rsidRDefault="00060B37" w:rsidP="008C16B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Музыкальная </w:t>
            </w: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 xml:space="preserve">драматургия </w:t>
            </w:r>
            <w:proofErr w:type="gramStart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1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</w:t>
            </w:r>
            <w:proofErr w:type="gramEnd"/>
            <w:r w:rsidRPr="008C1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азвитие музыки.</w:t>
            </w:r>
          </w:p>
        </w:tc>
        <w:tc>
          <w:tcPr>
            <w:tcW w:w="850" w:type="dxa"/>
          </w:tcPr>
          <w:p w:rsidR="00060B37" w:rsidRPr="008C16B2" w:rsidRDefault="00060B37" w:rsidP="008C16B2">
            <w:pPr>
              <w:shd w:val="clear" w:color="auto" w:fill="FFFFFF"/>
              <w:ind w:lef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251"/>
        </w:trPr>
        <w:tc>
          <w:tcPr>
            <w:tcW w:w="710" w:type="dxa"/>
          </w:tcPr>
          <w:p w:rsidR="005B053A" w:rsidRPr="008C16B2" w:rsidRDefault="005B053A" w:rsidP="008C16B2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Два направления музыкальной культуры</w:t>
            </w:r>
            <w:r w:rsidR="00060B37" w:rsidRPr="008C1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:</w:t>
            </w:r>
            <w:r w:rsidRPr="008C1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светская и духовная музыка</w:t>
            </w:r>
            <w:r w:rsidR="00060B37" w:rsidRPr="008C1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053A" w:rsidRPr="008C16B2" w:rsidRDefault="005B053A" w:rsidP="008C16B2">
            <w:pPr>
              <w:shd w:val="clear" w:color="auto" w:fill="FFFFFF"/>
              <w:ind w:lef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245"/>
        </w:trPr>
        <w:tc>
          <w:tcPr>
            <w:tcW w:w="710" w:type="dxa"/>
          </w:tcPr>
          <w:p w:rsidR="005B053A" w:rsidRPr="008C16B2" w:rsidRDefault="005B053A" w:rsidP="008C16B2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Камерная и инструментальная музыка: этюд</w:t>
            </w:r>
            <w:r w:rsidR="00060B37" w:rsidRPr="008C1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053A" w:rsidRPr="008C16B2" w:rsidRDefault="005B053A" w:rsidP="008C16B2">
            <w:pPr>
              <w:shd w:val="clear" w:color="auto" w:fill="FFFFFF"/>
              <w:ind w:lef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205"/>
        </w:trPr>
        <w:tc>
          <w:tcPr>
            <w:tcW w:w="710" w:type="dxa"/>
          </w:tcPr>
          <w:p w:rsidR="005B053A" w:rsidRPr="008C16B2" w:rsidRDefault="005B053A" w:rsidP="008C16B2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Транскрипция</w:t>
            </w:r>
            <w:r w:rsidR="00060B37" w:rsidRPr="008C1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 Ф. Лист.</w:t>
            </w:r>
          </w:p>
        </w:tc>
        <w:tc>
          <w:tcPr>
            <w:tcW w:w="850" w:type="dxa"/>
          </w:tcPr>
          <w:p w:rsidR="005B053A" w:rsidRPr="008C16B2" w:rsidRDefault="005B053A" w:rsidP="008C16B2">
            <w:pPr>
              <w:shd w:val="clear" w:color="auto" w:fill="FFFFFF"/>
              <w:ind w:lef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590"/>
        </w:trPr>
        <w:tc>
          <w:tcPr>
            <w:tcW w:w="710" w:type="dxa"/>
          </w:tcPr>
          <w:p w:rsidR="005B053A" w:rsidRPr="008C16B2" w:rsidRDefault="005B053A" w:rsidP="008C16B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Циклические формы инстру</w:t>
            </w:r>
            <w:r w:rsidRPr="008C16B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C1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ментальной му</w:t>
            </w:r>
            <w:r w:rsidRPr="008C1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зыки</w:t>
            </w:r>
            <w:r w:rsidR="00060B37" w:rsidRPr="008C16B2">
              <w:rPr>
                <w:rFonts w:ascii="Times New Roman" w:hAnsi="Times New Roman" w:cs="Times New Roman"/>
                <w:sz w:val="24"/>
                <w:szCs w:val="24"/>
              </w:rPr>
              <w:t xml:space="preserve">. «Кончерто гроссо», «Сюита в старинном стиле» А. </w:t>
            </w:r>
            <w:proofErr w:type="spellStart"/>
            <w:r w:rsidR="00060B37" w:rsidRPr="008C16B2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="00060B37" w:rsidRPr="008C1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053A" w:rsidRPr="008C16B2" w:rsidRDefault="005B053A" w:rsidP="008C16B2">
            <w:pPr>
              <w:shd w:val="clear" w:color="auto" w:fill="FFFFFF"/>
              <w:ind w:lef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53A" w:rsidRPr="008C16B2" w:rsidTr="008C16B2">
        <w:trPr>
          <w:trHeight w:val="504"/>
        </w:trPr>
        <w:tc>
          <w:tcPr>
            <w:tcW w:w="710" w:type="dxa"/>
          </w:tcPr>
          <w:p w:rsidR="005B053A" w:rsidRPr="008C16B2" w:rsidRDefault="005B053A" w:rsidP="008C16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60B37" w:rsidRPr="008C16B2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8398" w:type="dxa"/>
          </w:tcPr>
          <w:p w:rsidR="005B053A" w:rsidRPr="008C16B2" w:rsidRDefault="005B053A" w:rsidP="008C16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Соната</w:t>
            </w:r>
            <w:r w:rsidR="00060B37" w:rsidRPr="008C16B2">
              <w:rPr>
                <w:rFonts w:ascii="Times New Roman" w:hAnsi="Times New Roman" w:cs="Times New Roman"/>
                <w:sz w:val="24"/>
                <w:szCs w:val="24"/>
              </w:rPr>
              <w:t xml:space="preserve"> «Патетическая» Л.Бетховена, Соната №2 С.Прокофьева, Соната №11 В.Моцарта.</w:t>
            </w:r>
          </w:p>
        </w:tc>
        <w:tc>
          <w:tcPr>
            <w:tcW w:w="850" w:type="dxa"/>
          </w:tcPr>
          <w:p w:rsidR="005B053A" w:rsidRPr="008C16B2" w:rsidRDefault="005B053A" w:rsidP="00AE074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0B37" w:rsidRPr="008C16B2" w:rsidTr="008C16B2">
        <w:trPr>
          <w:trHeight w:hRule="exact" w:val="265"/>
        </w:trPr>
        <w:tc>
          <w:tcPr>
            <w:tcW w:w="710" w:type="dxa"/>
          </w:tcPr>
          <w:p w:rsidR="00060B37" w:rsidRPr="008C16B2" w:rsidRDefault="00060B37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8398" w:type="dxa"/>
          </w:tcPr>
          <w:p w:rsidR="00060B37" w:rsidRPr="008C16B2" w:rsidRDefault="00060B37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850" w:type="dxa"/>
          </w:tcPr>
          <w:p w:rsidR="00060B37" w:rsidRPr="008C16B2" w:rsidRDefault="00060B37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0B37" w:rsidRPr="008C16B2" w:rsidTr="008C16B2">
        <w:trPr>
          <w:trHeight w:hRule="exact" w:val="282"/>
        </w:trPr>
        <w:tc>
          <w:tcPr>
            <w:tcW w:w="710" w:type="dxa"/>
          </w:tcPr>
          <w:p w:rsidR="00060B37" w:rsidRPr="008C16B2" w:rsidRDefault="00060B37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98" w:type="dxa"/>
          </w:tcPr>
          <w:p w:rsidR="00060B37" w:rsidRPr="008C16B2" w:rsidRDefault="00060B37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Симфоническая картина «Празд</w:t>
            </w:r>
            <w:r w:rsidRPr="008C16B2">
              <w:rPr>
                <w:rFonts w:ascii="Times New Roman" w:hAnsi="Times New Roman" w:cs="Times New Roman"/>
                <w:sz w:val="24"/>
                <w:szCs w:val="24"/>
              </w:rPr>
              <w:softHyphen/>
              <w:t>нества»  К. Де</w:t>
            </w:r>
            <w:r w:rsidRPr="008C16B2">
              <w:rPr>
                <w:rFonts w:ascii="Times New Roman" w:hAnsi="Times New Roman" w:cs="Times New Roman"/>
                <w:sz w:val="24"/>
                <w:szCs w:val="24"/>
              </w:rPr>
              <w:softHyphen/>
              <w:t>бюсси</w:t>
            </w:r>
          </w:p>
        </w:tc>
        <w:tc>
          <w:tcPr>
            <w:tcW w:w="850" w:type="dxa"/>
          </w:tcPr>
          <w:p w:rsidR="00060B37" w:rsidRPr="008C16B2" w:rsidRDefault="00060B37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0B37" w:rsidRPr="008C16B2" w:rsidTr="008C16B2">
        <w:trPr>
          <w:trHeight w:hRule="exact" w:val="531"/>
        </w:trPr>
        <w:tc>
          <w:tcPr>
            <w:tcW w:w="710" w:type="dxa"/>
          </w:tcPr>
          <w:p w:rsidR="00060B37" w:rsidRPr="008C16B2" w:rsidRDefault="00060B37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98" w:type="dxa"/>
          </w:tcPr>
          <w:p w:rsidR="00060B37" w:rsidRPr="008C16B2" w:rsidRDefault="00060B37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Инструменталь</w:t>
            </w:r>
            <w:r w:rsidRPr="008C16B2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концерт. Концерт для скрипки с оркестром А.И.Хачатуряна.</w:t>
            </w:r>
          </w:p>
        </w:tc>
        <w:tc>
          <w:tcPr>
            <w:tcW w:w="850" w:type="dxa"/>
          </w:tcPr>
          <w:p w:rsidR="00060B37" w:rsidRPr="008C16B2" w:rsidRDefault="00060B37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0B37" w:rsidRPr="008C16B2" w:rsidTr="008C16B2">
        <w:trPr>
          <w:trHeight w:hRule="exact" w:val="251"/>
        </w:trPr>
        <w:tc>
          <w:tcPr>
            <w:tcW w:w="710" w:type="dxa"/>
          </w:tcPr>
          <w:p w:rsidR="00060B37" w:rsidRPr="008C16B2" w:rsidRDefault="00060B37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98" w:type="dxa"/>
          </w:tcPr>
          <w:p w:rsidR="00060B37" w:rsidRPr="008C16B2" w:rsidRDefault="00060B37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 xml:space="preserve">Дж. Гершвин. «Рапсодия в стиле блюз». </w:t>
            </w:r>
          </w:p>
        </w:tc>
        <w:tc>
          <w:tcPr>
            <w:tcW w:w="850" w:type="dxa"/>
          </w:tcPr>
          <w:p w:rsidR="00060B37" w:rsidRPr="008C16B2" w:rsidRDefault="00060B37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0B37" w:rsidRPr="008C16B2" w:rsidTr="008C16B2">
        <w:trPr>
          <w:trHeight w:hRule="exact" w:val="301"/>
        </w:trPr>
        <w:tc>
          <w:tcPr>
            <w:tcW w:w="710" w:type="dxa"/>
          </w:tcPr>
          <w:p w:rsidR="00060B37" w:rsidRPr="008C16B2" w:rsidRDefault="00060B37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98" w:type="dxa"/>
          </w:tcPr>
          <w:p w:rsidR="00060B37" w:rsidRPr="008C16B2" w:rsidRDefault="00060B37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bCs/>
                <w:sz w:val="24"/>
                <w:szCs w:val="24"/>
              </w:rPr>
              <w:t>Музыка народов мира. РК – Музыка народов Тюменского Севера.</w:t>
            </w:r>
          </w:p>
        </w:tc>
        <w:tc>
          <w:tcPr>
            <w:tcW w:w="850" w:type="dxa"/>
          </w:tcPr>
          <w:p w:rsidR="00060B37" w:rsidRPr="008C16B2" w:rsidRDefault="00060B37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0B37" w:rsidRPr="008C16B2" w:rsidTr="008C16B2">
        <w:trPr>
          <w:trHeight w:hRule="exact" w:val="297"/>
        </w:trPr>
        <w:tc>
          <w:tcPr>
            <w:tcW w:w="710" w:type="dxa"/>
          </w:tcPr>
          <w:p w:rsidR="00060B37" w:rsidRPr="008C16B2" w:rsidRDefault="00060B37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98" w:type="dxa"/>
          </w:tcPr>
          <w:p w:rsidR="00060B37" w:rsidRPr="008C16B2" w:rsidRDefault="00060B37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 xml:space="preserve">Популярные хиты из мюзиклов и </w:t>
            </w:r>
            <w:proofErr w:type="spellStart"/>
            <w:proofErr w:type="gramStart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рок-опер</w:t>
            </w:r>
            <w:proofErr w:type="spellEnd"/>
            <w:proofErr w:type="gramEnd"/>
            <w:r w:rsidRPr="008C16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060B37" w:rsidRPr="008C16B2" w:rsidRDefault="00060B37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0B37" w:rsidRPr="008C16B2" w:rsidTr="008C16B2">
        <w:trPr>
          <w:trHeight w:hRule="exact" w:val="515"/>
        </w:trPr>
        <w:tc>
          <w:tcPr>
            <w:tcW w:w="710" w:type="dxa"/>
          </w:tcPr>
          <w:p w:rsidR="00060B37" w:rsidRPr="008C16B2" w:rsidRDefault="00060B37" w:rsidP="008C16B2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060B37" w:rsidRPr="008C16B2" w:rsidRDefault="00060B37" w:rsidP="008C16B2">
            <w:pPr>
              <w:shd w:val="clear" w:color="auto" w:fill="FFFFFF"/>
              <w:ind w:left="-40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(резервный)</w:t>
            </w:r>
          </w:p>
        </w:tc>
        <w:tc>
          <w:tcPr>
            <w:tcW w:w="8398" w:type="dxa"/>
          </w:tcPr>
          <w:p w:rsidR="00060B37" w:rsidRPr="008C16B2" w:rsidRDefault="00060B37" w:rsidP="008C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Пусть музыка звучит! Урок-концерт (или повторительно-обобщающий урок)</w:t>
            </w:r>
            <w:r w:rsidR="00F70A4A" w:rsidRPr="008C1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60B37" w:rsidRPr="008C16B2" w:rsidRDefault="00060B37" w:rsidP="008C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33F94" w:rsidRPr="008C16B2" w:rsidRDefault="00133F94" w:rsidP="008C1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33F94" w:rsidRPr="008C16B2" w:rsidSect="000D34CA">
      <w:headerReference w:type="default" r:id="rId8"/>
      <w:pgSz w:w="11906" w:h="16838"/>
      <w:pgMar w:top="1134" w:right="850" w:bottom="1134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2F9" w:rsidRDefault="00A652F9" w:rsidP="000D34CA">
      <w:pPr>
        <w:spacing w:after="0" w:line="240" w:lineRule="auto"/>
      </w:pPr>
      <w:r>
        <w:separator/>
      </w:r>
    </w:p>
  </w:endnote>
  <w:endnote w:type="continuationSeparator" w:id="1">
    <w:p w:rsidR="00A652F9" w:rsidRDefault="00A652F9" w:rsidP="000D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2F9" w:rsidRDefault="00A652F9" w:rsidP="000D34CA">
      <w:pPr>
        <w:spacing w:after="0" w:line="240" w:lineRule="auto"/>
      </w:pPr>
      <w:r>
        <w:separator/>
      </w:r>
    </w:p>
  </w:footnote>
  <w:footnote w:type="continuationSeparator" w:id="1">
    <w:p w:rsidR="00A652F9" w:rsidRDefault="00A652F9" w:rsidP="000D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570063"/>
      <w:docPartObj>
        <w:docPartGallery w:val="Page Numbers (Top of Page)"/>
        <w:docPartUnique/>
      </w:docPartObj>
    </w:sdtPr>
    <w:sdtContent>
      <w:p w:rsidR="000D34CA" w:rsidRDefault="007F5C16">
        <w:pPr>
          <w:pStyle w:val="a7"/>
          <w:jc w:val="right"/>
        </w:pPr>
        <w:r>
          <w:fldChar w:fldCharType="begin"/>
        </w:r>
        <w:r w:rsidR="00546183">
          <w:instrText xml:space="preserve"> PAGE   \* MERGEFORMAT </w:instrText>
        </w:r>
        <w:r>
          <w:fldChar w:fldCharType="separate"/>
        </w:r>
        <w:r w:rsidR="00115C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34CA" w:rsidRDefault="000D34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8A2"/>
    <w:multiLevelType w:val="hybridMultilevel"/>
    <w:tmpl w:val="F5AC67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E35676E"/>
    <w:multiLevelType w:val="hybridMultilevel"/>
    <w:tmpl w:val="4D622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C720F21"/>
    <w:multiLevelType w:val="hybridMultilevel"/>
    <w:tmpl w:val="5CBE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14B1E"/>
    <w:multiLevelType w:val="hybridMultilevel"/>
    <w:tmpl w:val="130AD786"/>
    <w:lvl w:ilvl="0" w:tplc="5518F6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B5552D"/>
    <w:multiLevelType w:val="hybridMultilevel"/>
    <w:tmpl w:val="BA2485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">
    <w:nsid w:val="6F596BE6"/>
    <w:multiLevelType w:val="hybridMultilevel"/>
    <w:tmpl w:val="2FB496C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3F94"/>
    <w:rsid w:val="000210D8"/>
    <w:rsid w:val="00023323"/>
    <w:rsid w:val="00060B37"/>
    <w:rsid w:val="000D34CA"/>
    <w:rsid w:val="00115C36"/>
    <w:rsid w:val="00133F94"/>
    <w:rsid w:val="00190C54"/>
    <w:rsid w:val="001A7CBA"/>
    <w:rsid w:val="001D2A3B"/>
    <w:rsid w:val="00297D7C"/>
    <w:rsid w:val="002D1669"/>
    <w:rsid w:val="004A1F2C"/>
    <w:rsid w:val="00531910"/>
    <w:rsid w:val="00546183"/>
    <w:rsid w:val="005B053A"/>
    <w:rsid w:val="00691144"/>
    <w:rsid w:val="006D26C5"/>
    <w:rsid w:val="006E239D"/>
    <w:rsid w:val="006E5ED7"/>
    <w:rsid w:val="00716AD1"/>
    <w:rsid w:val="007A6639"/>
    <w:rsid w:val="007B7564"/>
    <w:rsid w:val="007E7E7C"/>
    <w:rsid w:val="007F5C16"/>
    <w:rsid w:val="00840944"/>
    <w:rsid w:val="008C16B2"/>
    <w:rsid w:val="0094230F"/>
    <w:rsid w:val="009F7F84"/>
    <w:rsid w:val="00A56A09"/>
    <w:rsid w:val="00A652F9"/>
    <w:rsid w:val="00A67E13"/>
    <w:rsid w:val="00AE074C"/>
    <w:rsid w:val="00C82241"/>
    <w:rsid w:val="00CD4D52"/>
    <w:rsid w:val="00CE282D"/>
    <w:rsid w:val="00D312BF"/>
    <w:rsid w:val="00D46875"/>
    <w:rsid w:val="00DF3657"/>
    <w:rsid w:val="00ED3E51"/>
    <w:rsid w:val="00F70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1 см"/>
    <w:basedOn w:val="a"/>
    <w:uiPriority w:val="99"/>
    <w:rsid w:val="00133F9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99"/>
    <w:qFormat/>
    <w:rsid w:val="00133F94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No Spacing"/>
    <w:link w:val="a5"/>
    <w:uiPriority w:val="1"/>
    <w:qFormat/>
    <w:rsid w:val="00133F9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133F94"/>
    <w:rPr>
      <w:rFonts w:ascii="Calibri" w:eastAsia="Times New Roman" w:hAnsi="Calibri" w:cs="Calibri"/>
    </w:rPr>
  </w:style>
  <w:style w:type="paragraph" w:customStyle="1" w:styleId="body">
    <w:name w:val="body"/>
    <w:basedOn w:val="a"/>
    <w:uiPriority w:val="99"/>
    <w:rsid w:val="0013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13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133F94"/>
    <w:rPr>
      <w:rFonts w:ascii="Arial Narrow" w:hAnsi="Arial Narrow" w:cs="Arial Narrow"/>
      <w:b/>
      <w:bCs/>
      <w:sz w:val="14"/>
      <w:szCs w:val="14"/>
    </w:rPr>
  </w:style>
  <w:style w:type="paragraph" w:styleId="a6">
    <w:name w:val="Normal (Web)"/>
    <w:basedOn w:val="a"/>
    <w:uiPriority w:val="99"/>
    <w:rsid w:val="0013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D3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34CA"/>
  </w:style>
  <w:style w:type="paragraph" w:styleId="a9">
    <w:name w:val="footer"/>
    <w:basedOn w:val="a"/>
    <w:link w:val="aa"/>
    <w:uiPriority w:val="99"/>
    <w:semiHidden/>
    <w:unhideWhenUsed/>
    <w:rsid w:val="000D3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34CA"/>
  </w:style>
  <w:style w:type="table" w:styleId="ab">
    <w:name w:val="Table Grid"/>
    <w:basedOn w:val="a1"/>
    <w:uiPriority w:val="59"/>
    <w:rsid w:val="008C1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F77D1-D08F-4311-86B9-593D174B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21</cp:revision>
  <dcterms:created xsi:type="dcterms:W3CDTF">2016-07-29T06:25:00Z</dcterms:created>
  <dcterms:modified xsi:type="dcterms:W3CDTF">2016-10-07T04:07:00Z</dcterms:modified>
</cp:coreProperties>
</file>