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920" w:rsidRPr="00072301" w:rsidRDefault="00AB3920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4471" w:type="pct"/>
        <w:tblLook w:val="04A0"/>
      </w:tblPr>
      <w:tblGrid>
        <w:gridCol w:w="3206"/>
        <w:gridCol w:w="3182"/>
        <w:gridCol w:w="3184"/>
      </w:tblGrid>
      <w:tr w:rsidR="007F46DB" w:rsidTr="007F46DB">
        <w:trPr>
          <w:trHeight w:val="1365"/>
        </w:trPr>
        <w:tc>
          <w:tcPr>
            <w:tcW w:w="1675" w:type="pct"/>
            <w:hideMark/>
          </w:tcPr>
          <w:p w:rsidR="007F46DB" w:rsidRDefault="007F46DB">
            <w:pPr>
              <w:pStyle w:val="a3"/>
              <w:spacing w:line="276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/>
              </w:rPr>
              <w:t>Согласовано:</w:t>
            </w:r>
          </w:p>
          <w:p w:rsidR="007F46DB" w:rsidRDefault="007F46D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директора по УВР     </w:t>
            </w:r>
          </w:p>
          <w:p w:rsidR="007F46DB" w:rsidRDefault="007F46D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В.В.Кипкаева</w:t>
            </w:r>
          </w:p>
          <w:p w:rsidR="007F46DB" w:rsidRDefault="007F46D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29.08. 2016 г                                                    </w:t>
            </w:r>
          </w:p>
        </w:tc>
        <w:tc>
          <w:tcPr>
            <w:tcW w:w="1662" w:type="pct"/>
            <w:hideMark/>
          </w:tcPr>
          <w:p w:rsidR="007F46DB" w:rsidRDefault="007F46DB">
            <w:pPr>
              <w:pStyle w:val="a3"/>
              <w:spacing w:line="276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/>
              </w:rPr>
              <w:t xml:space="preserve">Согласовано: </w:t>
            </w:r>
          </w:p>
          <w:p w:rsidR="007F46DB" w:rsidRDefault="007F46D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ШМО </w:t>
            </w:r>
          </w:p>
          <w:p w:rsidR="007F46DB" w:rsidRDefault="007F46D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М.И.Усольцева</w:t>
            </w:r>
          </w:p>
          <w:p w:rsidR="007F46DB" w:rsidRDefault="007F46D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№1от .26.08. 2016 г                                                    </w:t>
            </w:r>
          </w:p>
        </w:tc>
        <w:tc>
          <w:tcPr>
            <w:tcW w:w="1663" w:type="pct"/>
            <w:hideMark/>
          </w:tcPr>
          <w:p w:rsidR="007F46DB" w:rsidRDefault="007F46DB">
            <w:pPr>
              <w:pStyle w:val="a3"/>
              <w:spacing w:line="276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/>
              </w:rPr>
              <w:t>Утверждаю:</w:t>
            </w:r>
          </w:p>
          <w:p w:rsidR="007F46DB" w:rsidRDefault="007F46D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МАОУ ОСОШ №1</w:t>
            </w:r>
          </w:p>
          <w:p w:rsidR="007F46DB" w:rsidRDefault="007F46D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Е.В.Казаринова</w:t>
            </w:r>
          </w:p>
          <w:p w:rsidR="007F46DB" w:rsidRDefault="007F46D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 130 – од от 30.08.2016г.</w:t>
            </w:r>
          </w:p>
        </w:tc>
      </w:tr>
    </w:tbl>
    <w:p w:rsidR="00B226AF" w:rsidRPr="00072301" w:rsidRDefault="00B226AF" w:rsidP="00BA4B79">
      <w:pPr>
        <w:pStyle w:val="a3"/>
        <w:rPr>
          <w:rFonts w:ascii="Times New Roman" w:hAnsi="Times New Roman"/>
          <w:sz w:val="20"/>
          <w:szCs w:val="20"/>
        </w:rPr>
      </w:pPr>
    </w:p>
    <w:p w:rsidR="00B226AF" w:rsidRPr="00072301" w:rsidRDefault="00B226AF" w:rsidP="00BA4B79">
      <w:pPr>
        <w:pStyle w:val="a3"/>
        <w:rPr>
          <w:rFonts w:ascii="Times New Roman" w:hAnsi="Times New Roman"/>
          <w:sz w:val="20"/>
          <w:szCs w:val="20"/>
        </w:rPr>
      </w:pPr>
    </w:p>
    <w:p w:rsidR="00B226AF" w:rsidRPr="00072301" w:rsidRDefault="00B226AF" w:rsidP="00BA4B79">
      <w:pPr>
        <w:pStyle w:val="a3"/>
        <w:rPr>
          <w:rFonts w:ascii="Times New Roman" w:hAnsi="Times New Roman"/>
          <w:b/>
          <w:sz w:val="20"/>
          <w:szCs w:val="20"/>
        </w:rPr>
      </w:pPr>
    </w:p>
    <w:p w:rsidR="00B226AF" w:rsidRPr="00072301" w:rsidRDefault="00B226AF" w:rsidP="00BA4B79">
      <w:pPr>
        <w:pStyle w:val="a3"/>
        <w:rPr>
          <w:rFonts w:ascii="Times New Roman" w:hAnsi="Times New Roman"/>
          <w:b/>
          <w:sz w:val="20"/>
          <w:szCs w:val="20"/>
        </w:rPr>
      </w:pPr>
    </w:p>
    <w:p w:rsidR="00B226AF" w:rsidRPr="00072301" w:rsidRDefault="00B226AF" w:rsidP="00BA4B79">
      <w:pPr>
        <w:pStyle w:val="a3"/>
        <w:rPr>
          <w:rFonts w:ascii="Times New Roman" w:hAnsi="Times New Roman"/>
          <w:b/>
          <w:sz w:val="20"/>
          <w:szCs w:val="20"/>
        </w:rPr>
      </w:pPr>
    </w:p>
    <w:p w:rsidR="00B226AF" w:rsidRPr="00072301" w:rsidRDefault="00B226AF" w:rsidP="00BA4B7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B226AF" w:rsidRPr="00072301" w:rsidRDefault="00B226AF" w:rsidP="00BA4B7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C87EAE" w:rsidRPr="001656E3" w:rsidRDefault="00B226AF" w:rsidP="00500D6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656E3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C87EAE" w:rsidRPr="001656E3" w:rsidRDefault="00C87EAE" w:rsidP="00500D6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656E3">
        <w:rPr>
          <w:rFonts w:ascii="Times New Roman" w:hAnsi="Times New Roman"/>
          <w:b/>
          <w:sz w:val="24"/>
          <w:szCs w:val="24"/>
        </w:rPr>
        <w:t>по технологии</w:t>
      </w:r>
      <w:r w:rsidR="00EC3D6D" w:rsidRPr="001656E3">
        <w:rPr>
          <w:rFonts w:ascii="Times New Roman" w:hAnsi="Times New Roman"/>
          <w:b/>
          <w:sz w:val="24"/>
          <w:szCs w:val="24"/>
        </w:rPr>
        <w:t xml:space="preserve"> 10 класс</w:t>
      </w:r>
    </w:p>
    <w:p w:rsidR="001656E3" w:rsidRPr="00500D60" w:rsidRDefault="001656E3" w:rsidP="00500D6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00D60">
        <w:rPr>
          <w:rFonts w:ascii="Times New Roman" w:hAnsi="Times New Roman"/>
          <w:b/>
          <w:sz w:val="24"/>
          <w:szCs w:val="24"/>
        </w:rPr>
        <w:t>МАОУ Омутинская СОШ №1</w:t>
      </w:r>
    </w:p>
    <w:p w:rsidR="00AD6F15" w:rsidRPr="00500D60" w:rsidRDefault="00C87EAE" w:rsidP="00500D6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00D60">
        <w:rPr>
          <w:rFonts w:ascii="Times New Roman" w:hAnsi="Times New Roman"/>
          <w:b/>
          <w:sz w:val="24"/>
          <w:szCs w:val="24"/>
        </w:rPr>
        <w:t xml:space="preserve">УМК, разработанный под редакцией </w:t>
      </w:r>
      <w:r w:rsidR="00CC7288" w:rsidRPr="00500D60">
        <w:rPr>
          <w:rFonts w:ascii="Times New Roman" w:hAnsi="Times New Roman"/>
          <w:b/>
          <w:sz w:val="24"/>
          <w:szCs w:val="24"/>
        </w:rPr>
        <w:t>В.Д.</w:t>
      </w:r>
      <w:r w:rsidRPr="00500D60">
        <w:rPr>
          <w:rFonts w:ascii="Times New Roman" w:hAnsi="Times New Roman"/>
          <w:b/>
          <w:sz w:val="24"/>
          <w:szCs w:val="24"/>
        </w:rPr>
        <w:t>Симоненко;</w:t>
      </w:r>
    </w:p>
    <w:p w:rsidR="00C87EAE" w:rsidRPr="00500D60" w:rsidRDefault="00C87EAE" w:rsidP="00500D6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00D60">
        <w:rPr>
          <w:rFonts w:ascii="Times New Roman" w:hAnsi="Times New Roman"/>
          <w:b/>
          <w:sz w:val="24"/>
          <w:szCs w:val="24"/>
        </w:rPr>
        <w:t xml:space="preserve">Учебник «Технология» авторы </w:t>
      </w:r>
      <w:r w:rsidR="00CC7288" w:rsidRPr="00500D60">
        <w:rPr>
          <w:rFonts w:ascii="Times New Roman" w:hAnsi="Times New Roman"/>
          <w:b/>
          <w:sz w:val="24"/>
          <w:szCs w:val="24"/>
        </w:rPr>
        <w:t>В.Д.</w:t>
      </w:r>
      <w:r w:rsidRPr="00500D60">
        <w:rPr>
          <w:rFonts w:ascii="Times New Roman" w:hAnsi="Times New Roman"/>
          <w:b/>
          <w:sz w:val="24"/>
          <w:szCs w:val="24"/>
        </w:rPr>
        <w:t>Симоненко</w:t>
      </w:r>
      <w:r w:rsidR="00070908" w:rsidRPr="00500D60">
        <w:rPr>
          <w:rFonts w:ascii="Times New Roman" w:hAnsi="Times New Roman"/>
          <w:b/>
          <w:sz w:val="24"/>
          <w:szCs w:val="24"/>
        </w:rPr>
        <w:t>, А.Т.Тищенко, П.С.Самородский</w:t>
      </w:r>
    </w:p>
    <w:p w:rsidR="00C87EAE" w:rsidRPr="00500D60" w:rsidRDefault="00C87EAE" w:rsidP="00500D6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00D60">
        <w:rPr>
          <w:rFonts w:ascii="Times New Roman" w:hAnsi="Times New Roman"/>
          <w:b/>
          <w:sz w:val="24"/>
          <w:szCs w:val="24"/>
        </w:rPr>
        <w:t>34 часа</w:t>
      </w:r>
    </w:p>
    <w:p w:rsidR="00B226AF" w:rsidRPr="00500D60" w:rsidRDefault="00B226AF" w:rsidP="00500D6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00D60">
        <w:rPr>
          <w:rFonts w:ascii="Times New Roman" w:hAnsi="Times New Roman"/>
          <w:b/>
          <w:sz w:val="24"/>
          <w:szCs w:val="24"/>
        </w:rPr>
        <w:t>201</w:t>
      </w:r>
      <w:r w:rsidR="00F2504F" w:rsidRPr="00500D60">
        <w:rPr>
          <w:rFonts w:ascii="Times New Roman" w:hAnsi="Times New Roman"/>
          <w:b/>
          <w:sz w:val="24"/>
          <w:szCs w:val="24"/>
        </w:rPr>
        <w:t>6</w:t>
      </w:r>
      <w:r w:rsidRPr="00500D60">
        <w:rPr>
          <w:rFonts w:ascii="Times New Roman" w:hAnsi="Times New Roman"/>
          <w:b/>
          <w:sz w:val="24"/>
          <w:szCs w:val="24"/>
        </w:rPr>
        <w:t xml:space="preserve"> – 1</w:t>
      </w:r>
      <w:r w:rsidR="00F2504F" w:rsidRPr="00500D60">
        <w:rPr>
          <w:rFonts w:ascii="Times New Roman" w:hAnsi="Times New Roman"/>
          <w:b/>
          <w:sz w:val="24"/>
          <w:szCs w:val="24"/>
        </w:rPr>
        <w:t>7</w:t>
      </w:r>
      <w:r w:rsidRPr="00500D60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B226AF" w:rsidRPr="00500D60" w:rsidRDefault="00B226AF" w:rsidP="00500D6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26AF" w:rsidRPr="00500D60" w:rsidRDefault="00B226AF" w:rsidP="00500D60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B226AF" w:rsidRPr="00500D60" w:rsidRDefault="00B226AF" w:rsidP="00500D60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B226AF" w:rsidRPr="00500D60" w:rsidRDefault="00B226AF" w:rsidP="00500D60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B226AF" w:rsidRPr="00500D60" w:rsidRDefault="00B226AF" w:rsidP="00500D60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B226AF" w:rsidRPr="00500D60" w:rsidRDefault="00B226AF" w:rsidP="00500D60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B226AF" w:rsidRPr="00500D60" w:rsidRDefault="00B226AF" w:rsidP="00500D60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B226AF" w:rsidRPr="00500D60" w:rsidRDefault="00B226AF" w:rsidP="00500D60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B226AF" w:rsidRPr="00500D60" w:rsidRDefault="00B226AF" w:rsidP="00500D60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B226AF" w:rsidRPr="001656E3" w:rsidRDefault="00B226AF" w:rsidP="00500D60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B226AF" w:rsidRPr="001656E3" w:rsidRDefault="00B226AF" w:rsidP="00500D60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B226AF" w:rsidRPr="001656E3" w:rsidRDefault="00B226AF" w:rsidP="00500D60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B226AF" w:rsidRPr="001656E3" w:rsidRDefault="00B226AF" w:rsidP="00500D60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B226AF" w:rsidRPr="001656E3" w:rsidRDefault="00B226AF" w:rsidP="00500D60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B226AF" w:rsidRPr="001656E3" w:rsidRDefault="00B226AF" w:rsidP="00500D60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B226AF" w:rsidRPr="00072301" w:rsidRDefault="00B226AF" w:rsidP="00500D60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</w:p>
    <w:p w:rsidR="000B5B81" w:rsidRPr="00072301" w:rsidRDefault="000B5B81" w:rsidP="00500D60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</w:p>
    <w:p w:rsidR="001656E3" w:rsidRDefault="001656E3" w:rsidP="00500D60">
      <w:pPr>
        <w:pStyle w:val="a3"/>
        <w:rPr>
          <w:rFonts w:ascii="Times New Roman" w:hAnsi="Times New Roman"/>
          <w:b/>
          <w:bCs/>
          <w:caps/>
          <w:sz w:val="20"/>
          <w:szCs w:val="20"/>
        </w:rPr>
      </w:pPr>
    </w:p>
    <w:p w:rsidR="007F46DB" w:rsidRDefault="007F46DB" w:rsidP="00500D60">
      <w:pPr>
        <w:pStyle w:val="a3"/>
        <w:rPr>
          <w:rFonts w:ascii="Times New Roman" w:hAnsi="Times New Roman"/>
          <w:b/>
          <w:bCs/>
          <w:caps/>
          <w:sz w:val="20"/>
          <w:szCs w:val="20"/>
        </w:rPr>
      </w:pPr>
    </w:p>
    <w:p w:rsidR="007F46DB" w:rsidRDefault="007F46DB" w:rsidP="00500D60">
      <w:pPr>
        <w:pStyle w:val="a3"/>
        <w:rPr>
          <w:rFonts w:ascii="Times New Roman" w:hAnsi="Times New Roman"/>
          <w:b/>
          <w:bCs/>
          <w:caps/>
          <w:sz w:val="20"/>
          <w:szCs w:val="20"/>
        </w:rPr>
      </w:pPr>
    </w:p>
    <w:p w:rsidR="007F46DB" w:rsidRDefault="007F46DB" w:rsidP="00500D60">
      <w:pPr>
        <w:pStyle w:val="a3"/>
        <w:rPr>
          <w:rFonts w:ascii="Times New Roman" w:hAnsi="Times New Roman"/>
          <w:b/>
          <w:bCs/>
          <w:caps/>
          <w:sz w:val="20"/>
          <w:szCs w:val="20"/>
        </w:rPr>
      </w:pPr>
    </w:p>
    <w:p w:rsidR="00500D60" w:rsidRDefault="00500D60" w:rsidP="00500D60">
      <w:pPr>
        <w:pStyle w:val="a3"/>
        <w:rPr>
          <w:rFonts w:ascii="Times New Roman" w:hAnsi="Times New Roman"/>
          <w:b/>
          <w:bCs/>
          <w:caps/>
          <w:sz w:val="20"/>
          <w:szCs w:val="20"/>
        </w:rPr>
      </w:pPr>
    </w:p>
    <w:p w:rsidR="00871E87" w:rsidRDefault="00871E87" w:rsidP="00AB3920">
      <w:pPr>
        <w:pStyle w:val="a3"/>
        <w:jc w:val="center"/>
        <w:rPr>
          <w:rFonts w:ascii="Times New Roman" w:hAnsi="Times New Roman"/>
          <w:b/>
          <w:bCs/>
          <w:caps/>
          <w:sz w:val="20"/>
          <w:szCs w:val="20"/>
        </w:rPr>
      </w:pPr>
    </w:p>
    <w:p w:rsidR="00B21EAE" w:rsidRDefault="00823D32" w:rsidP="00AB3920">
      <w:pPr>
        <w:pStyle w:val="a3"/>
        <w:jc w:val="center"/>
        <w:rPr>
          <w:rFonts w:ascii="Times New Roman" w:hAnsi="Times New Roman"/>
          <w:b/>
          <w:bCs/>
          <w:caps/>
          <w:sz w:val="20"/>
          <w:szCs w:val="20"/>
        </w:rPr>
      </w:pPr>
      <w:r w:rsidRPr="00072301">
        <w:rPr>
          <w:rFonts w:ascii="Times New Roman" w:hAnsi="Times New Roman"/>
          <w:b/>
          <w:bCs/>
          <w:caps/>
          <w:sz w:val="20"/>
          <w:szCs w:val="20"/>
        </w:rPr>
        <w:lastRenderedPageBreak/>
        <w:t xml:space="preserve">1. </w:t>
      </w:r>
      <w:r w:rsidR="00B21EAE" w:rsidRPr="00072301">
        <w:rPr>
          <w:rFonts w:ascii="Times New Roman" w:hAnsi="Times New Roman"/>
          <w:b/>
          <w:bCs/>
          <w:caps/>
          <w:sz w:val="20"/>
          <w:szCs w:val="20"/>
        </w:rPr>
        <w:t>ПОЯСНИТЕЛЬНАЯ ЗАПИСКА</w:t>
      </w:r>
    </w:p>
    <w:p w:rsidR="00CC7288" w:rsidRPr="006502ED" w:rsidRDefault="00CC7288" w:rsidP="006502ED">
      <w:pPr>
        <w:pStyle w:val="a3"/>
        <w:spacing w:line="360" w:lineRule="auto"/>
        <w:jc w:val="center"/>
        <w:rPr>
          <w:rFonts w:ascii="Times New Roman" w:hAnsi="Times New Roman"/>
          <w:b/>
          <w:bCs/>
          <w:caps/>
          <w:sz w:val="20"/>
          <w:szCs w:val="20"/>
        </w:rPr>
      </w:pPr>
    </w:p>
    <w:p w:rsidR="00A67272" w:rsidRPr="006502ED" w:rsidRDefault="00A67272" w:rsidP="006502ED">
      <w:pPr>
        <w:pStyle w:val="a3"/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Рабочая программа по технологии для 1</w:t>
      </w:r>
      <w:r w:rsidR="002D61BB" w:rsidRPr="006502ED">
        <w:rPr>
          <w:rFonts w:ascii="Times New Roman" w:hAnsi="Times New Roman"/>
          <w:sz w:val="20"/>
          <w:szCs w:val="20"/>
        </w:rPr>
        <w:t>0</w:t>
      </w:r>
      <w:r w:rsidRPr="006502ED">
        <w:rPr>
          <w:rFonts w:ascii="Times New Roman" w:hAnsi="Times New Roman"/>
          <w:sz w:val="20"/>
          <w:szCs w:val="20"/>
        </w:rPr>
        <w:t xml:space="preserve"> класса составлена на основании следующих документов:</w:t>
      </w:r>
    </w:p>
    <w:p w:rsidR="00A67272" w:rsidRPr="006502ED" w:rsidRDefault="00A67272" w:rsidP="006502ED">
      <w:pPr>
        <w:pStyle w:val="a3"/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Приказа Минобразования России от 05.03.2004 года № 1089 (редакция от 31.01.2012 года) «Об утверждении федерального компонента</w:t>
      </w:r>
      <w:r w:rsidR="00894EEB" w:rsidRPr="006502ED">
        <w:rPr>
          <w:rFonts w:ascii="Times New Roman" w:hAnsi="Times New Roman"/>
          <w:sz w:val="20"/>
          <w:szCs w:val="20"/>
        </w:rPr>
        <w:t xml:space="preserve"> государственных образовательных стандартов начального общего, основного общего и среднего (полного) общего образования»;</w:t>
      </w:r>
    </w:p>
    <w:p w:rsidR="00894EEB" w:rsidRPr="006502ED" w:rsidRDefault="00894EEB" w:rsidP="006502ED">
      <w:pPr>
        <w:pStyle w:val="a3"/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 xml:space="preserve">Приказа Минобразования РФ от 09.03.2004 № 1312 (в редакции от 01.02.2012) «Об утверждении федерального базисного учебного плана и примерных учебных планов для образовательных учреждений </w:t>
      </w:r>
      <w:r w:rsidR="00776D59" w:rsidRPr="006502ED">
        <w:rPr>
          <w:rFonts w:ascii="Times New Roman" w:hAnsi="Times New Roman"/>
          <w:sz w:val="20"/>
          <w:szCs w:val="20"/>
        </w:rPr>
        <w:t>Российской Федерации реализующих программы общего образования»;</w:t>
      </w:r>
    </w:p>
    <w:p w:rsidR="00FB6A2F" w:rsidRPr="006502ED" w:rsidRDefault="00FB6A2F" w:rsidP="006502ED">
      <w:pPr>
        <w:pStyle w:val="a3"/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Образовательная область «Технология»  значима для профессиональной ориентации учащихся, их успешной социализации в обществе.</w:t>
      </w:r>
    </w:p>
    <w:p w:rsidR="002D61BB" w:rsidRPr="006502ED" w:rsidRDefault="002D61BB" w:rsidP="006502ED">
      <w:pPr>
        <w:pStyle w:val="a3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 xml:space="preserve">            Изучение технологии на базовом уровне направлено на достижение следующих </w:t>
      </w:r>
      <w:r w:rsidRPr="006502ED">
        <w:rPr>
          <w:rFonts w:ascii="Times New Roman" w:hAnsi="Times New Roman"/>
          <w:b/>
          <w:sz w:val="20"/>
          <w:szCs w:val="20"/>
        </w:rPr>
        <w:t>целей:</w:t>
      </w:r>
    </w:p>
    <w:p w:rsidR="002D61BB" w:rsidRPr="006502ED" w:rsidRDefault="002D61BB" w:rsidP="006502ED">
      <w:pPr>
        <w:pStyle w:val="a3"/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b/>
          <w:sz w:val="20"/>
          <w:szCs w:val="20"/>
        </w:rPr>
        <w:t>освоение</w:t>
      </w:r>
      <w:r w:rsidRPr="006502ED">
        <w:rPr>
          <w:rFonts w:ascii="Times New Roman" w:hAnsi="Times New Roman"/>
          <w:sz w:val="20"/>
          <w:szCs w:val="20"/>
        </w:rPr>
        <w:t xml:space="preserve"> знаний о составляющих технологической культуры, ее роли в общественном развитии; научной организации производства и труда; методах творческой, проектной деятельности; способах снижения негативных последствий производственной деятельности на окружающую среду и здоровье человека; путях получения профессии и построения профессиональной карьеры; </w:t>
      </w:r>
    </w:p>
    <w:p w:rsidR="002D61BB" w:rsidRPr="006502ED" w:rsidRDefault="002D61BB" w:rsidP="006502ED">
      <w:pPr>
        <w:pStyle w:val="a3"/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b/>
          <w:sz w:val="20"/>
          <w:szCs w:val="20"/>
        </w:rPr>
        <w:t>овладение</w:t>
      </w:r>
      <w:r w:rsidRPr="006502ED">
        <w:rPr>
          <w:rFonts w:ascii="Times New Roman" w:hAnsi="Times New Roman"/>
          <w:sz w:val="20"/>
          <w:szCs w:val="20"/>
        </w:rPr>
        <w:t xml:space="preserve"> умениями рациональной организации трудовой деятельности, проектирования и изготовления личностно или общественно значимых объектов труда с учетом эстетических и экологических требований; сопоставление профессиональных планов с состоянием здоровья, образовательным потенциалом, личностными особенностями;</w:t>
      </w:r>
    </w:p>
    <w:p w:rsidR="002D61BB" w:rsidRPr="006502ED" w:rsidRDefault="002D61BB" w:rsidP="006502ED">
      <w:pPr>
        <w:pStyle w:val="a3"/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b/>
          <w:sz w:val="20"/>
          <w:szCs w:val="20"/>
        </w:rPr>
        <w:t>развитие</w:t>
      </w:r>
      <w:r w:rsidRPr="006502ED">
        <w:rPr>
          <w:rFonts w:ascii="Times New Roman" w:hAnsi="Times New Roman"/>
          <w:sz w:val="20"/>
          <w:szCs w:val="20"/>
        </w:rPr>
        <w:t xml:space="preserve">  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деятельности, к  анализу трудового процесса в ходе проектирования материальных объектов или услуг; навыков делового сотрудничества в процессе коллективной деятельности; </w:t>
      </w:r>
    </w:p>
    <w:p w:rsidR="002D61BB" w:rsidRPr="006502ED" w:rsidRDefault="002D61BB" w:rsidP="006502ED">
      <w:pPr>
        <w:pStyle w:val="a3"/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b/>
          <w:sz w:val="20"/>
          <w:szCs w:val="20"/>
        </w:rPr>
        <w:t xml:space="preserve">воспитание </w:t>
      </w:r>
      <w:r w:rsidRPr="006502ED">
        <w:rPr>
          <w:rFonts w:ascii="Times New Roman" w:hAnsi="Times New Roman"/>
          <w:sz w:val="20"/>
          <w:szCs w:val="20"/>
        </w:rPr>
        <w:t xml:space="preserve">уважительного отношения к технологии как части общечеловеческой культуры, ответственного отношения к труду и результатам труда; </w:t>
      </w:r>
    </w:p>
    <w:p w:rsidR="002D61BB" w:rsidRPr="006502ED" w:rsidRDefault="002D61BB" w:rsidP="006502ED">
      <w:pPr>
        <w:pStyle w:val="a3"/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b/>
          <w:sz w:val="20"/>
          <w:szCs w:val="20"/>
        </w:rPr>
        <w:t>формирование готовности и способности</w:t>
      </w:r>
      <w:r w:rsidRPr="006502ED">
        <w:rPr>
          <w:rFonts w:ascii="Times New Roman" w:hAnsi="Times New Roman"/>
          <w:sz w:val="20"/>
          <w:szCs w:val="20"/>
        </w:rPr>
        <w:t xml:space="preserve"> к самостоятельной деятельности на рынке труда, товаров и услуг, продолжению обучения в системе непрерывного профессионального образования.</w:t>
      </w:r>
    </w:p>
    <w:p w:rsidR="002D61BB" w:rsidRPr="006502ED" w:rsidRDefault="002D61BB" w:rsidP="006502ED">
      <w:pPr>
        <w:pStyle w:val="a3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Программа включает в себя следующие разделы: «Производство, труд и технологии», «Технология проектирования и создания материальных объектов»,  «Творческая проектная деятельность». Обучение старшеклассников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 Каждый раздел программы включает в себя основные теоретические сведения, практические работы и рекомендуемые объекты труда. Изучение материала программы, связанного с практическими работами предваряется необходимым минимумом теоретических сведений.</w:t>
      </w:r>
    </w:p>
    <w:p w:rsidR="002D61BB" w:rsidRPr="006502ED" w:rsidRDefault="002D61BB" w:rsidP="006502ED">
      <w:pPr>
        <w:pStyle w:val="a3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 xml:space="preserve">             Основной принцип реализации программы – обучение в процессе конкретной практической деятельности, которая учитывает познавательные потребности школьников. Основными методами обучения являются упражнения, решение прикладных задач, практические и лабораторно-практические работы, моделирование и конструирование, экскурсии. В программе предусмотрено выполнение школьниками творческих или проектных работ. </w:t>
      </w:r>
    </w:p>
    <w:p w:rsidR="00776D59" w:rsidRPr="006502ED" w:rsidRDefault="00776D59" w:rsidP="006502ED">
      <w:pPr>
        <w:pStyle w:val="a3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0F17A0" w:rsidRPr="006502ED" w:rsidRDefault="00736B35" w:rsidP="006502ED">
      <w:pPr>
        <w:pStyle w:val="a3"/>
        <w:spacing w:line="360" w:lineRule="auto"/>
        <w:jc w:val="center"/>
        <w:rPr>
          <w:rFonts w:ascii="Times New Roman" w:hAnsi="Times New Roman"/>
          <w:b/>
          <w:bCs/>
          <w:caps/>
          <w:sz w:val="20"/>
          <w:szCs w:val="20"/>
        </w:rPr>
      </w:pPr>
      <w:r w:rsidRPr="006502ED">
        <w:rPr>
          <w:rFonts w:ascii="Times New Roman" w:hAnsi="Times New Roman"/>
          <w:b/>
          <w:bCs/>
          <w:caps/>
          <w:sz w:val="20"/>
          <w:szCs w:val="20"/>
        </w:rPr>
        <w:t xml:space="preserve">2. </w:t>
      </w:r>
      <w:r w:rsidR="000F17A0" w:rsidRPr="006502ED">
        <w:rPr>
          <w:rFonts w:ascii="Times New Roman" w:hAnsi="Times New Roman"/>
          <w:b/>
          <w:bCs/>
          <w:caps/>
          <w:sz w:val="20"/>
          <w:szCs w:val="20"/>
        </w:rPr>
        <w:t>СОДЕРЖАНИЕ ПРОГРАММЫ УЧЕБНОГО ПРЕДМЕТА</w:t>
      </w:r>
    </w:p>
    <w:p w:rsidR="000F17A0" w:rsidRPr="006502ED" w:rsidRDefault="000F17A0" w:rsidP="006502ED">
      <w:pPr>
        <w:pStyle w:val="a3"/>
        <w:spacing w:line="360" w:lineRule="auto"/>
        <w:jc w:val="center"/>
        <w:rPr>
          <w:rFonts w:ascii="Times New Roman" w:hAnsi="Times New Roman"/>
          <w:sz w:val="20"/>
          <w:szCs w:val="20"/>
        </w:rPr>
      </w:pPr>
    </w:p>
    <w:p w:rsidR="002D61BB" w:rsidRPr="006502ED" w:rsidRDefault="002D61BB" w:rsidP="006502ED">
      <w:pPr>
        <w:pStyle w:val="a3"/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6502ED">
        <w:rPr>
          <w:rFonts w:ascii="Times New Roman" w:hAnsi="Times New Roman"/>
          <w:b/>
          <w:sz w:val="20"/>
          <w:szCs w:val="20"/>
        </w:rPr>
        <w:t>10 класс</w:t>
      </w:r>
    </w:p>
    <w:p w:rsidR="002D61BB" w:rsidRPr="006502ED" w:rsidRDefault="002D61BB" w:rsidP="006502ED">
      <w:pPr>
        <w:pStyle w:val="a3"/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6502ED">
        <w:rPr>
          <w:rFonts w:ascii="Times New Roman" w:hAnsi="Times New Roman"/>
          <w:b/>
          <w:sz w:val="20"/>
          <w:szCs w:val="20"/>
        </w:rPr>
        <w:t>Производство, труд и технологии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b/>
          <w:sz w:val="20"/>
          <w:szCs w:val="20"/>
        </w:rPr>
      </w:pPr>
    </w:p>
    <w:p w:rsidR="002D61BB" w:rsidRPr="006502ED" w:rsidRDefault="002D61BB" w:rsidP="006502ED">
      <w:pPr>
        <w:pStyle w:val="a3"/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6502ED">
        <w:rPr>
          <w:rFonts w:ascii="Times New Roman" w:hAnsi="Times New Roman"/>
          <w:b/>
          <w:sz w:val="20"/>
          <w:szCs w:val="20"/>
        </w:rPr>
        <w:t>Технологии и труд как части общечеловеческой культуры (10час)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b/>
          <w:sz w:val="20"/>
          <w:szCs w:val="20"/>
        </w:rPr>
      </w:pPr>
      <w:r w:rsidRPr="006502ED">
        <w:rPr>
          <w:rFonts w:ascii="Times New Roman" w:hAnsi="Times New Roman"/>
          <w:b/>
          <w:sz w:val="20"/>
          <w:szCs w:val="20"/>
        </w:rPr>
        <w:t xml:space="preserve">Влияние технологий на общественное развитие (1 час) 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i/>
          <w:sz w:val="20"/>
          <w:szCs w:val="20"/>
          <w:u w:val="single"/>
        </w:rPr>
      </w:pPr>
      <w:r w:rsidRPr="006502ED">
        <w:rPr>
          <w:rFonts w:ascii="Times New Roman" w:hAnsi="Times New Roman"/>
          <w:i/>
          <w:sz w:val="20"/>
          <w:szCs w:val="20"/>
          <w:u w:val="single"/>
        </w:rPr>
        <w:t>Основные теоретические сведения.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i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 xml:space="preserve">Технология как часть общечеловеческой культуры, оказывающая влияние на развитие науки, техники, культуры и общественные отношения. Понятие о технологической культуре. </w:t>
      </w:r>
      <w:r w:rsidRPr="006502ED">
        <w:rPr>
          <w:rFonts w:ascii="Times New Roman" w:hAnsi="Times New Roman"/>
          <w:i/>
          <w:sz w:val="20"/>
          <w:szCs w:val="20"/>
        </w:rPr>
        <w:t>Взаимообусловленность технологий, организации производства и характера труда в различные исторические периоды</w:t>
      </w:r>
      <w:r w:rsidRPr="006502ED">
        <w:rPr>
          <w:rFonts w:ascii="Times New Roman" w:hAnsi="Times New Roman"/>
          <w:sz w:val="20"/>
          <w:szCs w:val="20"/>
        </w:rPr>
        <w:t xml:space="preserve">. </w:t>
      </w:r>
      <w:r w:rsidRPr="006502ED">
        <w:rPr>
          <w:rFonts w:ascii="Times New Roman" w:hAnsi="Times New Roman"/>
          <w:i/>
          <w:sz w:val="20"/>
          <w:szCs w:val="20"/>
        </w:rPr>
        <w:t>Взаимообусловленность технологий, организации производства и характера труда для организаций различных сфер хозяйственной деятельности.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i/>
          <w:sz w:val="20"/>
          <w:szCs w:val="20"/>
          <w:u w:val="single"/>
        </w:rPr>
      </w:pPr>
      <w:r w:rsidRPr="006502ED">
        <w:rPr>
          <w:rFonts w:ascii="Times New Roman" w:hAnsi="Times New Roman"/>
          <w:i/>
          <w:sz w:val="20"/>
          <w:szCs w:val="20"/>
          <w:u w:val="single"/>
        </w:rPr>
        <w:t>Практические работы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Ознакомление с деятельностью производственного предприятия. Анализ технологий, структуры и организации производства.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i/>
          <w:sz w:val="20"/>
          <w:szCs w:val="20"/>
          <w:u w:val="single"/>
        </w:rPr>
      </w:pPr>
      <w:r w:rsidRPr="006502ED">
        <w:rPr>
          <w:rFonts w:ascii="Times New Roman" w:hAnsi="Times New Roman"/>
          <w:i/>
          <w:sz w:val="20"/>
          <w:szCs w:val="20"/>
          <w:u w:val="single"/>
        </w:rPr>
        <w:t>Варианты объектов труда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Промышленные предприятия, предприятия сферы обслуживания, информационные материалы.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b/>
          <w:sz w:val="20"/>
          <w:szCs w:val="20"/>
        </w:rPr>
      </w:pPr>
      <w:r w:rsidRPr="006502ED">
        <w:rPr>
          <w:rFonts w:ascii="Times New Roman" w:hAnsi="Times New Roman"/>
          <w:b/>
          <w:sz w:val="20"/>
          <w:szCs w:val="20"/>
        </w:rPr>
        <w:t xml:space="preserve"> Современные технологии материального производства, сервиса и социальной сферы (3  час) 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i/>
          <w:sz w:val="20"/>
          <w:szCs w:val="20"/>
          <w:u w:val="single"/>
        </w:rPr>
      </w:pPr>
      <w:r w:rsidRPr="006502ED">
        <w:rPr>
          <w:rFonts w:ascii="Times New Roman" w:hAnsi="Times New Roman"/>
          <w:i/>
          <w:sz w:val="20"/>
          <w:szCs w:val="20"/>
          <w:u w:val="single"/>
        </w:rPr>
        <w:t>Основные теоретические сведения.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color w:val="000000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 xml:space="preserve">Взаимовлияние уровня развития науки, техники и технологии и рынка товаров и услуг. </w:t>
      </w:r>
      <w:r w:rsidRPr="006502ED">
        <w:rPr>
          <w:rFonts w:ascii="Times New Roman" w:hAnsi="Times New Roman"/>
          <w:i/>
          <w:sz w:val="20"/>
          <w:szCs w:val="20"/>
        </w:rPr>
        <w:t>Научные открытия, оказавшие значительное влияние на развитие технологий</w:t>
      </w:r>
      <w:r w:rsidRPr="006502ED">
        <w:rPr>
          <w:rFonts w:ascii="Times New Roman" w:hAnsi="Times New Roman"/>
          <w:sz w:val="20"/>
          <w:szCs w:val="20"/>
        </w:rPr>
        <w:t>. Современные т</w:t>
      </w:r>
      <w:r w:rsidRPr="006502ED">
        <w:rPr>
          <w:rFonts w:ascii="Times New Roman" w:hAnsi="Times New Roman"/>
          <w:color w:val="000000"/>
          <w:sz w:val="20"/>
          <w:szCs w:val="20"/>
        </w:rPr>
        <w:t>ехнологии машиностроения, обработки конструкционных материалов, пластмасс. Современные технологии электротехнического и радиоэлектронного производства. Современные технологии строительства. Современные технологии легкой промышленности и пищевых производств. Современные технологии производства сельскохозяйственной продукции.</w:t>
      </w:r>
      <w:r w:rsidRPr="006502ED">
        <w:rPr>
          <w:rFonts w:ascii="Times New Roman" w:hAnsi="Times New Roman"/>
          <w:sz w:val="20"/>
          <w:szCs w:val="20"/>
        </w:rPr>
        <w:t xml:space="preserve"> Автоматизация и роботизация производственных процессов.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color w:val="000000"/>
          <w:sz w:val="20"/>
          <w:szCs w:val="20"/>
        </w:rPr>
      </w:pPr>
      <w:r w:rsidRPr="006502ED">
        <w:rPr>
          <w:rFonts w:ascii="Times New Roman" w:hAnsi="Times New Roman"/>
          <w:color w:val="000000"/>
          <w:sz w:val="20"/>
          <w:szCs w:val="20"/>
        </w:rPr>
        <w:t>Современные технологии сферы бытового обслуживания. Характеристика технологий в здравоохранении, образовании и массовом искусстве и культуре. Сущность социальных и политических технологий.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Возрастание роли информационных технологий.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i/>
          <w:sz w:val="20"/>
          <w:szCs w:val="20"/>
          <w:u w:val="single"/>
        </w:rPr>
      </w:pPr>
      <w:r w:rsidRPr="006502ED">
        <w:rPr>
          <w:rFonts w:ascii="Times New Roman" w:hAnsi="Times New Roman"/>
          <w:i/>
          <w:sz w:val="20"/>
          <w:szCs w:val="20"/>
          <w:u w:val="single"/>
        </w:rPr>
        <w:t>Практические работы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Ознакомление с современными технологиями в промышленности, сельском хозяйстве, сфере обслуживания. Подготовка рекомендаций по внедрению новых технологий и оборудования в домашнем хозяйстве, на конкретном рабочем месте или производственном участке.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i/>
          <w:sz w:val="20"/>
          <w:szCs w:val="20"/>
          <w:u w:val="single"/>
        </w:rPr>
      </w:pPr>
      <w:r w:rsidRPr="006502ED">
        <w:rPr>
          <w:rFonts w:ascii="Times New Roman" w:hAnsi="Times New Roman"/>
          <w:i/>
          <w:sz w:val="20"/>
          <w:szCs w:val="20"/>
          <w:u w:val="single"/>
        </w:rPr>
        <w:t>Варианты объектов труда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Описания новых технологий, оборудования, материалов, процессов.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b/>
          <w:sz w:val="20"/>
          <w:szCs w:val="20"/>
        </w:rPr>
      </w:pPr>
      <w:r w:rsidRPr="006502ED">
        <w:rPr>
          <w:rFonts w:ascii="Times New Roman" w:hAnsi="Times New Roman"/>
          <w:b/>
          <w:sz w:val="20"/>
          <w:szCs w:val="20"/>
        </w:rPr>
        <w:t>Технологическая культура и культура труда (2 час)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i/>
          <w:sz w:val="20"/>
          <w:szCs w:val="20"/>
          <w:u w:val="single"/>
        </w:rPr>
      </w:pPr>
      <w:r w:rsidRPr="006502ED">
        <w:rPr>
          <w:rFonts w:ascii="Times New Roman" w:hAnsi="Times New Roman"/>
          <w:i/>
          <w:sz w:val="20"/>
          <w:szCs w:val="20"/>
          <w:u w:val="single"/>
        </w:rPr>
        <w:t>Основные теоретические сведения.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Технологическая культура в структуре общей культуры. Технологическая культура общества и технологическая культура производства. Формы проявления технологической культуры в обществе и на производстве.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color w:val="000000"/>
          <w:sz w:val="20"/>
          <w:szCs w:val="20"/>
        </w:rPr>
      </w:pPr>
      <w:r w:rsidRPr="006502ED">
        <w:rPr>
          <w:rFonts w:ascii="Times New Roman" w:hAnsi="Times New Roman"/>
          <w:color w:val="000000"/>
          <w:sz w:val="20"/>
          <w:szCs w:val="20"/>
        </w:rPr>
        <w:t>Основные составляющие культуры труда работника. Научная организация как основа культуры труда. Основные направления научной организации труда: разделение и кооперация труда, нормирование туда, совершенствование методов и приемов труда, обеспечение условий труда, рациональная организация рабочего места. Эстетика труда.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i/>
          <w:sz w:val="20"/>
          <w:szCs w:val="20"/>
          <w:u w:val="single"/>
        </w:rPr>
      </w:pPr>
      <w:r w:rsidRPr="006502ED">
        <w:rPr>
          <w:rFonts w:ascii="Times New Roman" w:hAnsi="Times New Roman"/>
          <w:i/>
          <w:sz w:val="20"/>
          <w:szCs w:val="20"/>
          <w:u w:val="single"/>
        </w:rPr>
        <w:t>Практические работы.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color w:val="000000"/>
          <w:sz w:val="20"/>
          <w:szCs w:val="20"/>
        </w:rPr>
      </w:pPr>
      <w:r w:rsidRPr="006502ED">
        <w:rPr>
          <w:rFonts w:ascii="Times New Roman" w:hAnsi="Times New Roman"/>
          <w:color w:val="000000"/>
          <w:sz w:val="20"/>
          <w:szCs w:val="20"/>
        </w:rPr>
        <w:t>Оценка уровня технологической культуры на предприятии или в организации ближайшего окружения.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color w:val="000000"/>
          <w:sz w:val="20"/>
          <w:szCs w:val="20"/>
        </w:rPr>
      </w:pPr>
      <w:r w:rsidRPr="006502ED">
        <w:rPr>
          <w:rFonts w:ascii="Times New Roman" w:hAnsi="Times New Roman"/>
          <w:color w:val="000000"/>
          <w:sz w:val="20"/>
          <w:szCs w:val="20"/>
        </w:rPr>
        <w:t>Характеристика основных составляющих научной организации труда учащегося.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i/>
          <w:sz w:val="20"/>
          <w:szCs w:val="20"/>
          <w:u w:val="single"/>
        </w:rPr>
      </w:pPr>
      <w:r w:rsidRPr="006502ED">
        <w:rPr>
          <w:rFonts w:ascii="Times New Roman" w:hAnsi="Times New Roman"/>
          <w:i/>
          <w:sz w:val="20"/>
          <w:szCs w:val="20"/>
          <w:u w:val="single"/>
        </w:rPr>
        <w:t>Варианты объектов труда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Деятельность на рабочем месте представителей различных профессий. Рабочее место учащегося.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b/>
          <w:sz w:val="20"/>
          <w:szCs w:val="20"/>
        </w:rPr>
      </w:pPr>
      <w:r w:rsidRPr="006502ED">
        <w:rPr>
          <w:rFonts w:ascii="Times New Roman" w:hAnsi="Times New Roman"/>
          <w:b/>
          <w:sz w:val="20"/>
          <w:szCs w:val="20"/>
        </w:rPr>
        <w:lastRenderedPageBreak/>
        <w:t xml:space="preserve">Производство и окружающая среда (4 час) 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i/>
          <w:sz w:val="20"/>
          <w:szCs w:val="20"/>
          <w:u w:val="single"/>
        </w:rPr>
      </w:pPr>
      <w:r w:rsidRPr="006502ED">
        <w:rPr>
          <w:rFonts w:ascii="Times New Roman" w:hAnsi="Times New Roman"/>
          <w:i/>
          <w:sz w:val="20"/>
          <w:szCs w:val="20"/>
          <w:u w:val="single"/>
        </w:rPr>
        <w:t>Основные теоретические сведения.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i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 xml:space="preserve">Хозяйственная деятельность человека как основная причина загрязнения окружающей среды. Основные источники загрязнения атмосферы, почвы и воды. </w:t>
      </w:r>
      <w:r w:rsidRPr="006502ED">
        <w:rPr>
          <w:rFonts w:ascii="Times New Roman" w:hAnsi="Times New Roman"/>
          <w:i/>
          <w:sz w:val="20"/>
          <w:szCs w:val="20"/>
        </w:rPr>
        <w:t xml:space="preserve">Рациональное размещение производства для снижения экологических последствий хозяйственной деятельности. 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 xml:space="preserve">Методы и средства оценки экологического состояния окружающей среды.  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Способы снижения негативного влияния производства на окружающую среду: применение экологически чистых и безотходных технологий; утилизация отходов.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i/>
          <w:sz w:val="20"/>
          <w:szCs w:val="20"/>
          <w:u w:val="single"/>
        </w:rPr>
      </w:pPr>
      <w:r w:rsidRPr="006502ED">
        <w:rPr>
          <w:rFonts w:ascii="Times New Roman" w:hAnsi="Times New Roman"/>
          <w:i/>
          <w:sz w:val="20"/>
          <w:szCs w:val="20"/>
          <w:u w:val="single"/>
        </w:rPr>
        <w:t>Практические работы.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Выявление источников экологического загрязнения окружающей среды. Оценка радиоактивного загрязнения местности и продуктов. Изучение вопросов утилизации отходов. Разработка проектов по использованию или утилизации отходов.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i/>
          <w:sz w:val="20"/>
          <w:szCs w:val="20"/>
          <w:u w:val="single"/>
        </w:rPr>
      </w:pPr>
      <w:r w:rsidRPr="006502ED">
        <w:rPr>
          <w:rFonts w:ascii="Times New Roman" w:hAnsi="Times New Roman"/>
          <w:i/>
          <w:sz w:val="20"/>
          <w:szCs w:val="20"/>
          <w:u w:val="single"/>
        </w:rPr>
        <w:t>Варианты объектов труда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Окружающая среда в классе, школе, поселке. Измерительные приборы и лабораторное оборудование. Изделия с применением отходов производства или бытовых отходов.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b/>
          <w:sz w:val="20"/>
          <w:szCs w:val="20"/>
        </w:rPr>
      </w:pPr>
      <w:r w:rsidRPr="006502ED">
        <w:rPr>
          <w:rFonts w:ascii="Times New Roman" w:hAnsi="Times New Roman"/>
          <w:b/>
          <w:sz w:val="20"/>
          <w:szCs w:val="20"/>
        </w:rPr>
        <w:t>Проектирование в профессиональной деятельности (4 час)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i/>
          <w:sz w:val="20"/>
          <w:szCs w:val="20"/>
          <w:u w:val="single"/>
        </w:rPr>
      </w:pPr>
      <w:r w:rsidRPr="006502ED">
        <w:rPr>
          <w:rFonts w:ascii="Times New Roman" w:hAnsi="Times New Roman"/>
          <w:i/>
          <w:sz w:val="20"/>
          <w:szCs w:val="20"/>
          <w:u w:val="single"/>
        </w:rPr>
        <w:t>Основные теоретические сведения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Значение инновационной деятельности предприятия в условиях конкуренции. Инновационные продукты и технологии. Основные стадии проектирования технических объектов: техническое задание, техническое предложение, эскизный проект, технический проект, рабочая документация. Роль экспериментальных исследований в проектировании.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i/>
          <w:sz w:val="20"/>
          <w:szCs w:val="20"/>
          <w:u w:val="single"/>
        </w:rPr>
      </w:pPr>
      <w:r w:rsidRPr="006502ED">
        <w:rPr>
          <w:rFonts w:ascii="Times New Roman" w:hAnsi="Times New Roman"/>
          <w:i/>
          <w:sz w:val="20"/>
          <w:szCs w:val="20"/>
          <w:u w:val="single"/>
        </w:rPr>
        <w:t>Практические работы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Определение возможных направлений инновационной деятельности в рамках образовательного учреждения или для удовлетворения собственных потребностей.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i/>
          <w:sz w:val="20"/>
          <w:szCs w:val="20"/>
          <w:u w:val="single"/>
        </w:rPr>
      </w:pPr>
      <w:r w:rsidRPr="006502ED">
        <w:rPr>
          <w:rFonts w:ascii="Times New Roman" w:hAnsi="Times New Roman"/>
          <w:i/>
          <w:sz w:val="20"/>
          <w:szCs w:val="20"/>
          <w:u w:val="single"/>
        </w:rPr>
        <w:t>Варианты объектов труда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Объекты инновационной деятельности: оборудование, инструменты, интерьер, одежда и др.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b/>
          <w:sz w:val="20"/>
          <w:szCs w:val="20"/>
        </w:rPr>
      </w:pPr>
      <w:r w:rsidRPr="006502ED">
        <w:rPr>
          <w:rFonts w:ascii="Times New Roman" w:hAnsi="Times New Roman"/>
          <w:b/>
          <w:sz w:val="20"/>
          <w:szCs w:val="20"/>
        </w:rPr>
        <w:t>Информационное обеспечение процесса проектирования. Определение потребительских качеств объекта труда (4 час)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i/>
          <w:sz w:val="20"/>
          <w:szCs w:val="20"/>
          <w:u w:val="single"/>
        </w:rPr>
      </w:pPr>
      <w:r w:rsidRPr="006502ED">
        <w:rPr>
          <w:rFonts w:ascii="Times New Roman" w:hAnsi="Times New Roman"/>
          <w:i/>
          <w:sz w:val="20"/>
          <w:szCs w:val="20"/>
          <w:u w:val="single"/>
        </w:rPr>
        <w:t>Основные теоретические сведения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 xml:space="preserve">Определение цели проектирования. Источники информации для разработки: специальная и учебная литература, электронные источники информации, экспериментальные данные, результаты моделирования. </w:t>
      </w:r>
      <w:r w:rsidRPr="006502ED">
        <w:rPr>
          <w:rFonts w:ascii="Times New Roman" w:hAnsi="Times New Roman"/>
          <w:color w:val="000000"/>
          <w:sz w:val="20"/>
          <w:szCs w:val="20"/>
        </w:rPr>
        <w:t>Методы сбора и систематизации информации. Источники научной и технической информации. Оценка достоверности ин</w:t>
      </w:r>
      <w:r w:rsidRPr="006502ED">
        <w:rPr>
          <w:rFonts w:ascii="Times New Roman" w:hAnsi="Times New Roman"/>
          <w:color w:val="000000"/>
          <w:sz w:val="20"/>
          <w:szCs w:val="20"/>
        </w:rPr>
        <w:softHyphen/>
        <w:t xml:space="preserve">формации. </w:t>
      </w:r>
      <w:r w:rsidRPr="006502ED">
        <w:rPr>
          <w:rFonts w:ascii="Times New Roman" w:hAnsi="Times New Roman"/>
          <w:i/>
          <w:color w:val="000000"/>
          <w:sz w:val="20"/>
          <w:szCs w:val="20"/>
        </w:rPr>
        <w:t>Эксперимент как способ получения новой информа</w:t>
      </w:r>
      <w:r w:rsidRPr="006502ED">
        <w:rPr>
          <w:rFonts w:ascii="Times New Roman" w:hAnsi="Times New Roman"/>
          <w:i/>
          <w:color w:val="000000"/>
          <w:sz w:val="20"/>
          <w:szCs w:val="20"/>
        </w:rPr>
        <w:softHyphen/>
        <w:t>ции.</w:t>
      </w:r>
      <w:r w:rsidRPr="006502ED">
        <w:rPr>
          <w:rFonts w:ascii="Times New Roman" w:hAnsi="Times New Roman"/>
          <w:color w:val="000000"/>
          <w:sz w:val="20"/>
          <w:szCs w:val="20"/>
        </w:rPr>
        <w:t xml:space="preserve"> Способы хранения информации. Проблемы хранения ин</w:t>
      </w:r>
      <w:r w:rsidRPr="006502ED">
        <w:rPr>
          <w:rFonts w:ascii="Times New Roman" w:hAnsi="Times New Roman"/>
          <w:color w:val="000000"/>
          <w:sz w:val="20"/>
          <w:szCs w:val="20"/>
        </w:rPr>
        <w:softHyphen/>
        <w:t>формации на электронных носителях.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 xml:space="preserve">Использование опросов для определения потребительских качеств инновационных продуктов. </w:t>
      </w:r>
      <w:r w:rsidRPr="006502ED">
        <w:rPr>
          <w:rFonts w:ascii="Times New Roman" w:hAnsi="Times New Roman"/>
          <w:i/>
          <w:sz w:val="20"/>
          <w:szCs w:val="20"/>
        </w:rPr>
        <w:t>Бизнес-план как способ экономического обоснования проекта</w:t>
      </w:r>
      <w:r w:rsidRPr="006502ED">
        <w:rPr>
          <w:rFonts w:ascii="Times New Roman" w:hAnsi="Times New Roman"/>
          <w:sz w:val="20"/>
          <w:szCs w:val="20"/>
        </w:rPr>
        <w:t xml:space="preserve">. 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Технические требования и экономические показатели. Стадии и этапы разработки. Порядок контроля и приемки.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i/>
          <w:sz w:val="20"/>
          <w:szCs w:val="20"/>
          <w:u w:val="single"/>
        </w:rPr>
      </w:pPr>
      <w:r w:rsidRPr="006502ED">
        <w:rPr>
          <w:rFonts w:ascii="Times New Roman" w:hAnsi="Times New Roman"/>
          <w:i/>
          <w:sz w:val="20"/>
          <w:szCs w:val="20"/>
          <w:u w:val="single"/>
        </w:rPr>
        <w:t>Практические работы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Проведение опросов и анкетирования. Моделирование объектов. Определение требований и ограничений к объекту проектирования.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i/>
          <w:sz w:val="20"/>
          <w:szCs w:val="20"/>
          <w:u w:val="single"/>
        </w:rPr>
      </w:pPr>
      <w:r w:rsidRPr="006502ED">
        <w:rPr>
          <w:rFonts w:ascii="Times New Roman" w:hAnsi="Times New Roman"/>
          <w:i/>
          <w:sz w:val="20"/>
          <w:szCs w:val="20"/>
          <w:u w:val="single"/>
        </w:rPr>
        <w:t>Варианты объектов труда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Объекты проектной деятельности школьников, отвечающие профилю обучения.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b/>
          <w:sz w:val="20"/>
          <w:szCs w:val="20"/>
        </w:rPr>
      </w:pPr>
      <w:r w:rsidRPr="006502ED">
        <w:rPr>
          <w:rFonts w:ascii="Times New Roman" w:hAnsi="Times New Roman"/>
          <w:b/>
          <w:sz w:val="20"/>
          <w:szCs w:val="20"/>
        </w:rPr>
        <w:t>Нормативные документы и их роль в проектировании. Проектная документация (3 час)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i/>
          <w:sz w:val="20"/>
          <w:szCs w:val="20"/>
          <w:u w:val="single"/>
        </w:rPr>
      </w:pPr>
      <w:r w:rsidRPr="006502ED">
        <w:rPr>
          <w:rFonts w:ascii="Times New Roman" w:hAnsi="Times New Roman"/>
          <w:i/>
          <w:sz w:val="20"/>
          <w:szCs w:val="20"/>
          <w:u w:val="single"/>
        </w:rPr>
        <w:t>Основные теоретические сведения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lastRenderedPageBreak/>
        <w:t>Виды нормативной документации, используемой при проектировании. Унификация и стандартизация как средство снижения затрат на проектирование и производство. Учет требований безопасности при проектировании. Состав проектной документации. Согласование проектной документации (на примере перепланировки квартиры).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i/>
          <w:sz w:val="20"/>
          <w:szCs w:val="20"/>
          <w:u w:val="single"/>
        </w:rPr>
      </w:pPr>
      <w:r w:rsidRPr="006502ED">
        <w:rPr>
          <w:rFonts w:ascii="Times New Roman" w:hAnsi="Times New Roman"/>
          <w:i/>
          <w:sz w:val="20"/>
          <w:szCs w:val="20"/>
          <w:u w:val="single"/>
        </w:rPr>
        <w:t>Практические работы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Определение ограничений, накладываемых на предлагаемое решение нормативными документами.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i/>
          <w:sz w:val="20"/>
          <w:szCs w:val="20"/>
          <w:u w:val="single"/>
        </w:rPr>
      </w:pPr>
      <w:r w:rsidRPr="006502ED">
        <w:rPr>
          <w:rFonts w:ascii="Times New Roman" w:hAnsi="Times New Roman"/>
          <w:i/>
          <w:sz w:val="20"/>
          <w:szCs w:val="20"/>
          <w:u w:val="single"/>
        </w:rPr>
        <w:t>Варианты объектов труда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Эскизные проекты школьников в рамках выполняемого проекта и отвечающие профилю обучения. Учебные задачи.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b/>
          <w:sz w:val="20"/>
          <w:szCs w:val="20"/>
        </w:rPr>
      </w:pPr>
      <w:r w:rsidRPr="006502ED">
        <w:rPr>
          <w:rFonts w:ascii="Times New Roman" w:hAnsi="Times New Roman"/>
          <w:b/>
          <w:sz w:val="20"/>
          <w:szCs w:val="20"/>
        </w:rPr>
        <w:t xml:space="preserve"> Введение в психологию творческой деятельности (1 час) 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i/>
          <w:sz w:val="20"/>
          <w:szCs w:val="20"/>
          <w:u w:val="single"/>
        </w:rPr>
      </w:pPr>
      <w:r w:rsidRPr="006502ED">
        <w:rPr>
          <w:rFonts w:ascii="Times New Roman" w:hAnsi="Times New Roman"/>
          <w:i/>
          <w:sz w:val="20"/>
          <w:szCs w:val="20"/>
          <w:u w:val="single"/>
        </w:rPr>
        <w:t>Основные теоретические сведения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 xml:space="preserve">  Виды творческой деятельности. Влияние творческой деятельности на развитие качеств личности. </w:t>
      </w:r>
      <w:r w:rsidRPr="006502ED">
        <w:rPr>
          <w:rFonts w:ascii="Times New Roman" w:hAnsi="Times New Roman"/>
          <w:i/>
          <w:sz w:val="20"/>
          <w:szCs w:val="20"/>
        </w:rPr>
        <w:t>Понятие о психологии творческой деятельности. Роль подсознания. «Психолого-познавательный барьер». Пути преодоления психолого-познавательного барьера. Раскрепощение мышления</w:t>
      </w:r>
      <w:r w:rsidRPr="006502ED">
        <w:rPr>
          <w:rFonts w:ascii="Times New Roman" w:hAnsi="Times New Roman"/>
          <w:sz w:val="20"/>
          <w:szCs w:val="20"/>
        </w:rPr>
        <w:t>. Этапы решения творческой задачи. Виды упражнений для развития творческих способностей и повышения эффективности творческой деятельности.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i/>
          <w:sz w:val="20"/>
          <w:szCs w:val="20"/>
          <w:u w:val="single"/>
        </w:rPr>
      </w:pPr>
      <w:r w:rsidRPr="006502ED">
        <w:rPr>
          <w:rFonts w:ascii="Times New Roman" w:hAnsi="Times New Roman"/>
          <w:i/>
          <w:sz w:val="20"/>
          <w:szCs w:val="20"/>
          <w:u w:val="single"/>
        </w:rPr>
        <w:t>Практические работы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Выполнение упражнений на развитие ассоциативного мышления, поиск аналогий.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i/>
          <w:sz w:val="20"/>
          <w:szCs w:val="20"/>
          <w:u w:val="single"/>
        </w:rPr>
      </w:pPr>
      <w:r w:rsidRPr="006502ED">
        <w:rPr>
          <w:rFonts w:ascii="Times New Roman" w:hAnsi="Times New Roman"/>
          <w:i/>
          <w:sz w:val="20"/>
          <w:szCs w:val="20"/>
          <w:u w:val="single"/>
        </w:rPr>
        <w:t>Варианты объектов труда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Творческие задания, связанные с проектной деятельностью школьников и отвечающие профилю обучения. Сборники учебных заданий и упражнений.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b/>
          <w:sz w:val="20"/>
          <w:szCs w:val="20"/>
        </w:rPr>
      </w:pPr>
      <w:r w:rsidRPr="006502ED">
        <w:rPr>
          <w:rFonts w:ascii="Times New Roman" w:hAnsi="Times New Roman"/>
          <w:b/>
          <w:sz w:val="20"/>
          <w:szCs w:val="20"/>
        </w:rPr>
        <w:t xml:space="preserve">Интуитивные и алгоритмические методы поиска решений (2 час) 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i/>
          <w:sz w:val="20"/>
          <w:szCs w:val="20"/>
          <w:u w:val="single"/>
        </w:rPr>
      </w:pPr>
      <w:r w:rsidRPr="006502ED">
        <w:rPr>
          <w:rFonts w:ascii="Times New Roman" w:hAnsi="Times New Roman"/>
          <w:i/>
          <w:sz w:val="20"/>
          <w:szCs w:val="20"/>
          <w:u w:val="single"/>
        </w:rPr>
        <w:t>Основные теоретические сведения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i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 xml:space="preserve">Выбор целей в поисковой деятельности. Значение этапа постановки задачи. </w:t>
      </w:r>
      <w:r w:rsidRPr="006502ED">
        <w:rPr>
          <w:rFonts w:ascii="Times New Roman" w:hAnsi="Times New Roman"/>
          <w:i/>
          <w:sz w:val="20"/>
          <w:szCs w:val="20"/>
        </w:rPr>
        <w:t>Метод «Букета проблем».</w:t>
      </w:r>
      <w:r w:rsidRPr="006502ED">
        <w:rPr>
          <w:rFonts w:ascii="Times New Roman" w:hAnsi="Times New Roman"/>
          <w:sz w:val="20"/>
          <w:szCs w:val="20"/>
        </w:rPr>
        <w:t xml:space="preserve"> Способы повышения творческой активности личности. Преодоление стереотипов. Ассоциативное мышление. Цели и правила проведения мозгового штурма (атаки). Эвристические приемы решения практических задач. </w:t>
      </w:r>
      <w:r w:rsidRPr="006502ED">
        <w:rPr>
          <w:rFonts w:ascii="Times New Roman" w:hAnsi="Times New Roman"/>
          <w:i/>
          <w:sz w:val="20"/>
          <w:szCs w:val="20"/>
        </w:rPr>
        <w:t>Метод фокальных объектов.</w:t>
      </w:r>
      <w:r w:rsidRPr="006502ED">
        <w:rPr>
          <w:rFonts w:ascii="Times New Roman" w:hAnsi="Times New Roman"/>
          <w:sz w:val="20"/>
          <w:szCs w:val="20"/>
        </w:rPr>
        <w:t xml:space="preserve"> Алгоритмические методы поиска решений. Морфологический анализ</w:t>
      </w:r>
      <w:r w:rsidRPr="006502ED">
        <w:rPr>
          <w:rFonts w:ascii="Times New Roman" w:hAnsi="Times New Roman"/>
          <w:i/>
          <w:sz w:val="20"/>
          <w:szCs w:val="20"/>
        </w:rPr>
        <w:t xml:space="preserve">. 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i/>
          <w:sz w:val="20"/>
          <w:szCs w:val="20"/>
          <w:u w:val="single"/>
        </w:rPr>
      </w:pPr>
      <w:r w:rsidRPr="006502ED">
        <w:rPr>
          <w:rFonts w:ascii="Times New Roman" w:hAnsi="Times New Roman"/>
          <w:i/>
          <w:sz w:val="20"/>
          <w:szCs w:val="20"/>
          <w:u w:val="single"/>
        </w:rPr>
        <w:t>Практические работы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Применение интуитивных и алгоритмических методов поиска решений для нахождения различных вариантов выполняемых школьниками проектов.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i/>
          <w:sz w:val="20"/>
          <w:szCs w:val="20"/>
          <w:u w:val="single"/>
        </w:rPr>
      </w:pPr>
      <w:r w:rsidRPr="006502ED">
        <w:rPr>
          <w:rFonts w:ascii="Times New Roman" w:hAnsi="Times New Roman"/>
          <w:i/>
          <w:sz w:val="20"/>
          <w:szCs w:val="20"/>
          <w:u w:val="single"/>
        </w:rPr>
        <w:t>Варианты объектов труда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Проектные задания школьников. Сборники учебных заданий и упражнений.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b/>
          <w:sz w:val="20"/>
          <w:szCs w:val="20"/>
        </w:rPr>
      </w:pPr>
      <w:r w:rsidRPr="006502ED">
        <w:rPr>
          <w:rFonts w:ascii="Times New Roman" w:hAnsi="Times New Roman"/>
          <w:b/>
          <w:sz w:val="20"/>
          <w:szCs w:val="20"/>
        </w:rPr>
        <w:t>Анализ результатов проектной деятельности (2 час)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i/>
          <w:sz w:val="20"/>
          <w:szCs w:val="20"/>
          <w:u w:val="single"/>
        </w:rPr>
      </w:pPr>
      <w:r w:rsidRPr="006502ED">
        <w:rPr>
          <w:rFonts w:ascii="Times New Roman" w:hAnsi="Times New Roman"/>
          <w:i/>
          <w:sz w:val="20"/>
          <w:szCs w:val="20"/>
          <w:u w:val="single"/>
        </w:rPr>
        <w:t>Основные теоретические сведения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 xml:space="preserve">Методы оценки качества материального объекта или услуги, технологического процесса и результатов проектной  деятельности. Экспертная оценка. </w:t>
      </w:r>
      <w:r w:rsidRPr="006502ED">
        <w:rPr>
          <w:rFonts w:ascii="Times New Roman" w:hAnsi="Times New Roman"/>
          <w:i/>
          <w:sz w:val="20"/>
          <w:szCs w:val="20"/>
        </w:rPr>
        <w:t>Проведение испытаний модели или объекта</w:t>
      </w:r>
      <w:r w:rsidRPr="006502ED">
        <w:rPr>
          <w:rFonts w:ascii="Times New Roman" w:hAnsi="Times New Roman"/>
          <w:sz w:val="20"/>
          <w:szCs w:val="20"/>
        </w:rPr>
        <w:t>. Оценка достоверности полученных результатов.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i/>
          <w:sz w:val="20"/>
          <w:szCs w:val="20"/>
          <w:u w:val="single"/>
        </w:rPr>
      </w:pPr>
      <w:r w:rsidRPr="006502ED">
        <w:rPr>
          <w:rFonts w:ascii="Times New Roman" w:hAnsi="Times New Roman"/>
          <w:i/>
          <w:sz w:val="20"/>
          <w:szCs w:val="20"/>
          <w:u w:val="single"/>
        </w:rPr>
        <w:t>Практические работы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 xml:space="preserve">Анализ учебных заданий. Подготовка плана анализа собственной проектной деятельности. 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i/>
          <w:sz w:val="20"/>
          <w:szCs w:val="20"/>
          <w:u w:val="single"/>
        </w:rPr>
      </w:pPr>
      <w:r w:rsidRPr="006502ED">
        <w:rPr>
          <w:rFonts w:ascii="Times New Roman" w:hAnsi="Times New Roman"/>
          <w:i/>
          <w:sz w:val="20"/>
          <w:szCs w:val="20"/>
          <w:u w:val="single"/>
        </w:rPr>
        <w:t>Варианты объектов труда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Объекты проектирования школьников. Сборники учебных заданий и упражнений.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b/>
          <w:sz w:val="20"/>
          <w:szCs w:val="20"/>
        </w:rPr>
      </w:pPr>
      <w:r w:rsidRPr="006502ED">
        <w:rPr>
          <w:rFonts w:ascii="Times New Roman" w:hAnsi="Times New Roman"/>
          <w:b/>
          <w:sz w:val="20"/>
          <w:szCs w:val="20"/>
        </w:rPr>
        <w:t>Творческая проектная деятельность (9 часов)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В течение отведённого времени ученики выполняют проект по уточнению своих профессиональных намерений «Мои жизненные планы и профессиональная карьера».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 xml:space="preserve">         Обсуждение идей и исследований. Оценка возможностей, необходимых для выполнения проекта. Сбор и обработка необходимой информации. Планирование работы.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lastRenderedPageBreak/>
        <w:t>Практическая деятельность по выполнению проекта. Консультации по выполнению практической части проекта. Корректировка деятельности. Оформление пакета документации.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Оценка качества выполненной работы. Подготовка к защите и защита проекта.</w:t>
      </w:r>
    </w:p>
    <w:p w:rsidR="008C582A" w:rsidRPr="006502ED" w:rsidRDefault="008C582A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b/>
          <w:sz w:val="20"/>
          <w:szCs w:val="20"/>
        </w:rPr>
      </w:pPr>
      <w:r w:rsidRPr="006502ED">
        <w:rPr>
          <w:rFonts w:ascii="Times New Roman" w:hAnsi="Times New Roman"/>
          <w:b/>
          <w:sz w:val="20"/>
          <w:szCs w:val="20"/>
        </w:rPr>
        <w:t>Примерные семинары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b/>
          <w:sz w:val="20"/>
          <w:szCs w:val="20"/>
        </w:rPr>
      </w:pPr>
      <w:r w:rsidRPr="006502ED">
        <w:rPr>
          <w:rFonts w:ascii="Times New Roman" w:hAnsi="Times New Roman"/>
          <w:b/>
          <w:sz w:val="20"/>
          <w:szCs w:val="20"/>
        </w:rPr>
        <w:t>Тема 1. Менеджмент в деятельности предприятия.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Вопросы для обсуждения.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Что такое управление?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Сущность, виды и задачи управления.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Эффективность управления.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b/>
          <w:sz w:val="20"/>
          <w:szCs w:val="20"/>
        </w:rPr>
      </w:pPr>
      <w:r w:rsidRPr="006502ED">
        <w:rPr>
          <w:rFonts w:ascii="Times New Roman" w:hAnsi="Times New Roman"/>
          <w:b/>
          <w:sz w:val="20"/>
          <w:szCs w:val="20"/>
        </w:rPr>
        <w:t>Тема 2. Маркетинг в деятельности предприятия.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Вопросы для обсуждения.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1.Понятие, сущность и особенности развития маркетинга.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2.Основные принципы маркетинговой деятельности.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 xml:space="preserve">3.Содержание маркетинговой работы.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b/>
          <w:sz w:val="20"/>
          <w:szCs w:val="20"/>
        </w:rPr>
      </w:pPr>
      <w:r w:rsidRPr="006502ED">
        <w:rPr>
          <w:rFonts w:ascii="Times New Roman" w:hAnsi="Times New Roman"/>
          <w:b/>
          <w:sz w:val="20"/>
          <w:szCs w:val="20"/>
        </w:rPr>
        <w:t>Тема 3. Глобальные экологические проблемы.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Вопросы для обсуждения.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Демографический взрыв.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Обеспеченность человечества питьевой водой.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Исчерпаемость минеральных ресурсов.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Глобальное загрязнение окружающей среды.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b/>
          <w:sz w:val="20"/>
          <w:szCs w:val="20"/>
        </w:rPr>
      </w:pPr>
      <w:r w:rsidRPr="006502ED">
        <w:rPr>
          <w:rFonts w:ascii="Times New Roman" w:hAnsi="Times New Roman"/>
          <w:b/>
          <w:sz w:val="20"/>
          <w:szCs w:val="20"/>
        </w:rPr>
        <w:t>Темы рефератов и проектов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Проекты: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1. Моя профессиональная карьера.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2. Бизнес-план ученической компании.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3. Проект «Мое собственное дело».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4. Вывеска «Моего офиса».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5. Мои жизненные планы и профессиональная карьера.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Рефераты: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Реклама и общество.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Влияние рекламы на личность.</w:t>
      </w:r>
    </w:p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Профессиональное становление личности.</w:t>
      </w:r>
      <w:r w:rsidR="001941E5">
        <w:rPr>
          <w:rFonts w:ascii="Times New Roman" w:hAnsi="Times New Roman"/>
          <w:sz w:val="20"/>
          <w:szCs w:val="20"/>
        </w:rPr>
        <w:t xml:space="preserve"> </w:t>
      </w:r>
      <w:r w:rsidRPr="006502ED">
        <w:rPr>
          <w:rFonts w:ascii="Times New Roman" w:hAnsi="Times New Roman"/>
          <w:sz w:val="20"/>
          <w:szCs w:val="20"/>
        </w:rPr>
        <w:t>Экологическое сознание и мораль.</w:t>
      </w:r>
    </w:p>
    <w:p w:rsidR="000F1127" w:rsidRPr="006502ED" w:rsidRDefault="000F1127" w:rsidP="006502ED">
      <w:pPr>
        <w:pStyle w:val="a3"/>
        <w:spacing w:line="360" w:lineRule="auto"/>
        <w:jc w:val="center"/>
        <w:rPr>
          <w:rFonts w:ascii="Times New Roman" w:hAnsi="Times New Roman"/>
          <w:sz w:val="20"/>
          <w:szCs w:val="20"/>
        </w:rPr>
      </w:pPr>
    </w:p>
    <w:p w:rsidR="00B226AF" w:rsidRPr="006502ED" w:rsidRDefault="00736B35" w:rsidP="006502ED">
      <w:pPr>
        <w:pStyle w:val="a3"/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6502ED">
        <w:rPr>
          <w:rFonts w:ascii="Times New Roman" w:hAnsi="Times New Roman"/>
          <w:b/>
          <w:sz w:val="20"/>
          <w:szCs w:val="20"/>
        </w:rPr>
        <w:t xml:space="preserve">3. </w:t>
      </w:r>
      <w:r w:rsidR="00B226AF" w:rsidRPr="006502ED">
        <w:rPr>
          <w:rFonts w:ascii="Times New Roman" w:hAnsi="Times New Roman"/>
          <w:b/>
          <w:sz w:val="20"/>
          <w:szCs w:val="20"/>
        </w:rPr>
        <w:t>ТРЕБОВАНИЯ К УРОВНЮ ПОДГОТОВКИВЫПУСКНИКОВ СРЕДНЕЙ ПОЛНОЙ ШКОЛЫ</w:t>
      </w:r>
    </w:p>
    <w:p w:rsidR="00B226AF" w:rsidRPr="006502ED" w:rsidRDefault="00B226AF" w:rsidP="006502ED">
      <w:pPr>
        <w:pStyle w:val="a3"/>
        <w:spacing w:line="360" w:lineRule="auto"/>
        <w:jc w:val="both"/>
        <w:rPr>
          <w:rFonts w:ascii="Times New Roman" w:hAnsi="Times New Roman"/>
          <w:b/>
          <w:i/>
          <w:iCs/>
          <w:sz w:val="20"/>
          <w:szCs w:val="20"/>
        </w:rPr>
      </w:pPr>
      <w:r w:rsidRPr="006502ED">
        <w:rPr>
          <w:rFonts w:ascii="Times New Roman" w:hAnsi="Times New Roman"/>
          <w:b/>
          <w:i/>
          <w:iCs/>
          <w:sz w:val="20"/>
          <w:szCs w:val="20"/>
        </w:rPr>
        <w:t>В результате изучения технологии ученик должен</w:t>
      </w:r>
    </w:p>
    <w:p w:rsidR="00B226AF" w:rsidRPr="006502ED" w:rsidRDefault="00B226AF" w:rsidP="006502ED">
      <w:pPr>
        <w:pStyle w:val="a3"/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6502ED">
        <w:rPr>
          <w:rFonts w:ascii="Times New Roman" w:hAnsi="Times New Roman"/>
          <w:b/>
          <w:sz w:val="20"/>
          <w:szCs w:val="20"/>
        </w:rPr>
        <w:t>Знать/понимать</w:t>
      </w:r>
    </w:p>
    <w:p w:rsidR="00B226AF" w:rsidRPr="006502ED" w:rsidRDefault="00B226AF" w:rsidP="006502ED">
      <w:pPr>
        <w:pStyle w:val="a3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color w:val="000000"/>
          <w:sz w:val="20"/>
          <w:szCs w:val="20"/>
        </w:rPr>
        <w:t xml:space="preserve">влияние технологий на общественное развитие; </w:t>
      </w:r>
      <w:r w:rsidRPr="006502ED">
        <w:rPr>
          <w:rFonts w:ascii="Times New Roman" w:hAnsi="Times New Roman"/>
          <w:sz w:val="20"/>
          <w:szCs w:val="20"/>
        </w:rPr>
        <w:t>составляющие современного производства товаров или услуг;способы снижения негативного влияния производства на окружающую среду: способы организации труда, индивидуальной и коллективной работы; основные этапы проектной деятельности; источники получения информации о путях получения профессионального образования и трудоустройства.</w:t>
      </w:r>
    </w:p>
    <w:p w:rsidR="00B226AF" w:rsidRPr="006502ED" w:rsidRDefault="00B226AF" w:rsidP="006502ED">
      <w:pPr>
        <w:pStyle w:val="a3"/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6502ED">
        <w:rPr>
          <w:rFonts w:ascii="Times New Roman" w:hAnsi="Times New Roman"/>
          <w:b/>
          <w:sz w:val="20"/>
          <w:szCs w:val="20"/>
        </w:rPr>
        <w:t>Уметь</w:t>
      </w:r>
    </w:p>
    <w:p w:rsidR="00B226AF" w:rsidRPr="006502ED" w:rsidRDefault="00B226AF" w:rsidP="006502ED">
      <w:pPr>
        <w:pStyle w:val="a3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lastRenderedPageBreak/>
        <w:t>оценивать потребительские качества товаров и услуг; составлять планы деятельности по изготовлению и реализации продукта труда; использовать в технологической деятельности методы решения творческих задач; проектировать</w:t>
      </w:r>
      <w:r w:rsidRPr="006502ED">
        <w:rPr>
          <w:rFonts w:ascii="Times New Roman" w:hAnsi="Times New Roman"/>
          <w:color w:val="000000"/>
          <w:spacing w:val="-10"/>
          <w:sz w:val="20"/>
          <w:szCs w:val="20"/>
        </w:rPr>
        <w:t xml:space="preserve"> материальный объект или услугу</w:t>
      </w:r>
      <w:r w:rsidRPr="006502ED">
        <w:rPr>
          <w:rFonts w:ascii="Times New Roman" w:hAnsi="Times New Roman"/>
          <w:sz w:val="20"/>
          <w:szCs w:val="20"/>
        </w:rPr>
        <w:t xml:space="preserve">; оформлять процесс и результаты проектной деятельности; выбирать средства и методы реализации проекта; выполнять изученные технологические операции; планировать возможное продвижение </w:t>
      </w:r>
      <w:r w:rsidRPr="006502ED">
        <w:rPr>
          <w:rFonts w:ascii="Times New Roman" w:hAnsi="Times New Roman"/>
          <w:color w:val="000000"/>
          <w:spacing w:val="-10"/>
          <w:sz w:val="20"/>
          <w:szCs w:val="20"/>
        </w:rPr>
        <w:t>материального объекта или услуги на рынке товаров и услуг</w:t>
      </w:r>
      <w:r w:rsidRPr="006502ED">
        <w:rPr>
          <w:rFonts w:ascii="Times New Roman" w:hAnsi="Times New Roman"/>
          <w:sz w:val="20"/>
          <w:szCs w:val="20"/>
        </w:rPr>
        <w:t>; уточнять и корректировать профессиональные намерения.</w:t>
      </w:r>
    </w:p>
    <w:p w:rsidR="00B226AF" w:rsidRPr="006502ED" w:rsidRDefault="00B226AF" w:rsidP="006502ED">
      <w:pPr>
        <w:pStyle w:val="a3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 xml:space="preserve">Использовать полученные знания и умения в выбранной области деятельности дляпроектирования материальных объектов или услуг; повышения эффективности своей практической деятельности; организации трудовой деятельности  при коллективной форме труда; решения практических задач в выбранном направлении технологической подготовки; самостоятельного анализа рынка образовательных услуг и профессиональной деятельности; рационального поведения на рынке труда, товаров и услуг; составления резюме и проведения самопрезентации. </w:t>
      </w:r>
    </w:p>
    <w:p w:rsidR="00AB3920" w:rsidRPr="006502ED" w:rsidRDefault="00AB3920" w:rsidP="006502ED">
      <w:pPr>
        <w:pStyle w:val="a3"/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21EAE" w:rsidRPr="006502ED" w:rsidRDefault="00C026B2" w:rsidP="006502ED">
      <w:pPr>
        <w:pStyle w:val="a3"/>
        <w:spacing w:line="360" w:lineRule="auto"/>
        <w:rPr>
          <w:rFonts w:ascii="Times New Roman" w:hAnsi="Times New Roman"/>
          <w:b/>
          <w:sz w:val="20"/>
          <w:szCs w:val="20"/>
        </w:rPr>
      </w:pPr>
      <w:r w:rsidRPr="006502ED">
        <w:rPr>
          <w:rFonts w:ascii="Times New Roman" w:hAnsi="Times New Roman"/>
          <w:b/>
          <w:sz w:val="20"/>
          <w:szCs w:val="20"/>
        </w:rPr>
        <w:t xml:space="preserve">4. </w:t>
      </w:r>
      <w:r w:rsidR="00DA1A2C" w:rsidRPr="006502ED">
        <w:rPr>
          <w:rFonts w:ascii="Times New Roman" w:hAnsi="Times New Roman"/>
          <w:b/>
          <w:sz w:val="20"/>
          <w:szCs w:val="20"/>
        </w:rPr>
        <w:t>УЧЕБНО-ТЕМАТИЧЕСКИЙ ПЛАН</w:t>
      </w:r>
    </w:p>
    <w:p w:rsidR="00502B65" w:rsidRPr="006502ED" w:rsidRDefault="00502B65" w:rsidP="006502ED">
      <w:pPr>
        <w:pStyle w:val="a3"/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2"/>
        <w:gridCol w:w="5295"/>
        <w:gridCol w:w="1247"/>
        <w:gridCol w:w="1078"/>
        <w:gridCol w:w="1309"/>
      </w:tblGrid>
      <w:tr w:rsidR="002D61BB" w:rsidRPr="006502ED" w:rsidTr="002D61BB">
        <w:tc>
          <w:tcPr>
            <w:tcW w:w="642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5295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b/>
                <w:sz w:val="20"/>
                <w:szCs w:val="20"/>
              </w:rPr>
              <w:t>Наименование тем, разделов</w:t>
            </w:r>
          </w:p>
        </w:tc>
        <w:tc>
          <w:tcPr>
            <w:tcW w:w="1247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02ED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b/>
                <w:sz w:val="20"/>
                <w:szCs w:val="20"/>
              </w:rPr>
              <w:t>часов</w:t>
            </w:r>
          </w:p>
        </w:tc>
        <w:tc>
          <w:tcPr>
            <w:tcW w:w="1078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02ED">
              <w:rPr>
                <w:rFonts w:ascii="Times New Roman" w:hAnsi="Times New Roman"/>
                <w:b/>
                <w:sz w:val="20"/>
                <w:szCs w:val="20"/>
              </w:rPr>
              <w:t>Теория</w:t>
            </w:r>
          </w:p>
        </w:tc>
        <w:tc>
          <w:tcPr>
            <w:tcW w:w="1309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b/>
                <w:sz w:val="20"/>
                <w:szCs w:val="20"/>
              </w:rPr>
              <w:t>Практика</w:t>
            </w:r>
          </w:p>
        </w:tc>
      </w:tr>
      <w:tr w:rsidR="002D61BB" w:rsidRPr="006502ED" w:rsidTr="002D61BB">
        <w:tc>
          <w:tcPr>
            <w:tcW w:w="642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6502E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295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02ED">
              <w:rPr>
                <w:rFonts w:ascii="Times New Roman" w:hAnsi="Times New Roman"/>
                <w:b/>
                <w:sz w:val="20"/>
                <w:szCs w:val="20"/>
              </w:rPr>
              <w:t>Производство, труд и технологии</w:t>
            </w:r>
          </w:p>
        </w:tc>
        <w:tc>
          <w:tcPr>
            <w:tcW w:w="1247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02E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C43791" w:rsidRPr="006502E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078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1BB" w:rsidRPr="006502ED" w:rsidTr="002D61BB">
        <w:tc>
          <w:tcPr>
            <w:tcW w:w="642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95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02ED">
              <w:rPr>
                <w:rFonts w:ascii="Times New Roman" w:hAnsi="Times New Roman"/>
                <w:b/>
                <w:sz w:val="20"/>
                <w:szCs w:val="20"/>
              </w:rPr>
              <w:t xml:space="preserve">Технологии и труд как  части общечеловеческой культуры </w:t>
            </w:r>
          </w:p>
        </w:tc>
        <w:tc>
          <w:tcPr>
            <w:tcW w:w="1247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02ED">
              <w:rPr>
                <w:rFonts w:ascii="Times New Roman" w:hAnsi="Times New Roman"/>
                <w:b/>
                <w:sz w:val="20"/>
                <w:szCs w:val="20"/>
              </w:rPr>
              <w:t xml:space="preserve">10 </w:t>
            </w:r>
          </w:p>
        </w:tc>
        <w:tc>
          <w:tcPr>
            <w:tcW w:w="1078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1BB" w:rsidRPr="006502ED" w:rsidTr="002D61BB">
        <w:tc>
          <w:tcPr>
            <w:tcW w:w="642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5295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 xml:space="preserve">Влияние технологий на общественное развитие. </w:t>
            </w:r>
          </w:p>
        </w:tc>
        <w:tc>
          <w:tcPr>
            <w:tcW w:w="1247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8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1BB" w:rsidRPr="006502ED" w:rsidTr="002D61BB">
        <w:tc>
          <w:tcPr>
            <w:tcW w:w="642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5295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Современные технологии материального производства, сервиса и социальной сферы.</w:t>
            </w:r>
          </w:p>
        </w:tc>
        <w:tc>
          <w:tcPr>
            <w:tcW w:w="1247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1078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D61BB" w:rsidRPr="006502ED" w:rsidTr="002D61BB">
        <w:tc>
          <w:tcPr>
            <w:tcW w:w="642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5295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Технологическая культура и культура труда</w:t>
            </w:r>
          </w:p>
        </w:tc>
        <w:tc>
          <w:tcPr>
            <w:tcW w:w="1247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D61BB" w:rsidRPr="006502ED" w:rsidTr="002D61BB">
        <w:tc>
          <w:tcPr>
            <w:tcW w:w="642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5295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 xml:space="preserve">Производство и окружающая среда. </w:t>
            </w:r>
          </w:p>
        </w:tc>
        <w:tc>
          <w:tcPr>
            <w:tcW w:w="1247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8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D61BB" w:rsidRPr="006502ED" w:rsidTr="002D61BB">
        <w:tc>
          <w:tcPr>
            <w:tcW w:w="642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02ED"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</w:p>
        </w:tc>
        <w:tc>
          <w:tcPr>
            <w:tcW w:w="5295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02ED">
              <w:rPr>
                <w:rFonts w:ascii="Times New Roman" w:hAnsi="Times New Roman"/>
                <w:b/>
                <w:sz w:val="20"/>
                <w:szCs w:val="20"/>
              </w:rPr>
              <w:t>Технология проектирования и создания материальных объектов или услуг</w:t>
            </w:r>
          </w:p>
        </w:tc>
        <w:tc>
          <w:tcPr>
            <w:tcW w:w="1247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02ED">
              <w:rPr>
                <w:rFonts w:ascii="Times New Roman" w:hAnsi="Times New Roman"/>
                <w:b/>
                <w:sz w:val="20"/>
                <w:szCs w:val="20"/>
              </w:rPr>
              <w:t xml:space="preserve">16 </w:t>
            </w:r>
          </w:p>
        </w:tc>
        <w:tc>
          <w:tcPr>
            <w:tcW w:w="1078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1BB" w:rsidRPr="006502ED" w:rsidTr="002D61BB">
        <w:tc>
          <w:tcPr>
            <w:tcW w:w="642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295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mallCaps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Проектирование в профессиональной деятельности.</w:t>
            </w:r>
          </w:p>
        </w:tc>
        <w:tc>
          <w:tcPr>
            <w:tcW w:w="1247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8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09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D61BB" w:rsidRPr="006502ED" w:rsidTr="002D61BB">
        <w:tc>
          <w:tcPr>
            <w:tcW w:w="642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295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Информационное обеспечение процесса проектирования. Определение потребительских качеств объекта труда</w:t>
            </w:r>
          </w:p>
        </w:tc>
        <w:tc>
          <w:tcPr>
            <w:tcW w:w="1247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8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09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D61BB" w:rsidRPr="006502ED" w:rsidTr="002D61BB">
        <w:tc>
          <w:tcPr>
            <w:tcW w:w="642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295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Нормативные документы и их роль в проектировании. Проектная документация.</w:t>
            </w:r>
          </w:p>
        </w:tc>
        <w:tc>
          <w:tcPr>
            <w:tcW w:w="1247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8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D61BB" w:rsidRPr="006502ED" w:rsidTr="002D61BB">
        <w:tc>
          <w:tcPr>
            <w:tcW w:w="642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295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 xml:space="preserve">Введение в психологию творческой деятельности. </w:t>
            </w:r>
          </w:p>
        </w:tc>
        <w:tc>
          <w:tcPr>
            <w:tcW w:w="1247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1078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1BB" w:rsidRPr="006502ED" w:rsidTr="002D61BB">
        <w:tc>
          <w:tcPr>
            <w:tcW w:w="642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295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 xml:space="preserve">Интуитивные и алгоритмические методы поиска решений. </w:t>
            </w:r>
          </w:p>
        </w:tc>
        <w:tc>
          <w:tcPr>
            <w:tcW w:w="1247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D61BB" w:rsidRPr="006502ED" w:rsidTr="002D61BB">
        <w:tc>
          <w:tcPr>
            <w:tcW w:w="642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5295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Анализ результатов проектной деятельности</w:t>
            </w:r>
          </w:p>
        </w:tc>
        <w:tc>
          <w:tcPr>
            <w:tcW w:w="1247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D61BB" w:rsidRPr="006502ED" w:rsidTr="002D61BB">
        <w:tc>
          <w:tcPr>
            <w:tcW w:w="642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  <w:lang w:val="en-US"/>
              </w:rPr>
              <w:t>III.</w:t>
            </w:r>
          </w:p>
        </w:tc>
        <w:tc>
          <w:tcPr>
            <w:tcW w:w="5295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02ED">
              <w:rPr>
                <w:rFonts w:ascii="Times New Roman" w:hAnsi="Times New Roman"/>
                <w:b/>
                <w:sz w:val="20"/>
                <w:szCs w:val="20"/>
              </w:rPr>
              <w:t>Творческая, проектная деятельность</w:t>
            </w:r>
          </w:p>
        </w:tc>
        <w:tc>
          <w:tcPr>
            <w:tcW w:w="1247" w:type="dxa"/>
          </w:tcPr>
          <w:p w:rsidR="002D61BB" w:rsidRPr="006502ED" w:rsidRDefault="004E7251" w:rsidP="006502ED">
            <w:pPr>
              <w:pStyle w:val="a3"/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02ED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078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:rsidR="002D61BB" w:rsidRPr="006502ED" w:rsidRDefault="004E7251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2D61BB" w:rsidRPr="006502ED" w:rsidTr="002D61BB">
        <w:tc>
          <w:tcPr>
            <w:tcW w:w="642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295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02ED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247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02E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4E7251" w:rsidRPr="006502E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078" w:type="dxa"/>
          </w:tcPr>
          <w:p w:rsidR="002D61BB" w:rsidRPr="006502ED" w:rsidRDefault="002D61BB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9" w:type="dxa"/>
          </w:tcPr>
          <w:p w:rsidR="002D61BB" w:rsidRPr="006502ED" w:rsidRDefault="00FE1EE7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</w:tbl>
    <w:p w:rsidR="002D61BB" w:rsidRPr="006502ED" w:rsidRDefault="002D61BB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</w:p>
    <w:p w:rsidR="002A0022" w:rsidRPr="006502ED" w:rsidRDefault="002A0022" w:rsidP="006502ED">
      <w:pPr>
        <w:pStyle w:val="a3"/>
        <w:spacing w:line="360" w:lineRule="auto"/>
        <w:rPr>
          <w:rFonts w:ascii="Times New Roman" w:hAnsi="Times New Roman"/>
          <w:b/>
          <w:bCs/>
          <w:caps/>
          <w:sz w:val="20"/>
          <w:szCs w:val="20"/>
        </w:rPr>
        <w:sectPr w:rsidR="002A0022" w:rsidRPr="006502ED" w:rsidSect="00AB3920">
          <w:pgSz w:w="11906" w:h="16838" w:code="9"/>
          <w:pgMar w:top="851" w:right="709" w:bottom="1134" w:left="709" w:header="709" w:footer="709" w:gutter="0"/>
          <w:cols w:space="708"/>
          <w:docGrid w:linePitch="360"/>
        </w:sectPr>
      </w:pPr>
    </w:p>
    <w:p w:rsidR="002A0022" w:rsidRPr="006502ED" w:rsidRDefault="005679CC" w:rsidP="006502ED">
      <w:pPr>
        <w:pStyle w:val="a3"/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6502ED">
        <w:rPr>
          <w:rFonts w:ascii="Times New Roman" w:hAnsi="Times New Roman"/>
          <w:b/>
          <w:sz w:val="20"/>
          <w:szCs w:val="20"/>
        </w:rPr>
        <w:lastRenderedPageBreak/>
        <w:t>5.</w:t>
      </w:r>
      <w:r w:rsidR="002A0022" w:rsidRPr="006502ED">
        <w:rPr>
          <w:rFonts w:ascii="Times New Roman" w:hAnsi="Times New Roman"/>
          <w:b/>
          <w:sz w:val="20"/>
          <w:szCs w:val="20"/>
        </w:rPr>
        <w:t>Календарно-тематическое планирование 1</w:t>
      </w:r>
      <w:r w:rsidR="004E7251" w:rsidRPr="006502ED">
        <w:rPr>
          <w:rFonts w:ascii="Times New Roman" w:hAnsi="Times New Roman"/>
          <w:b/>
          <w:sz w:val="20"/>
          <w:szCs w:val="20"/>
        </w:rPr>
        <w:t>0</w:t>
      </w:r>
      <w:r w:rsidR="002A0022" w:rsidRPr="006502ED">
        <w:rPr>
          <w:rFonts w:ascii="Times New Roman" w:hAnsi="Times New Roman"/>
          <w:b/>
          <w:sz w:val="20"/>
          <w:szCs w:val="20"/>
        </w:rPr>
        <w:t>-й класс. (34ч)</w:t>
      </w:r>
    </w:p>
    <w:p w:rsidR="004E7251" w:rsidRPr="006502ED" w:rsidRDefault="004E7251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</w:p>
    <w:tbl>
      <w:tblPr>
        <w:tblW w:w="15735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584"/>
        <w:gridCol w:w="2456"/>
        <w:gridCol w:w="833"/>
        <w:gridCol w:w="805"/>
        <w:gridCol w:w="3969"/>
        <w:gridCol w:w="1134"/>
        <w:gridCol w:w="1701"/>
        <w:gridCol w:w="2126"/>
        <w:gridCol w:w="1276"/>
        <w:gridCol w:w="851"/>
      </w:tblGrid>
      <w:tr w:rsidR="00E20E4A" w:rsidRPr="006502ED" w:rsidTr="00DD5608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E4A" w:rsidRPr="006502ED" w:rsidRDefault="00E20E4A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E20E4A" w:rsidRPr="006502ED" w:rsidRDefault="00E20E4A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E4A" w:rsidRPr="006502ED" w:rsidRDefault="00E20E4A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20E4A" w:rsidRPr="006502ED" w:rsidRDefault="00E20E4A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Наименование раздела.</w:t>
            </w:r>
          </w:p>
          <w:p w:rsidR="00E20E4A" w:rsidRPr="006502ED" w:rsidRDefault="00E20E4A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Тема урока.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E4A" w:rsidRPr="006502ED" w:rsidRDefault="00E20E4A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Кол- во часов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E4A" w:rsidRPr="006502ED" w:rsidRDefault="00E20E4A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20E4A" w:rsidRPr="006502ED" w:rsidRDefault="00E20E4A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Тип урока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E4A" w:rsidRPr="006502ED" w:rsidRDefault="00E20E4A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20E4A" w:rsidRPr="006502ED" w:rsidRDefault="00E20E4A" w:rsidP="006502E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Элементы содержания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E4A" w:rsidRPr="006502ED" w:rsidRDefault="00E20E4A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20E4A" w:rsidRPr="006502ED" w:rsidRDefault="00E20E4A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Вид контроля</w:t>
            </w:r>
          </w:p>
          <w:p w:rsidR="00E20E4A" w:rsidRPr="006502ED" w:rsidRDefault="00E20E4A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измерители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E4A" w:rsidRPr="006502ED" w:rsidRDefault="00E20E4A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20E4A" w:rsidRPr="006502ED" w:rsidRDefault="00E20E4A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Требования к уровню подготовки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E4A" w:rsidRPr="006502ED" w:rsidRDefault="00E20E4A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20E4A" w:rsidRPr="006502ED" w:rsidRDefault="00E20E4A" w:rsidP="006502E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Виды учебной деятельности учащихся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E4A" w:rsidRPr="006502ED" w:rsidRDefault="00E20E4A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20E4A" w:rsidRPr="006502ED" w:rsidRDefault="00E20E4A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20E4A" w:rsidRPr="006502ED" w:rsidRDefault="00E20E4A" w:rsidP="006502E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Дата</w:t>
            </w:r>
          </w:p>
          <w:p w:rsidR="00E20E4A" w:rsidRPr="006502ED" w:rsidRDefault="00E20E4A" w:rsidP="006502E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П/Ф</w:t>
            </w:r>
          </w:p>
        </w:tc>
      </w:tr>
      <w:tr w:rsidR="007D5EEC" w:rsidRPr="006502ED" w:rsidTr="007D5EE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E20E4A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7D5EEC" w:rsidRPr="006502ED" w:rsidTr="007D5EEC">
        <w:tc>
          <w:tcPr>
            <w:tcW w:w="136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502E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Производство, труд, технологии 34 час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EEC" w:rsidRPr="006502ED" w:rsidTr="007D5EEC">
        <w:tc>
          <w:tcPr>
            <w:tcW w:w="13608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  <w:u w:val="single"/>
              </w:rPr>
              <w:t>Технологии и труд как части общечеловеческой культуры 10час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EEC" w:rsidRPr="006502ED" w:rsidTr="007D5EEC">
        <w:tc>
          <w:tcPr>
            <w:tcW w:w="5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Организация производства.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Технология как часть общечеловеческой культуры. Влияние технологий на общественное развитие. Составляющие современного производства.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6502ED">
              <w:rPr>
                <w:rFonts w:ascii="Times New Roman" w:hAnsi="Times New Roman"/>
                <w:sz w:val="20"/>
                <w:szCs w:val="20"/>
              </w:rPr>
              <w:t xml:space="preserve"> организацию производства.</w:t>
            </w: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b/>
                <w:sz w:val="20"/>
                <w:szCs w:val="20"/>
              </w:rPr>
              <w:t>Понимать</w:t>
            </w:r>
            <w:r w:rsidRPr="006502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влияние технологий на общественное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4C19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 xml:space="preserve">Приведение примеров, подбор аргументов, формулирование выводов.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EEC" w:rsidRPr="006502ED" w:rsidTr="007D5EE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Технологическая культура и культура труда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ТУ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Технологическая культура. Основные составляющие культуры труда работника. НОТ. Эстетика труда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6502ED">
              <w:rPr>
                <w:rFonts w:ascii="Times New Roman" w:hAnsi="Times New Roman"/>
                <w:sz w:val="20"/>
                <w:szCs w:val="20"/>
              </w:rPr>
              <w:t xml:space="preserve"> Основные составляющие культуры труда работника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76015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 xml:space="preserve">Выбор и использование средств коммуникации и знаковых систем (текст, таблица, схема, чертеж, технологическая карта и др.) в соответствии с </w:t>
            </w:r>
            <w:r w:rsidRPr="006502ED">
              <w:rPr>
                <w:rFonts w:ascii="Times New Roman" w:hAnsi="Times New Roman"/>
                <w:sz w:val="20"/>
                <w:szCs w:val="20"/>
              </w:rPr>
              <w:lastRenderedPageBreak/>
              <w:t>коммуникативной задачей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EEC" w:rsidRPr="006502ED" w:rsidTr="007D5EE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lastRenderedPageBreak/>
              <w:t>3/4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Технологическая культура, её сущность и структура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ТУ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Сущность понятия «культура». Основные виды культуры. Взаимосвязь материальной и духовной культуры. Понятие «технология». Преобразовательная деятельность человека. Определение технологической культуры. Основные виды технологий. Основные компоненты технологической культуры.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b/>
                <w:sz w:val="20"/>
                <w:szCs w:val="20"/>
              </w:rPr>
              <w:t>Раскрывать</w:t>
            </w:r>
            <w:r w:rsidRPr="006502ED">
              <w:rPr>
                <w:rFonts w:ascii="Times New Roman" w:hAnsi="Times New Roman"/>
                <w:sz w:val="20"/>
                <w:szCs w:val="20"/>
              </w:rPr>
              <w:t xml:space="preserve"> сущность понятия «культура».</w:t>
            </w: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 xml:space="preserve">Основные виды технологий. </w:t>
            </w:r>
            <w:r w:rsidRPr="006502ED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6502ED">
              <w:rPr>
                <w:rFonts w:ascii="Times New Roman" w:hAnsi="Times New Roman"/>
                <w:sz w:val="20"/>
                <w:szCs w:val="20"/>
              </w:rPr>
              <w:t>основные компоненты технологической культуры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DD5608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Определение сущности понятия «культура»и основные виды культуры.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EEC" w:rsidRPr="006502ED" w:rsidTr="00B2572F">
        <w:trPr>
          <w:trHeight w:val="698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Технологическая среда жизнедеятельности человека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 xml:space="preserve">Планетная система Земли. Определение «техносферы». Составляющие техносферы. Основные особенности современного технологического мира, их последствия и проблемы. </w:t>
            </w: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6502ED">
              <w:rPr>
                <w:rFonts w:ascii="Times New Roman" w:hAnsi="Times New Roman"/>
                <w:sz w:val="20"/>
                <w:szCs w:val="20"/>
              </w:rPr>
              <w:t xml:space="preserve"> определение и составляющие понятия «техносфера»</w:t>
            </w: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b/>
                <w:sz w:val="20"/>
                <w:szCs w:val="20"/>
              </w:rPr>
              <w:t>Понимать</w:t>
            </w:r>
            <w:r w:rsidRPr="006502ED">
              <w:rPr>
                <w:rFonts w:ascii="Times New Roman" w:hAnsi="Times New Roman"/>
                <w:sz w:val="20"/>
                <w:szCs w:val="20"/>
              </w:rPr>
              <w:t xml:space="preserve"> какое влияние она оказывает на природу и самого человека.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4C19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Отражение в устной или письменной форме результатов своей деятельности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EEC" w:rsidRPr="006502ED" w:rsidTr="007D5EE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Технологический процесс.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ТУ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 xml:space="preserve">Характеристика уровней преобразовательной деятельности. Способы преобразовательной деятельности. Характеристика способов преобразовательной деятельности. Структурные компоненты технологического процесса. Необходимость технологической </w:t>
            </w:r>
            <w:r w:rsidRPr="006502ED">
              <w:rPr>
                <w:rFonts w:ascii="Times New Roman" w:hAnsi="Times New Roman"/>
                <w:sz w:val="20"/>
                <w:szCs w:val="20"/>
              </w:rPr>
              <w:lastRenderedPageBreak/>
              <w:t>документации.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lastRenderedPageBreak/>
              <w:t>Опрос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6502ED">
              <w:rPr>
                <w:rFonts w:ascii="Times New Roman" w:hAnsi="Times New Roman"/>
                <w:sz w:val="20"/>
                <w:szCs w:val="20"/>
              </w:rPr>
              <w:t>способы преобразовательной деятельности. Структурные компоненты технологического процесса.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DD5608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Определение характеристики уровней преобразовательной деятельности.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EEC" w:rsidRPr="006502ED" w:rsidTr="007D5EE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lastRenderedPageBreak/>
              <w:t>7/8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Технологии доиндустриального и индустриального  производства</w:t>
            </w:r>
            <w:r w:rsidR="001B500B" w:rsidRPr="006502ED">
              <w:rPr>
                <w:rFonts w:ascii="Times New Roman" w:hAnsi="Times New Roman"/>
                <w:b/>
                <w:sz w:val="20"/>
                <w:szCs w:val="20"/>
              </w:rPr>
              <w:t>(НРК)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ТУ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 xml:space="preserve">Основные виды архаичных технологий, их характеристика. Основные отрасли сельского хозяйства. Историческое развитие земледелия. </w:t>
            </w:r>
            <w:r w:rsidR="001B500B" w:rsidRPr="006502ED">
              <w:rPr>
                <w:rFonts w:ascii="Times New Roman" w:hAnsi="Times New Roman"/>
                <w:sz w:val="20"/>
                <w:szCs w:val="20"/>
              </w:rPr>
              <w:t xml:space="preserve">Земледелие Омутинского района в 19-20 в. </w:t>
            </w:r>
            <w:r w:rsidR="001B500B" w:rsidRPr="006502ED">
              <w:rPr>
                <w:rFonts w:ascii="Times New Roman" w:hAnsi="Times New Roman"/>
                <w:b/>
                <w:sz w:val="20"/>
                <w:szCs w:val="20"/>
              </w:rPr>
              <w:t>(НРК)</w:t>
            </w:r>
            <w:r w:rsidRPr="006502ED">
              <w:rPr>
                <w:rFonts w:ascii="Times New Roman" w:hAnsi="Times New Roman"/>
                <w:sz w:val="20"/>
                <w:szCs w:val="20"/>
              </w:rPr>
              <w:t>Особенность ремесленных технологий. Основные составляющие технологии ремесленного производства. Сущность технологий индустриального производства.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502ED">
              <w:rPr>
                <w:rFonts w:ascii="Times New Roman" w:hAnsi="Times New Roman"/>
                <w:i/>
                <w:sz w:val="20"/>
                <w:szCs w:val="20"/>
              </w:rPr>
              <w:t>Работа с текстом учебника</w:t>
            </w: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6502ED">
              <w:rPr>
                <w:rFonts w:ascii="Times New Roman" w:hAnsi="Times New Roman"/>
                <w:sz w:val="20"/>
                <w:szCs w:val="20"/>
              </w:rPr>
              <w:t xml:space="preserve"> основные виды доиндустриальных и индустриальной  технологий и их характеристики.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76015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Выбор и использование средств коммуникации и знаковых систем (текст, таблица, схема, чертеж, технологическая карта и др.) в соответствии с коммуникативной задачей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EEC" w:rsidRPr="006502ED" w:rsidTr="00647A37">
        <w:trPr>
          <w:trHeight w:val="1366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9/</w:t>
            </w: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Современные технологии материального производства</w:t>
            </w:r>
            <w:r w:rsidR="00B2572F" w:rsidRPr="006502ED">
              <w:rPr>
                <w:rFonts w:ascii="Times New Roman" w:hAnsi="Times New Roman"/>
                <w:b/>
                <w:sz w:val="20"/>
                <w:szCs w:val="20"/>
              </w:rPr>
              <w:t>(НРК)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ТУ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B2572F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 xml:space="preserve">Технологии АПК. Сферы АПК Тюменской области. </w:t>
            </w:r>
            <w:r w:rsidRPr="006502ED">
              <w:rPr>
                <w:rFonts w:ascii="Times New Roman" w:hAnsi="Times New Roman"/>
                <w:b/>
                <w:sz w:val="20"/>
                <w:szCs w:val="20"/>
              </w:rPr>
              <w:t>(НРК)</w:t>
            </w:r>
            <w:r w:rsidR="007D5EEC" w:rsidRPr="006502ED">
              <w:rPr>
                <w:rFonts w:ascii="Times New Roman" w:hAnsi="Times New Roman"/>
                <w:sz w:val="20"/>
                <w:szCs w:val="20"/>
              </w:rPr>
              <w:t>Универсальные перспективные технологии. Арттехнологии.</w:t>
            </w: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6502ED">
              <w:rPr>
                <w:rFonts w:ascii="Times New Roman" w:hAnsi="Times New Roman"/>
                <w:b/>
                <w:iCs/>
                <w:sz w:val="20"/>
                <w:szCs w:val="20"/>
              </w:rPr>
              <w:t>Знать</w:t>
            </w:r>
            <w:r w:rsidRPr="006502ED">
              <w:rPr>
                <w:rFonts w:ascii="Times New Roman" w:hAnsi="Times New Roman"/>
                <w:iCs/>
                <w:sz w:val="20"/>
                <w:szCs w:val="20"/>
              </w:rPr>
              <w:t xml:space="preserve"> современные технологии. Перспективы развития технологии производства</w:t>
            </w: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9C2360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Владение умениями совместной деятельности: согласование и координация деятельности с другими ее участниками;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EEC" w:rsidRPr="006502ED" w:rsidTr="007D5EEC">
        <w:tc>
          <w:tcPr>
            <w:tcW w:w="1488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502ED">
              <w:rPr>
                <w:rFonts w:ascii="Times New Roman" w:hAnsi="Times New Roman"/>
                <w:sz w:val="20"/>
                <w:szCs w:val="20"/>
                <w:u w:val="single"/>
              </w:rPr>
              <w:t>Технологии проектирования и создания материальных объектов или услуг  16 час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EEC" w:rsidRPr="006502ED" w:rsidTr="007D5EE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11/12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6502ED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Проектирование в профессиональной деятельности</w:t>
            </w: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Значение инновационной деятельности предприятия в условиях конкуренции.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ТУ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Инновационные продукты и технологии. Основные стадии проектирования технических объектов: техническое задание, техническое предложение, эскизный проект, технический проект, рабочая документация.</w:t>
            </w: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6502ED">
              <w:rPr>
                <w:rFonts w:ascii="Times New Roman" w:hAnsi="Times New Roman"/>
                <w:sz w:val="20"/>
                <w:szCs w:val="20"/>
              </w:rPr>
              <w:t xml:space="preserve"> основные стадии проектирования технических объектов.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4C19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 xml:space="preserve">Приведение примеров, подбор аргументов, формулирование выводов. Отражение в устной или письменной форме </w:t>
            </w:r>
            <w:r w:rsidRPr="006502ED">
              <w:rPr>
                <w:rFonts w:ascii="Times New Roman" w:hAnsi="Times New Roman"/>
                <w:sz w:val="20"/>
                <w:szCs w:val="20"/>
              </w:rPr>
              <w:lastRenderedPageBreak/>
              <w:t>результатов своей деятельности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EEC" w:rsidRPr="006502ED" w:rsidTr="007D5EE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13/14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Определение возможных направлений инновационной деятельности в школе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Роль экспериментальных исследований в проектировании.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ЛПР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Pr="006502ED">
              <w:rPr>
                <w:rFonts w:ascii="Times New Roman" w:hAnsi="Times New Roman"/>
                <w:sz w:val="20"/>
                <w:szCs w:val="20"/>
              </w:rPr>
              <w:t xml:space="preserve"> определять перспективные направления деятельности.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76015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 xml:space="preserve">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EEC" w:rsidRPr="006502ED" w:rsidTr="007D5EEC">
        <w:trPr>
          <w:trHeight w:val="2525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6502ED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Информационное обеспечение процесса проектирования. Определение потребительских качеств объекта труда</w:t>
            </w: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Источники информации для разработки проекта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ТУ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color w:val="000000"/>
                <w:sz w:val="20"/>
                <w:szCs w:val="20"/>
              </w:rPr>
              <w:t>Методы сбора и систематизации информации.</w:t>
            </w:r>
            <w:r w:rsidRPr="006502ED">
              <w:rPr>
                <w:rFonts w:ascii="Times New Roman" w:hAnsi="Times New Roman"/>
                <w:sz w:val="20"/>
                <w:szCs w:val="20"/>
              </w:rPr>
              <w:t xml:space="preserve"> Определение цели проектирования.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6502ED">
              <w:rPr>
                <w:rFonts w:ascii="Times New Roman" w:hAnsi="Times New Roman"/>
                <w:sz w:val="20"/>
                <w:szCs w:val="20"/>
              </w:rPr>
              <w:t>источники сбора информации.</w:t>
            </w: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Pr="006502ED">
              <w:rPr>
                <w:rFonts w:ascii="Times New Roman" w:hAnsi="Times New Roman"/>
                <w:sz w:val="20"/>
                <w:szCs w:val="20"/>
              </w:rPr>
              <w:t xml:space="preserve"> определять цели проектирования.</w:t>
            </w:r>
          </w:p>
          <w:p w:rsidR="007D5EEC" w:rsidRPr="006502ED" w:rsidRDefault="007D5EEC" w:rsidP="006502E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9C2360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Владение умениями совместной деятельности: согласование и координация деятельности с другими ее участниками;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EEC" w:rsidRPr="006502ED" w:rsidTr="007D5EE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color w:val="000000"/>
                <w:sz w:val="20"/>
                <w:szCs w:val="20"/>
              </w:rPr>
              <w:t>Источники научной и технической информации. Оценка достоверности ин</w:t>
            </w:r>
            <w:r w:rsidRPr="006502E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формации.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ТУ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Эксперимент как способ получения новой информа</w:t>
            </w:r>
            <w:r w:rsidRPr="006502E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softHyphen/>
              <w:t>ции.</w:t>
            </w:r>
            <w:r w:rsidRPr="006502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Способы хранения информации. Проблемы хранения ин</w:t>
            </w:r>
            <w:r w:rsidRPr="006502E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формации на электронных носителях.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6502ED">
              <w:rPr>
                <w:rFonts w:ascii="Times New Roman" w:hAnsi="Times New Roman"/>
                <w:sz w:val="20"/>
                <w:szCs w:val="20"/>
              </w:rPr>
              <w:t xml:space="preserve"> способы получения информации и способы хранения на электронных носителях.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9C2360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Объективное оценивание своего вклада в решение общих задач коллектива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EEC" w:rsidRPr="006502ED" w:rsidTr="007D5EE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 xml:space="preserve">Проведение опросов и анкетирования. </w:t>
            </w: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 xml:space="preserve">Использование опросов для определения потребительских качеств инновационных продуктов.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Пр/р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Pr="006502ED">
              <w:rPr>
                <w:rFonts w:ascii="Times New Roman" w:hAnsi="Times New Roman"/>
                <w:sz w:val="20"/>
                <w:szCs w:val="20"/>
              </w:rPr>
              <w:t xml:space="preserve"> проводить анкетирование и анализ информации.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76015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Выбор и использование средств коммуникации и знаковых систем (текст, таблица, схема, чертеж, технологическая карта и др.) в соответствии с коммуникативной задачей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EEC" w:rsidRPr="006502ED" w:rsidTr="007D5EEC">
        <w:trPr>
          <w:trHeight w:val="1352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Моделирование объектов. Определение требований и ограничений к объекту проектирования.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Бизнес-план как способ экономического обоснования проекта.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Пр/р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6502ED">
              <w:rPr>
                <w:rFonts w:ascii="Times New Roman" w:hAnsi="Times New Roman"/>
                <w:sz w:val="20"/>
                <w:szCs w:val="20"/>
              </w:rPr>
              <w:t xml:space="preserve"> алгоритм составления бизнес-плана.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4C19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Комбинирование известных алгоритмов деятельности в ситуациях, не предполагающих стандартное применение одного из них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EEC" w:rsidRPr="006502ED" w:rsidTr="007D5EE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6502ED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Нормативные документы и их роль в проектировании. Проектная документация.</w:t>
            </w: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Виды нормативной документации, используемой при проектировании.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ТУ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Унификация и стандартизация как средство снижения затрат на проектирование и производство. Учет требований безопасности при проектировании.</w:t>
            </w: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6502ED">
              <w:rPr>
                <w:rFonts w:ascii="Times New Roman" w:hAnsi="Times New Roman"/>
                <w:sz w:val="20"/>
                <w:szCs w:val="20"/>
              </w:rPr>
              <w:t xml:space="preserve"> нормативную документацию.</w:t>
            </w: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Pr="006502ED">
              <w:rPr>
                <w:rFonts w:ascii="Times New Roman" w:hAnsi="Times New Roman"/>
                <w:sz w:val="20"/>
                <w:szCs w:val="20"/>
              </w:rPr>
              <w:t xml:space="preserve"> учитывать ее при проведении проектирования.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9C2360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Владение умениями совместной деятельности: согласование и координация деятельности с другими ее участниками;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EEC" w:rsidRPr="006502ED" w:rsidTr="007D5EE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20/21</w:t>
            </w: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Определение ограничений, накладываемых на предлагаемое решение нормативными документами.</w:t>
            </w: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ПР</w:t>
            </w: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Состав проектной документации. Согласование проектной документации (на примере перепланировки квартиры).</w:t>
            </w: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Пр/р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6502ED">
              <w:rPr>
                <w:rFonts w:ascii="Times New Roman" w:hAnsi="Times New Roman"/>
                <w:sz w:val="20"/>
                <w:szCs w:val="20"/>
              </w:rPr>
              <w:t xml:space="preserve"> нормативную документацию.</w:t>
            </w: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Pr="006502ED">
              <w:rPr>
                <w:rFonts w:ascii="Times New Roman" w:hAnsi="Times New Roman"/>
                <w:sz w:val="20"/>
                <w:szCs w:val="20"/>
              </w:rPr>
              <w:t xml:space="preserve"> учитывать ее при проведении проектирования.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4C19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Приведение примеров, подбор аргументов, формулирование выводов. Отражение в устной или письменной форме результатов своей деятельности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EEC" w:rsidRPr="006502ED" w:rsidTr="007D5EE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6502ED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Введение в психологию творческой деятельности.</w:t>
            </w: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Понятие о психологии творческой деятельности.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ТУ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Роль подсознания. «Психолого-познавательный барьер». Пути преодоления психолого-познавательного барьера. Раскрепощение мышления.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6502ED">
              <w:rPr>
                <w:rFonts w:ascii="Times New Roman" w:hAnsi="Times New Roman"/>
                <w:sz w:val="20"/>
                <w:szCs w:val="20"/>
              </w:rPr>
              <w:t xml:space="preserve"> психологические барьеры в творческом мышлении и способы их преодоления.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647A37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Определение адекватных способов решения учебной задачи на основе заданных алгоритмов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EEC" w:rsidRPr="006502ED" w:rsidTr="007D5EEC">
        <w:trPr>
          <w:trHeight w:val="1608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6502ED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Интуитивные и алгоритмические методы поиска решений.</w:t>
            </w: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Способы повышения творческой активности личности. Преодоление стереотипов.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 xml:space="preserve">Выбор целей в поисковой деятельности. Значение этапа постановки задачи. Метод «Букета проблем». </w:t>
            </w: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6502ED">
              <w:rPr>
                <w:rFonts w:ascii="Times New Roman" w:hAnsi="Times New Roman"/>
                <w:sz w:val="20"/>
                <w:szCs w:val="20"/>
              </w:rPr>
              <w:t xml:space="preserve"> психологические барьеры в творческом мышлении и способы их преодоления.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D5EEC" w:rsidRPr="006502ED" w:rsidRDefault="00776015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Выбор и использование средств коммуникации и знаковых систем (текст, таблица, схема, чертеж, технологическая карта и др.) в соответствии с коммуникативной задачей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EEC" w:rsidRPr="006502ED" w:rsidTr="00B2572F">
        <w:trPr>
          <w:trHeight w:val="1665"/>
        </w:trPr>
        <w:tc>
          <w:tcPr>
            <w:tcW w:w="5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Применение интуитивных и алгоритмических методов поиска решений для нахождения различных вариантов выполняемых школьниками проектов.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ПР</w:t>
            </w: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 xml:space="preserve">Ассоциативное мышление. Цели и правила проведения мозгового штурма (атаки). Эвристические приемы решения практических задач. Метод фокальных объектов. Алгоритмические методы поиска решений. Морфологический анализ. </w:t>
            </w: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ЛПР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6502ED">
              <w:rPr>
                <w:rFonts w:ascii="Times New Roman" w:hAnsi="Times New Roman"/>
                <w:sz w:val="20"/>
                <w:szCs w:val="20"/>
              </w:rPr>
              <w:t xml:space="preserve"> алгоритмы решения изобретательных задач.</w:t>
            </w: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Pr="006502ED">
              <w:rPr>
                <w:rFonts w:ascii="Times New Roman" w:hAnsi="Times New Roman"/>
                <w:sz w:val="20"/>
                <w:szCs w:val="20"/>
              </w:rPr>
              <w:t xml:space="preserve"> ими пользоваться.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4C19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 xml:space="preserve">Определение адекватных способов решения учебной задачи на основе заданных алгоритмов.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EEC" w:rsidRPr="006502ED" w:rsidTr="007D5EE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6502ED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Анализ результатов проектной деятельности</w:t>
            </w: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Методы оценки качества материального объекта или услуги, технологического процесса и результатов проектной  деятельности.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РТЗ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 xml:space="preserve">Экспертная оценка. Проведение испытаний модели или объекта. </w:t>
            </w: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ЛПР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6502ED">
              <w:rPr>
                <w:rFonts w:ascii="Times New Roman" w:hAnsi="Times New Roman"/>
                <w:sz w:val="20"/>
                <w:szCs w:val="20"/>
              </w:rPr>
              <w:t xml:space="preserve"> методы оценки процесса и результатов проектной деятельности. </w:t>
            </w: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Pr="006502ED">
              <w:rPr>
                <w:rFonts w:ascii="Times New Roman" w:hAnsi="Times New Roman"/>
                <w:sz w:val="20"/>
                <w:szCs w:val="20"/>
              </w:rPr>
              <w:t xml:space="preserve"> провести анализ.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76015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Выбор и использование средств коммуникации и знаковых систем (текст, таблица, схема, чертеж, технологическая карта и др.) в соответствии с коммуникативной задачей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EEC" w:rsidRPr="006502ED" w:rsidTr="007D5EE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Подготовка плана анализа собственной проектной деятельности.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Оценка достоверности полученных результатов.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Пр/р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6502ED">
              <w:rPr>
                <w:rFonts w:ascii="Times New Roman" w:hAnsi="Times New Roman"/>
                <w:sz w:val="20"/>
                <w:szCs w:val="20"/>
              </w:rPr>
              <w:t xml:space="preserve"> методы оценки процесса и результатов проектной деятельности. </w:t>
            </w: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502ED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Pr="006502ED">
              <w:rPr>
                <w:rFonts w:ascii="Times New Roman" w:hAnsi="Times New Roman"/>
                <w:sz w:val="20"/>
                <w:szCs w:val="20"/>
              </w:rPr>
              <w:t xml:space="preserve"> провести анализ.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9C2360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Объективное оценивание своего вклада в решение общих задач коллектива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EEC" w:rsidRPr="006502ED" w:rsidTr="007D5EEC">
        <w:tc>
          <w:tcPr>
            <w:tcW w:w="1488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502ED">
              <w:rPr>
                <w:rFonts w:ascii="Times New Roman" w:hAnsi="Times New Roman"/>
                <w:sz w:val="20"/>
                <w:szCs w:val="20"/>
                <w:u w:val="single"/>
              </w:rPr>
              <w:t>Творческая, проектная деятельность 8 час.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7D5EEC" w:rsidRPr="006502ED" w:rsidTr="007D5EEC">
        <w:trPr>
          <w:trHeight w:val="1142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lastRenderedPageBreak/>
              <w:t>27/28</w:t>
            </w:r>
          </w:p>
        </w:tc>
        <w:tc>
          <w:tcPr>
            <w:tcW w:w="24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Выполнение творческого проекта «Мои жизненные планы и профессиональная карьера».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 xml:space="preserve">         Обсуждение идей и исследований. Оценка возможностей, необходимых для выполнения проекта. </w:t>
            </w: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Пр/р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6502ED">
              <w:rPr>
                <w:rFonts w:ascii="Times New Roman" w:hAnsi="Times New Roman"/>
                <w:sz w:val="20"/>
                <w:szCs w:val="20"/>
              </w:rPr>
              <w:t xml:space="preserve"> алгоритм выполнения творческой работы.</w:t>
            </w: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Pr="006502ED">
              <w:rPr>
                <w:rFonts w:ascii="Times New Roman" w:hAnsi="Times New Roman"/>
                <w:sz w:val="20"/>
                <w:szCs w:val="20"/>
              </w:rPr>
              <w:t xml:space="preserve"> применять полученные знания на практике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D5EEC" w:rsidRPr="006502ED" w:rsidRDefault="009C2360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Владение умениями совместной деятельности: согласование и координация деятельности с другими ее участниками;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tabs>
                <w:tab w:val="left" w:pos="1850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EEC" w:rsidRPr="006502ED" w:rsidTr="007D5EEC">
        <w:trPr>
          <w:trHeight w:val="734"/>
        </w:trPr>
        <w:tc>
          <w:tcPr>
            <w:tcW w:w="5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29/30</w:t>
            </w:r>
          </w:p>
        </w:tc>
        <w:tc>
          <w:tcPr>
            <w:tcW w:w="2456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Сбор и обработка необходимой информации. Планирование работы.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Пр/р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6502ED">
              <w:rPr>
                <w:rFonts w:ascii="Times New Roman" w:hAnsi="Times New Roman"/>
                <w:sz w:val="20"/>
                <w:szCs w:val="20"/>
              </w:rPr>
              <w:t xml:space="preserve"> алгоритм выполнения творческой работы.</w:t>
            </w: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Уметь применять полученные знания на практике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D5EEC" w:rsidRPr="006502ED" w:rsidRDefault="007D4C19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Отражение в устной или письменной форме результатов своей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EEC" w:rsidRPr="006502ED" w:rsidTr="007D5EEC">
        <w:trPr>
          <w:trHeight w:val="1167"/>
        </w:trPr>
        <w:tc>
          <w:tcPr>
            <w:tcW w:w="5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31/32</w:t>
            </w:r>
          </w:p>
        </w:tc>
        <w:tc>
          <w:tcPr>
            <w:tcW w:w="2456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 xml:space="preserve">Практическая деятельность по выполнению проекта. </w:t>
            </w: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 xml:space="preserve">Консультации по выполнению практической части проекта. Корректировка деятельности.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Пр/р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Знать алгоритм выполнения творческой работы.</w:t>
            </w: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Уметь применять полученные знания на практике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D5EEC" w:rsidRPr="006502ED" w:rsidRDefault="007D4C19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 xml:space="preserve">Определение адекватных способов решения учебной задачи на основе заданных алгоритмов.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EEC" w:rsidRPr="006502ED" w:rsidTr="007D5EEC">
        <w:trPr>
          <w:trHeight w:val="424"/>
        </w:trPr>
        <w:tc>
          <w:tcPr>
            <w:tcW w:w="5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4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Оформление пакета документации.</w:t>
            </w: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Пр/р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 xml:space="preserve">Знать алгоритм выполнения творческой </w:t>
            </w:r>
            <w:r w:rsidRPr="006502ED">
              <w:rPr>
                <w:rFonts w:ascii="Times New Roman" w:hAnsi="Times New Roman"/>
                <w:sz w:val="20"/>
                <w:szCs w:val="20"/>
              </w:rPr>
              <w:lastRenderedPageBreak/>
              <w:t>работы.</w:t>
            </w:r>
          </w:p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Уметь применять полученные знания на практике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76015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Творческое решение учебных и практических задач: </w:t>
            </w:r>
            <w:r w:rsidRPr="006502ED">
              <w:rPr>
                <w:rFonts w:ascii="Times New Roman" w:hAnsi="Times New Roman"/>
                <w:sz w:val="20"/>
                <w:szCs w:val="20"/>
              </w:rPr>
              <w:lastRenderedPageBreak/>
              <w:t>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EEC" w:rsidRPr="006502ED" w:rsidTr="007D5EEC">
        <w:trPr>
          <w:trHeight w:val="1149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Подготовка к защите и защита проекта.</w:t>
            </w:r>
          </w:p>
          <w:p w:rsidR="007D5EEC" w:rsidRPr="006502ED" w:rsidRDefault="007D5EEC" w:rsidP="006502E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 xml:space="preserve"> Оценка проделанной работы. Защита проекта. Критерии оценки проекта. Рекламный проспект изделия. Экологическая и экономическая оценка. Презентация проекта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Пр/р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Уметь готовить различные формы презентации, составления резюме и проведения самопрезентации.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9C2360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Объективное оценивание своего вклада в решение общих задач коллектива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EEC" w:rsidRPr="006502ED" w:rsidTr="007D5EE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EEC" w:rsidRPr="006502ED" w:rsidTr="007D5EE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502ED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6502ED" w:rsidRDefault="007D5EEC" w:rsidP="006502ED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E7251" w:rsidRPr="006502ED" w:rsidRDefault="004E7251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</w:p>
    <w:p w:rsidR="004E7251" w:rsidRPr="006502ED" w:rsidRDefault="004E7251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КУ- комбинированный урок</w:t>
      </w:r>
    </w:p>
    <w:p w:rsidR="004E7251" w:rsidRPr="006502ED" w:rsidRDefault="004E7251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ТУ-теоретический урок</w:t>
      </w:r>
    </w:p>
    <w:p w:rsidR="004E7251" w:rsidRPr="006502ED" w:rsidRDefault="004E7251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ПР- практическая работа</w:t>
      </w:r>
    </w:p>
    <w:p w:rsidR="004E7251" w:rsidRPr="006502ED" w:rsidRDefault="004E7251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ЛПР- лабораторно-практическая работа</w:t>
      </w:r>
    </w:p>
    <w:p w:rsidR="008B296B" w:rsidRPr="006502ED" w:rsidRDefault="004E7251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  <w:sectPr w:rsidR="008B296B" w:rsidRPr="006502ED" w:rsidSect="002A0022">
          <w:pgSz w:w="16838" w:h="11906" w:orient="landscape" w:code="9"/>
          <w:pgMar w:top="709" w:right="1134" w:bottom="709" w:left="1134" w:header="709" w:footer="709" w:gutter="0"/>
          <w:cols w:space="708"/>
          <w:docGrid w:linePitch="360"/>
        </w:sectPr>
      </w:pPr>
      <w:r w:rsidRPr="006502ED">
        <w:rPr>
          <w:rFonts w:ascii="Times New Roman" w:hAnsi="Times New Roman"/>
          <w:sz w:val="20"/>
          <w:szCs w:val="20"/>
        </w:rPr>
        <w:t>ТРЗ – решение творческих задач</w:t>
      </w:r>
    </w:p>
    <w:p w:rsidR="000F1127" w:rsidRPr="006502ED" w:rsidRDefault="00840CB2" w:rsidP="006502ED">
      <w:pPr>
        <w:pStyle w:val="a3"/>
        <w:spacing w:line="360" w:lineRule="auto"/>
        <w:jc w:val="center"/>
        <w:rPr>
          <w:rFonts w:ascii="Times New Roman" w:hAnsi="Times New Roman"/>
          <w:b/>
          <w:bCs/>
          <w:caps/>
          <w:sz w:val="20"/>
          <w:szCs w:val="20"/>
        </w:rPr>
      </w:pPr>
      <w:r w:rsidRPr="006502ED">
        <w:rPr>
          <w:rFonts w:ascii="Times New Roman" w:hAnsi="Times New Roman"/>
          <w:b/>
          <w:bCs/>
          <w:caps/>
          <w:sz w:val="20"/>
          <w:szCs w:val="20"/>
        </w:rPr>
        <w:lastRenderedPageBreak/>
        <w:t>6. СРЕДСТВА КОНТРОЛЯ</w:t>
      </w:r>
    </w:p>
    <w:p w:rsidR="00CD449A" w:rsidRPr="006502ED" w:rsidRDefault="00CD449A" w:rsidP="006502ED">
      <w:pPr>
        <w:pStyle w:val="a3"/>
        <w:spacing w:line="360" w:lineRule="auto"/>
        <w:jc w:val="center"/>
        <w:rPr>
          <w:rFonts w:ascii="Times New Roman" w:hAnsi="Times New Roman"/>
          <w:b/>
          <w:bCs/>
          <w:caps/>
          <w:sz w:val="20"/>
          <w:szCs w:val="20"/>
        </w:rPr>
      </w:pPr>
    </w:p>
    <w:p w:rsidR="00CC7288" w:rsidRPr="006502ED" w:rsidRDefault="00CC7288" w:rsidP="006502ED">
      <w:pPr>
        <w:pStyle w:val="a3"/>
        <w:spacing w:line="360" w:lineRule="auto"/>
        <w:jc w:val="center"/>
        <w:rPr>
          <w:rFonts w:ascii="Times New Roman" w:hAnsi="Times New Roman"/>
          <w:bCs/>
          <w:caps/>
          <w:sz w:val="20"/>
          <w:szCs w:val="20"/>
        </w:rPr>
      </w:pPr>
      <w:r w:rsidRPr="006502ED">
        <w:rPr>
          <w:rFonts w:ascii="Times New Roman" w:hAnsi="Times New Roman"/>
          <w:bCs/>
          <w:caps/>
          <w:sz w:val="20"/>
          <w:szCs w:val="20"/>
        </w:rPr>
        <w:t>Средства контроля отражены в календарно-тематическом плане</w:t>
      </w:r>
    </w:p>
    <w:p w:rsidR="00AB3920" w:rsidRPr="006502ED" w:rsidRDefault="00AB3920" w:rsidP="006502ED">
      <w:pPr>
        <w:pStyle w:val="a3"/>
        <w:spacing w:line="360" w:lineRule="auto"/>
        <w:jc w:val="center"/>
        <w:rPr>
          <w:rFonts w:ascii="Times New Roman" w:hAnsi="Times New Roman"/>
          <w:b/>
          <w:bCs/>
          <w:caps/>
          <w:sz w:val="20"/>
          <w:szCs w:val="20"/>
        </w:rPr>
      </w:pPr>
    </w:p>
    <w:p w:rsidR="005679CC" w:rsidRPr="006502ED" w:rsidRDefault="005679CC" w:rsidP="006502ED">
      <w:pPr>
        <w:pStyle w:val="a3"/>
        <w:spacing w:line="360" w:lineRule="auto"/>
        <w:jc w:val="center"/>
        <w:rPr>
          <w:rFonts w:ascii="Times New Roman" w:hAnsi="Times New Roman"/>
          <w:b/>
          <w:bCs/>
          <w:caps/>
          <w:sz w:val="20"/>
          <w:szCs w:val="20"/>
        </w:rPr>
      </w:pPr>
      <w:r w:rsidRPr="006502ED">
        <w:rPr>
          <w:rFonts w:ascii="Times New Roman" w:hAnsi="Times New Roman"/>
          <w:b/>
          <w:bCs/>
          <w:caps/>
          <w:sz w:val="20"/>
          <w:szCs w:val="20"/>
        </w:rPr>
        <w:t>7. ТЕМАТИЧЕСКОЕ ПЛАНИРОВАНИЕ С ОПРЕДЕЛЕНИЕМ ОСНОВНЫХ ВИДОВ УЧЕБНОЙ ДЕЯТЕЛЬНОСТИ УЧАЩИХСЯ</w:t>
      </w:r>
    </w:p>
    <w:p w:rsidR="00DC61C3" w:rsidRPr="006502ED" w:rsidRDefault="00DC61C3" w:rsidP="006502ED">
      <w:pPr>
        <w:pStyle w:val="a3"/>
        <w:spacing w:line="360" w:lineRule="auto"/>
        <w:jc w:val="center"/>
        <w:rPr>
          <w:rFonts w:ascii="Times New Roman" w:hAnsi="Times New Roman"/>
          <w:bCs/>
          <w:caps/>
          <w:sz w:val="20"/>
          <w:szCs w:val="20"/>
        </w:rPr>
      </w:pPr>
      <w:r w:rsidRPr="006502ED">
        <w:rPr>
          <w:rFonts w:ascii="Times New Roman" w:hAnsi="Times New Roman"/>
          <w:bCs/>
          <w:caps/>
          <w:sz w:val="20"/>
          <w:szCs w:val="20"/>
        </w:rPr>
        <w:t>отражены в календарно-тематическом плане</w:t>
      </w:r>
    </w:p>
    <w:p w:rsidR="000F1127" w:rsidRPr="006502ED" w:rsidRDefault="000F1127" w:rsidP="006502ED">
      <w:pPr>
        <w:pStyle w:val="a3"/>
        <w:spacing w:line="360" w:lineRule="auto"/>
        <w:rPr>
          <w:rFonts w:ascii="Times New Roman" w:hAnsi="Times New Roman"/>
          <w:b/>
          <w:bCs/>
          <w:caps/>
          <w:sz w:val="20"/>
          <w:szCs w:val="20"/>
        </w:rPr>
      </w:pPr>
    </w:p>
    <w:p w:rsidR="00B226AF" w:rsidRPr="006502ED" w:rsidRDefault="00736B35" w:rsidP="006502ED">
      <w:pPr>
        <w:pStyle w:val="a3"/>
        <w:spacing w:line="360" w:lineRule="auto"/>
        <w:jc w:val="center"/>
        <w:rPr>
          <w:rFonts w:ascii="Times New Roman" w:hAnsi="Times New Roman"/>
          <w:b/>
          <w:bCs/>
          <w:caps/>
          <w:sz w:val="20"/>
          <w:szCs w:val="20"/>
        </w:rPr>
      </w:pPr>
      <w:r w:rsidRPr="006502ED">
        <w:rPr>
          <w:rFonts w:ascii="Times New Roman" w:hAnsi="Times New Roman"/>
          <w:b/>
          <w:bCs/>
          <w:caps/>
          <w:sz w:val="20"/>
          <w:szCs w:val="20"/>
        </w:rPr>
        <w:t xml:space="preserve">8. </w:t>
      </w:r>
      <w:r w:rsidR="0055787E" w:rsidRPr="006502ED">
        <w:rPr>
          <w:rFonts w:ascii="Times New Roman" w:hAnsi="Times New Roman"/>
          <w:b/>
          <w:bCs/>
          <w:caps/>
          <w:sz w:val="20"/>
          <w:szCs w:val="20"/>
        </w:rPr>
        <w:t>ОПИСАНИЕ Учебно-</w:t>
      </w:r>
      <w:r w:rsidR="00B226AF" w:rsidRPr="006502ED">
        <w:rPr>
          <w:rFonts w:ascii="Times New Roman" w:hAnsi="Times New Roman"/>
          <w:b/>
          <w:bCs/>
          <w:caps/>
          <w:sz w:val="20"/>
          <w:szCs w:val="20"/>
        </w:rPr>
        <w:t>методическ</w:t>
      </w:r>
      <w:r w:rsidR="0055787E" w:rsidRPr="006502ED">
        <w:rPr>
          <w:rFonts w:ascii="Times New Roman" w:hAnsi="Times New Roman"/>
          <w:b/>
          <w:bCs/>
          <w:caps/>
          <w:sz w:val="20"/>
          <w:szCs w:val="20"/>
        </w:rPr>
        <w:t>ОГО и МАТЕРИАЛЬНО-ТЕХНИЧЕСКОГО ОБЕСПЕЧЕНИЯ</w:t>
      </w:r>
    </w:p>
    <w:p w:rsidR="0055787E" w:rsidRPr="006502ED" w:rsidRDefault="0055787E" w:rsidP="006502ED">
      <w:pPr>
        <w:pStyle w:val="a3"/>
        <w:spacing w:line="360" w:lineRule="auto"/>
        <w:jc w:val="center"/>
        <w:rPr>
          <w:rFonts w:ascii="Times New Roman" w:hAnsi="Times New Roman"/>
          <w:b/>
          <w:bCs/>
          <w:caps/>
          <w:sz w:val="20"/>
          <w:szCs w:val="20"/>
        </w:rPr>
      </w:pPr>
    </w:p>
    <w:p w:rsidR="002121A3" w:rsidRPr="006502ED" w:rsidRDefault="002121A3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1. Библиотечный фонд</w:t>
      </w:r>
    </w:p>
    <w:p w:rsidR="002121A3" w:rsidRPr="006502ED" w:rsidRDefault="002121A3" w:rsidP="006502ED">
      <w:pPr>
        <w:pStyle w:val="a3"/>
        <w:spacing w:line="360" w:lineRule="auto"/>
        <w:ind w:firstLine="708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Стандарт основного общего образования по технологии</w:t>
      </w:r>
    </w:p>
    <w:p w:rsidR="002121A3" w:rsidRPr="006502ED" w:rsidRDefault="002121A3" w:rsidP="006502ED">
      <w:pPr>
        <w:pStyle w:val="a3"/>
        <w:spacing w:line="360" w:lineRule="auto"/>
        <w:ind w:firstLine="708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Ста</w:t>
      </w:r>
      <w:bookmarkStart w:id="0" w:name="_GoBack"/>
      <w:bookmarkEnd w:id="0"/>
      <w:r w:rsidRPr="006502ED">
        <w:rPr>
          <w:rFonts w:ascii="Times New Roman" w:hAnsi="Times New Roman"/>
          <w:sz w:val="20"/>
          <w:szCs w:val="20"/>
        </w:rPr>
        <w:t>ндарт среднего (полного) общего образования по технологии (базовый уровень)</w:t>
      </w:r>
    </w:p>
    <w:p w:rsidR="002121A3" w:rsidRPr="006502ED" w:rsidRDefault="002121A3" w:rsidP="006502ED">
      <w:pPr>
        <w:pStyle w:val="a3"/>
        <w:spacing w:line="360" w:lineRule="auto"/>
        <w:ind w:firstLine="708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Примерная программа основного общего образования по технологии</w:t>
      </w:r>
    </w:p>
    <w:p w:rsidR="002121A3" w:rsidRPr="006502ED" w:rsidRDefault="002121A3" w:rsidP="006502ED">
      <w:pPr>
        <w:pStyle w:val="a3"/>
        <w:spacing w:line="360" w:lineRule="auto"/>
        <w:ind w:firstLine="708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Примерная программа среднего (полного) общего образования на базовом уровне по технологии</w:t>
      </w:r>
    </w:p>
    <w:p w:rsidR="002121A3" w:rsidRPr="006502ED" w:rsidRDefault="002121A3" w:rsidP="006502ED">
      <w:pPr>
        <w:pStyle w:val="a3"/>
        <w:spacing w:line="360" w:lineRule="auto"/>
        <w:ind w:firstLine="708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Рабочие программы по направлениям технологии</w:t>
      </w:r>
    </w:p>
    <w:p w:rsidR="002121A3" w:rsidRPr="006502ED" w:rsidRDefault="002121A3" w:rsidP="006502ED">
      <w:pPr>
        <w:pStyle w:val="a3"/>
        <w:spacing w:line="360" w:lineRule="auto"/>
        <w:ind w:firstLine="708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Учебники по технологии для 10, 11 класса</w:t>
      </w:r>
    </w:p>
    <w:p w:rsidR="002121A3" w:rsidRPr="006502ED" w:rsidRDefault="002121A3" w:rsidP="006502ED">
      <w:pPr>
        <w:pStyle w:val="a3"/>
        <w:spacing w:line="360" w:lineRule="auto"/>
        <w:ind w:firstLine="708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Научно-популярная и техническая литература по темам учебной программы.</w:t>
      </w:r>
    </w:p>
    <w:p w:rsidR="002121A3" w:rsidRPr="006502ED" w:rsidRDefault="002121A3" w:rsidP="006502ED">
      <w:pPr>
        <w:pStyle w:val="a3"/>
        <w:spacing w:line="360" w:lineRule="auto"/>
        <w:ind w:firstLine="708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Нормативные материалы (ГОСТы, ОСТы, ЕТКС и т.д.) по разделам технологической подготовки</w:t>
      </w:r>
    </w:p>
    <w:p w:rsidR="002121A3" w:rsidRPr="006502ED" w:rsidRDefault="002121A3" w:rsidP="006502ED">
      <w:pPr>
        <w:pStyle w:val="a3"/>
        <w:spacing w:line="360" w:lineRule="auto"/>
        <w:ind w:firstLine="708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Справочные пособия по разделам и темам программы</w:t>
      </w:r>
    </w:p>
    <w:p w:rsidR="002121A3" w:rsidRPr="006502ED" w:rsidRDefault="002121A3" w:rsidP="006502ED">
      <w:pPr>
        <w:pStyle w:val="a3"/>
        <w:spacing w:line="360" w:lineRule="auto"/>
        <w:ind w:firstLine="708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Методические пособия для учителя (рекомендации к проведению уроков)</w:t>
      </w:r>
    </w:p>
    <w:p w:rsidR="002121A3" w:rsidRPr="006502ED" w:rsidRDefault="002121A3" w:rsidP="006502ED">
      <w:pPr>
        <w:pStyle w:val="a3"/>
        <w:spacing w:line="360" w:lineRule="auto"/>
        <w:ind w:firstLine="708"/>
        <w:rPr>
          <w:rFonts w:ascii="Times New Roman" w:hAnsi="Times New Roman"/>
          <w:spacing w:val="-2"/>
          <w:sz w:val="20"/>
          <w:szCs w:val="20"/>
        </w:rPr>
      </w:pPr>
      <w:r w:rsidRPr="006502ED">
        <w:rPr>
          <w:rFonts w:ascii="Times New Roman" w:hAnsi="Times New Roman"/>
          <w:spacing w:val="-2"/>
          <w:sz w:val="20"/>
          <w:szCs w:val="20"/>
        </w:rPr>
        <w:t xml:space="preserve">Методические рекомендации по оборудованию кабинетов и мастерских </w:t>
      </w:r>
    </w:p>
    <w:p w:rsidR="002121A3" w:rsidRPr="006502ED" w:rsidRDefault="002121A3" w:rsidP="006502ED">
      <w:pPr>
        <w:pStyle w:val="a3"/>
        <w:spacing w:line="360" w:lineRule="auto"/>
        <w:rPr>
          <w:rFonts w:ascii="Times New Roman" w:hAnsi="Times New Roman"/>
          <w:i/>
          <w:sz w:val="20"/>
          <w:szCs w:val="20"/>
        </w:rPr>
      </w:pPr>
    </w:p>
    <w:p w:rsidR="002121A3" w:rsidRPr="006502ED" w:rsidRDefault="00555A1F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2.</w:t>
      </w:r>
      <w:r w:rsidR="002121A3" w:rsidRPr="006502ED">
        <w:rPr>
          <w:rFonts w:ascii="Times New Roman" w:hAnsi="Times New Roman"/>
          <w:sz w:val="20"/>
          <w:szCs w:val="20"/>
        </w:rPr>
        <w:t>Печатные пособия</w:t>
      </w:r>
    </w:p>
    <w:p w:rsidR="002121A3" w:rsidRPr="006502ED" w:rsidRDefault="002121A3" w:rsidP="006502ED">
      <w:pPr>
        <w:pStyle w:val="a3"/>
        <w:spacing w:line="360" w:lineRule="auto"/>
        <w:rPr>
          <w:rFonts w:ascii="Times New Roman" w:hAnsi="Times New Roman"/>
          <w:i/>
          <w:sz w:val="20"/>
          <w:szCs w:val="20"/>
        </w:rPr>
      </w:pPr>
      <w:r w:rsidRPr="006502ED">
        <w:rPr>
          <w:rFonts w:ascii="Times New Roman" w:hAnsi="Times New Roman"/>
          <w:i/>
          <w:sz w:val="20"/>
          <w:szCs w:val="20"/>
        </w:rPr>
        <w:tab/>
        <w:t>Таблицы (плакаты) по  безопасности труда ко всем разделам технологической подготовки</w:t>
      </w:r>
    </w:p>
    <w:p w:rsidR="002121A3" w:rsidRPr="006502ED" w:rsidRDefault="002121A3" w:rsidP="006502ED">
      <w:pPr>
        <w:pStyle w:val="a3"/>
        <w:spacing w:line="360" w:lineRule="auto"/>
        <w:rPr>
          <w:rFonts w:ascii="Times New Roman" w:hAnsi="Times New Roman"/>
          <w:i/>
          <w:sz w:val="20"/>
          <w:szCs w:val="20"/>
        </w:rPr>
      </w:pPr>
      <w:r w:rsidRPr="006502ED">
        <w:rPr>
          <w:rFonts w:ascii="Times New Roman" w:hAnsi="Times New Roman"/>
          <w:i/>
          <w:sz w:val="20"/>
          <w:szCs w:val="20"/>
        </w:rPr>
        <w:tab/>
        <w:t xml:space="preserve">Таблицы (плакаты) по  основным темам всех разделов каждого направления технологической подготовки учащихся </w:t>
      </w:r>
    </w:p>
    <w:p w:rsidR="002121A3" w:rsidRPr="006502ED" w:rsidRDefault="002121A3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i/>
          <w:sz w:val="20"/>
          <w:szCs w:val="20"/>
        </w:rPr>
        <w:tab/>
      </w:r>
      <w:r w:rsidRPr="006502ED">
        <w:rPr>
          <w:rFonts w:ascii="Times New Roman" w:hAnsi="Times New Roman"/>
          <w:sz w:val="20"/>
          <w:szCs w:val="20"/>
        </w:rPr>
        <w:t xml:space="preserve">Раздаточные дидактические материалы по темам всех разделов каждого направления технологической подготовки учащихся </w:t>
      </w:r>
    </w:p>
    <w:p w:rsidR="002121A3" w:rsidRPr="006502ED" w:rsidRDefault="002121A3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ab/>
        <w:t xml:space="preserve">Раздаточные контрольные задания </w:t>
      </w:r>
    </w:p>
    <w:p w:rsidR="002121A3" w:rsidRPr="006502ED" w:rsidRDefault="00555A1F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3.</w:t>
      </w:r>
      <w:r w:rsidR="002121A3" w:rsidRPr="006502ED">
        <w:rPr>
          <w:rFonts w:ascii="Times New Roman" w:hAnsi="Times New Roman"/>
          <w:sz w:val="20"/>
          <w:szCs w:val="20"/>
        </w:rPr>
        <w:t xml:space="preserve">Информациионно-коммуникационные средства </w:t>
      </w:r>
    </w:p>
    <w:p w:rsidR="002121A3" w:rsidRPr="006502ED" w:rsidRDefault="002121A3" w:rsidP="006502ED">
      <w:pPr>
        <w:pStyle w:val="a3"/>
        <w:spacing w:line="360" w:lineRule="auto"/>
        <w:rPr>
          <w:rFonts w:ascii="Times New Roman" w:hAnsi="Times New Roman"/>
          <w:i/>
          <w:sz w:val="20"/>
          <w:szCs w:val="20"/>
        </w:rPr>
      </w:pPr>
      <w:r w:rsidRPr="006502ED">
        <w:rPr>
          <w:rFonts w:ascii="Times New Roman" w:hAnsi="Times New Roman"/>
          <w:i/>
          <w:sz w:val="20"/>
          <w:szCs w:val="20"/>
        </w:rPr>
        <w:tab/>
        <w:t>Мультимедийные моделирующие и обучающие программы, электронные учебники по основным разделам технологии.</w:t>
      </w:r>
    </w:p>
    <w:p w:rsidR="002121A3" w:rsidRPr="006502ED" w:rsidRDefault="002121A3" w:rsidP="006502ED">
      <w:pPr>
        <w:pStyle w:val="a3"/>
        <w:spacing w:line="360" w:lineRule="auto"/>
        <w:rPr>
          <w:rFonts w:ascii="Times New Roman" w:hAnsi="Times New Roman"/>
          <w:i/>
          <w:sz w:val="20"/>
          <w:szCs w:val="20"/>
        </w:rPr>
      </w:pPr>
      <w:r w:rsidRPr="006502ED">
        <w:rPr>
          <w:rFonts w:ascii="Times New Roman" w:hAnsi="Times New Roman"/>
          <w:i/>
          <w:sz w:val="20"/>
          <w:szCs w:val="20"/>
        </w:rPr>
        <w:tab/>
        <w:t xml:space="preserve">Электронные библиотеки и базы данных по основным разделам технологии. </w:t>
      </w:r>
    </w:p>
    <w:p w:rsidR="002121A3" w:rsidRPr="006502ED" w:rsidRDefault="002121A3" w:rsidP="006502ED">
      <w:pPr>
        <w:pStyle w:val="a3"/>
        <w:spacing w:line="360" w:lineRule="auto"/>
        <w:rPr>
          <w:rFonts w:ascii="Times New Roman" w:hAnsi="Times New Roman"/>
          <w:i/>
          <w:caps/>
          <w:sz w:val="20"/>
          <w:szCs w:val="20"/>
        </w:rPr>
      </w:pPr>
      <w:r w:rsidRPr="006502ED">
        <w:rPr>
          <w:rFonts w:ascii="Times New Roman" w:hAnsi="Times New Roman"/>
          <w:i/>
          <w:sz w:val="20"/>
          <w:szCs w:val="20"/>
        </w:rPr>
        <w:tab/>
        <w:t>Интернет-ресурсы по основным разделам технологии.</w:t>
      </w:r>
    </w:p>
    <w:p w:rsidR="002121A3" w:rsidRPr="006502ED" w:rsidRDefault="00502B65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4</w:t>
      </w:r>
      <w:r w:rsidR="00555A1F" w:rsidRPr="006502ED">
        <w:rPr>
          <w:rFonts w:ascii="Times New Roman" w:hAnsi="Times New Roman"/>
          <w:sz w:val="20"/>
          <w:szCs w:val="20"/>
        </w:rPr>
        <w:t>.</w:t>
      </w:r>
      <w:r w:rsidR="002121A3" w:rsidRPr="006502ED">
        <w:rPr>
          <w:rFonts w:ascii="Times New Roman" w:hAnsi="Times New Roman"/>
          <w:sz w:val="20"/>
          <w:szCs w:val="20"/>
        </w:rPr>
        <w:t>Учебно-практическое и учебно-лабораторное оборудование</w:t>
      </w:r>
    </w:p>
    <w:p w:rsidR="002121A3" w:rsidRPr="006502ED" w:rsidRDefault="00EC3D6D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</w:t>
      </w:r>
      <w:r w:rsidR="002121A3" w:rsidRPr="006502ED">
        <w:rPr>
          <w:rFonts w:ascii="Times New Roman" w:hAnsi="Times New Roman"/>
          <w:sz w:val="20"/>
          <w:szCs w:val="20"/>
        </w:rPr>
        <w:t>Аптечка</w:t>
      </w:r>
      <w:r w:rsidR="002121A3" w:rsidRPr="006502ED">
        <w:rPr>
          <w:rFonts w:ascii="Times New Roman" w:hAnsi="Times New Roman"/>
          <w:sz w:val="20"/>
          <w:szCs w:val="20"/>
        </w:rPr>
        <w:tab/>
      </w:r>
    </w:p>
    <w:p w:rsidR="002121A3" w:rsidRPr="006502ED" w:rsidRDefault="002121A3" w:rsidP="006502ED">
      <w:pPr>
        <w:pStyle w:val="a3"/>
        <w:spacing w:line="360" w:lineRule="auto"/>
        <w:rPr>
          <w:rFonts w:ascii="Times New Roman" w:hAnsi="Times New Roman"/>
          <w:b/>
          <w:sz w:val="20"/>
          <w:szCs w:val="20"/>
        </w:rPr>
      </w:pPr>
      <w:r w:rsidRPr="006502ED">
        <w:rPr>
          <w:rFonts w:ascii="Times New Roman" w:hAnsi="Times New Roman"/>
          <w:b/>
          <w:sz w:val="20"/>
          <w:szCs w:val="20"/>
        </w:rPr>
        <w:t>Литература</w:t>
      </w:r>
    </w:p>
    <w:p w:rsidR="002121A3" w:rsidRPr="006502ED" w:rsidRDefault="002121A3" w:rsidP="006502ED">
      <w:pPr>
        <w:pStyle w:val="a3"/>
        <w:spacing w:line="360" w:lineRule="auto"/>
        <w:rPr>
          <w:rFonts w:ascii="Times New Roman" w:hAnsi="Times New Roman"/>
          <w:b/>
          <w:sz w:val="20"/>
          <w:szCs w:val="20"/>
        </w:rPr>
      </w:pPr>
      <w:r w:rsidRPr="006502ED">
        <w:rPr>
          <w:rFonts w:ascii="Times New Roman" w:hAnsi="Times New Roman"/>
          <w:b/>
          <w:sz w:val="20"/>
          <w:szCs w:val="20"/>
        </w:rPr>
        <w:t>Литература для учителей.</w:t>
      </w:r>
    </w:p>
    <w:p w:rsidR="002121A3" w:rsidRPr="006502ED" w:rsidRDefault="002121A3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Климов Е.А. Как выбирать профессию. – М.: Просвещение, 1990.</w:t>
      </w:r>
    </w:p>
    <w:p w:rsidR="002121A3" w:rsidRPr="006502ED" w:rsidRDefault="002121A3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Котлер Ф. Основы маркетинга: Пер. с англ. В.Б. Боброва – М.: Прогресс, 1992.</w:t>
      </w:r>
    </w:p>
    <w:p w:rsidR="002121A3" w:rsidRPr="006502ED" w:rsidRDefault="002121A3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Кудрявцев Т. В. Психология творчества. -  М.: Педакогика, 1974.</w:t>
      </w:r>
    </w:p>
    <w:p w:rsidR="002121A3" w:rsidRPr="006502ED" w:rsidRDefault="002121A3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lastRenderedPageBreak/>
        <w:t>Симоненко В. Д. Методика обучения учащихся основам предпринимательства. – Брянск: Издательство БГПИ, 1994</w:t>
      </w:r>
    </w:p>
    <w:p w:rsidR="002121A3" w:rsidRPr="006502ED" w:rsidRDefault="002121A3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Симоненко В.Д., Матеш Н. В. Основы технологической культуры: Учебник для учащихся 10-11 классов общеобразовательных школ, лицеев, гимназий.- М.: Вента- Граф, 2003.</w:t>
      </w:r>
    </w:p>
    <w:p w:rsidR="002121A3" w:rsidRPr="006502ED" w:rsidRDefault="002121A3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Технология: Учебник для учащихся 10 класса общеобразовательной школы / Под.ред. В.Д. Симоненко. – М. Вента- Граф, 2001.</w:t>
      </w:r>
    </w:p>
    <w:p w:rsidR="002121A3" w:rsidRPr="006502ED" w:rsidRDefault="002121A3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Технология: Учебник для учащихся 11 класса общеобразовательной школы / Под.ред. В.Д. Симоненко. – М. Вента- Граф, 2005.</w:t>
      </w:r>
    </w:p>
    <w:p w:rsidR="002121A3" w:rsidRPr="006502ED" w:rsidRDefault="002121A3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Толяко В. А. Психология решения школьниками творческих задач. – Киев: Рад. Школа, 1983.</w:t>
      </w:r>
    </w:p>
    <w:p w:rsidR="002121A3" w:rsidRPr="006502ED" w:rsidRDefault="002121A3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</w:p>
    <w:p w:rsidR="002121A3" w:rsidRPr="006502ED" w:rsidRDefault="002121A3" w:rsidP="006502ED">
      <w:pPr>
        <w:pStyle w:val="a3"/>
        <w:spacing w:line="360" w:lineRule="auto"/>
        <w:rPr>
          <w:rFonts w:ascii="Times New Roman" w:hAnsi="Times New Roman"/>
          <w:b/>
          <w:sz w:val="20"/>
          <w:szCs w:val="20"/>
        </w:rPr>
      </w:pPr>
      <w:r w:rsidRPr="006502ED">
        <w:rPr>
          <w:rFonts w:ascii="Times New Roman" w:hAnsi="Times New Roman"/>
          <w:b/>
          <w:sz w:val="20"/>
          <w:szCs w:val="20"/>
        </w:rPr>
        <w:t>Учебники</w:t>
      </w:r>
    </w:p>
    <w:p w:rsidR="002121A3" w:rsidRPr="006502ED" w:rsidRDefault="002121A3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Казаков А. П. Школьнику о рыночной Экономике. Учебное пособие для старшеклассников, - М.: Общество «Знание», 1993.</w:t>
      </w:r>
    </w:p>
    <w:p w:rsidR="002121A3" w:rsidRPr="006502ED" w:rsidRDefault="002121A3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 xml:space="preserve">Прощицкая Е. Н. Практикум по выбору профессии: Учебное пособие  для 8-11 классов общеобразовательных учреждений. – М.: Просвещение, 1995. </w:t>
      </w:r>
    </w:p>
    <w:p w:rsidR="002121A3" w:rsidRPr="006502ED" w:rsidRDefault="002121A3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Райзберг Б. А. Экономическая энциклопедия для детей и взрослых. – М.: АОЗТ «Нефтехиминвест», 1995.</w:t>
      </w:r>
    </w:p>
    <w:p w:rsidR="002121A3" w:rsidRPr="006502ED" w:rsidRDefault="002121A3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Твоя профессиональная карьера: Учебник для 8-11 классов общеобразовательных учреждений/ Под.ред. С. Н. Чистяковой. – М.: Просвещение, 1997.</w:t>
      </w:r>
    </w:p>
    <w:p w:rsidR="002121A3" w:rsidRPr="006502ED" w:rsidRDefault="002121A3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Технология: Учебник для учащихся 10 класса общеобразовательной школы / Под.ред. 28. В.Д. Симоненко. – М. Вента- Граф, 2001.</w:t>
      </w:r>
    </w:p>
    <w:p w:rsidR="002121A3" w:rsidRPr="006502ED" w:rsidRDefault="002121A3" w:rsidP="006502ED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6502ED">
        <w:rPr>
          <w:rFonts w:ascii="Times New Roman" w:hAnsi="Times New Roman"/>
          <w:sz w:val="20"/>
          <w:szCs w:val="20"/>
        </w:rPr>
        <w:t>Технология: Учебник для учащихся 11 класса общеобразовательной школы / Под.ред. В.Д. Симоненко. – М. Вента- Граф, 2005.</w:t>
      </w:r>
    </w:p>
    <w:sectPr w:rsidR="002121A3" w:rsidRPr="006502ED" w:rsidSect="008B296B">
      <w:pgSz w:w="11906" w:h="16838" w:code="9"/>
      <w:pgMar w:top="1134" w:right="709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473" w:rsidRDefault="00596473" w:rsidP="00B226AF">
      <w:pPr>
        <w:spacing w:after="0" w:line="240" w:lineRule="auto"/>
      </w:pPr>
      <w:r>
        <w:separator/>
      </w:r>
    </w:p>
  </w:endnote>
  <w:endnote w:type="continuationSeparator" w:id="1">
    <w:p w:rsidR="00596473" w:rsidRDefault="00596473" w:rsidP="00B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473" w:rsidRDefault="00596473" w:rsidP="00B226AF">
      <w:pPr>
        <w:spacing w:after="0" w:line="240" w:lineRule="auto"/>
      </w:pPr>
      <w:r>
        <w:separator/>
      </w:r>
    </w:p>
  </w:footnote>
  <w:footnote w:type="continuationSeparator" w:id="1">
    <w:p w:rsidR="00596473" w:rsidRDefault="00596473" w:rsidP="00B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804F6"/>
    <w:multiLevelType w:val="hybridMultilevel"/>
    <w:tmpl w:val="0680B320"/>
    <w:lvl w:ilvl="0" w:tplc="449EB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683852"/>
    <w:multiLevelType w:val="hybridMultilevel"/>
    <w:tmpl w:val="CBD2D240"/>
    <w:lvl w:ilvl="0" w:tplc="449EB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3E2E11"/>
    <w:multiLevelType w:val="hybridMultilevel"/>
    <w:tmpl w:val="FDE84F96"/>
    <w:lvl w:ilvl="0" w:tplc="AB08FF54">
      <w:start w:val="1"/>
      <w:numFmt w:val="decimal"/>
      <w:lvlText w:val="%1."/>
      <w:lvlJc w:val="left"/>
      <w:pPr>
        <w:tabs>
          <w:tab w:val="num" w:pos="1410"/>
        </w:tabs>
        <w:ind w:left="141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3DF46FE2"/>
    <w:multiLevelType w:val="hybridMultilevel"/>
    <w:tmpl w:val="4622F9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B56659"/>
    <w:multiLevelType w:val="hybridMultilevel"/>
    <w:tmpl w:val="3962C2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CD12EAD"/>
    <w:multiLevelType w:val="hybridMultilevel"/>
    <w:tmpl w:val="B4AA7AD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4650C3"/>
    <w:multiLevelType w:val="hybridMultilevel"/>
    <w:tmpl w:val="29502C20"/>
    <w:lvl w:ilvl="0" w:tplc="FFFFFFFF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5E0375EF"/>
    <w:multiLevelType w:val="hybridMultilevel"/>
    <w:tmpl w:val="8FA67AD2"/>
    <w:lvl w:ilvl="0" w:tplc="449EB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5F5E32"/>
    <w:multiLevelType w:val="hybridMultilevel"/>
    <w:tmpl w:val="ABE84F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3"/>
  </w:num>
  <w:num w:numId="6">
    <w:abstractNumId w:val="4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226AF"/>
    <w:rsid w:val="00070908"/>
    <w:rsid w:val="00072301"/>
    <w:rsid w:val="00074B8C"/>
    <w:rsid w:val="000B07D1"/>
    <w:rsid w:val="000B5B81"/>
    <w:rsid w:val="000F1127"/>
    <w:rsid w:val="000F17A0"/>
    <w:rsid w:val="00126618"/>
    <w:rsid w:val="001474BF"/>
    <w:rsid w:val="00157308"/>
    <w:rsid w:val="001656E3"/>
    <w:rsid w:val="001941E5"/>
    <w:rsid w:val="00196837"/>
    <w:rsid w:val="001B500B"/>
    <w:rsid w:val="001C76CE"/>
    <w:rsid w:val="002121A3"/>
    <w:rsid w:val="00251892"/>
    <w:rsid w:val="00287080"/>
    <w:rsid w:val="002A0022"/>
    <w:rsid w:val="002A158A"/>
    <w:rsid w:val="002B6145"/>
    <w:rsid w:val="002D61BB"/>
    <w:rsid w:val="003249B7"/>
    <w:rsid w:val="00381213"/>
    <w:rsid w:val="003C0F06"/>
    <w:rsid w:val="003E1607"/>
    <w:rsid w:val="004226FE"/>
    <w:rsid w:val="0048017B"/>
    <w:rsid w:val="004E7251"/>
    <w:rsid w:val="00500D60"/>
    <w:rsid w:val="00501AFC"/>
    <w:rsid w:val="00502B65"/>
    <w:rsid w:val="00555A1F"/>
    <w:rsid w:val="0055787E"/>
    <w:rsid w:val="005679CC"/>
    <w:rsid w:val="00596473"/>
    <w:rsid w:val="005C3CA7"/>
    <w:rsid w:val="00612B7F"/>
    <w:rsid w:val="00643CC0"/>
    <w:rsid w:val="00647A37"/>
    <w:rsid w:val="006502ED"/>
    <w:rsid w:val="00656452"/>
    <w:rsid w:val="00677B3A"/>
    <w:rsid w:val="00697DC9"/>
    <w:rsid w:val="00736B35"/>
    <w:rsid w:val="00776015"/>
    <w:rsid w:val="00776D59"/>
    <w:rsid w:val="007C47C4"/>
    <w:rsid w:val="007D4C19"/>
    <w:rsid w:val="007D5EEC"/>
    <w:rsid w:val="007F46DB"/>
    <w:rsid w:val="00823D32"/>
    <w:rsid w:val="00827F14"/>
    <w:rsid w:val="00840CB2"/>
    <w:rsid w:val="0084172D"/>
    <w:rsid w:val="008566A5"/>
    <w:rsid w:val="00871E87"/>
    <w:rsid w:val="00894EEB"/>
    <w:rsid w:val="008B0445"/>
    <w:rsid w:val="008B296B"/>
    <w:rsid w:val="008C582A"/>
    <w:rsid w:val="0091159E"/>
    <w:rsid w:val="009325FC"/>
    <w:rsid w:val="0096641F"/>
    <w:rsid w:val="009C2360"/>
    <w:rsid w:val="009D180A"/>
    <w:rsid w:val="009F711E"/>
    <w:rsid w:val="00A31FFF"/>
    <w:rsid w:val="00A615C9"/>
    <w:rsid w:val="00A67272"/>
    <w:rsid w:val="00AB3920"/>
    <w:rsid w:val="00AD6F15"/>
    <w:rsid w:val="00AE0A80"/>
    <w:rsid w:val="00B21EAE"/>
    <w:rsid w:val="00B226AF"/>
    <w:rsid w:val="00B244C4"/>
    <w:rsid w:val="00B2572F"/>
    <w:rsid w:val="00B25A06"/>
    <w:rsid w:val="00B34FC3"/>
    <w:rsid w:val="00B83CF4"/>
    <w:rsid w:val="00BA4B79"/>
    <w:rsid w:val="00C026B2"/>
    <w:rsid w:val="00C174B2"/>
    <w:rsid w:val="00C2608A"/>
    <w:rsid w:val="00C37B31"/>
    <w:rsid w:val="00C43791"/>
    <w:rsid w:val="00C87EAE"/>
    <w:rsid w:val="00CC7288"/>
    <w:rsid w:val="00CD449A"/>
    <w:rsid w:val="00D20139"/>
    <w:rsid w:val="00D645C5"/>
    <w:rsid w:val="00DA01B5"/>
    <w:rsid w:val="00DA1A2C"/>
    <w:rsid w:val="00DC32D4"/>
    <w:rsid w:val="00DC61C3"/>
    <w:rsid w:val="00DD5608"/>
    <w:rsid w:val="00E20E4A"/>
    <w:rsid w:val="00E82B4E"/>
    <w:rsid w:val="00EC3D6D"/>
    <w:rsid w:val="00ED1E93"/>
    <w:rsid w:val="00F06E1F"/>
    <w:rsid w:val="00F2504F"/>
    <w:rsid w:val="00F36AB6"/>
    <w:rsid w:val="00F472B8"/>
    <w:rsid w:val="00F94FA9"/>
    <w:rsid w:val="00FB0237"/>
    <w:rsid w:val="00FB6A2F"/>
    <w:rsid w:val="00FE1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B81"/>
  </w:style>
  <w:style w:type="paragraph" w:styleId="2">
    <w:name w:val="heading 2"/>
    <w:basedOn w:val="a"/>
    <w:next w:val="a"/>
    <w:link w:val="20"/>
    <w:uiPriority w:val="99"/>
    <w:qFormat/>
    <w:rsid w:val="00B226A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A1A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226AF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uiPriority w:val="99"/>
    <w:rsid w:val="00B226A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B226AF"/>
    <w:rPr>
      <w:rFonts w:ascii="Times New Roman" w:eastAsia="Times New Roman" w:hAnsi="Times New Roman" w:cs="Times New Roman"/>
      <w:sz w:val="28"/>
      <w:szCs w:val="28"/>
    </w:rPr>
  </w:style>
  <w:style w:type="character" w:customStyle="1" w:styleId="small">
    <w:name w:val="small"/>
    <w:basedOn w:val="a0"/>
    <w:uiPriority w:val="99"/>
    <w:rsid w:val="00B226AF"/>
  </w:style>
  <w:style w:type="paragraph" w:customStyle="1" w:styleId="1">
    <w:name w:val="Знак1"/>
    <w:basedOn w:val="a"/>
    <w:uiPriority w:val="99"/>
    <w:rsid w:val="00B226A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semiHidden/>
    <w:unhideWhenUsed/>
    <w:rsid w:val="00B22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226AF"/>
  </w:style>
  <w:style w:type="paragraph" w:styleId="a9">
    <w:name w:val="footer"/>
    <w:basedOn w:val="a"/>
    <w:link w:val="aa"/>
    <w:uiPriority w:val="99"/>
    <w:semiHidden/>
    <w:unhideWhenUsed/>
    <w:rsid w:val="00B22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226AF"/>
  </w:style>
  <w:style w:type="paragraph" w:styleId="ab">
    <w:name w:val="Normal (Web)"/>
    <w:basedOn w:val="a"/>
    <w:uiPriority w:val="99"/>
    <w:rsid w:val="00B22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99"/>
    <w:qFormat/>
    <w:rsid w:val="00B226AF"/>
    <w:rPr>
      <w:b/>
      <w:bCs/>
    </w:rPr>
  </w:style>
  <w:style w:type="character" w:styleId="ad">
    <w:name w:val="Emphasis"/>
    <w:basedOn w:val="a0"/>
    <w:uiPriority w:val="99"/>
    <w:qFormat/>
    <w:rsid w:val="00B226AF"/>
    <w:rPr>
      <w:i/>
      <w:iCs/>
    </w:rPr>
  </w:style>
  <w:style w:type="paragraph" w:styleId="21">
    <w:name w:val="Body Text Indent 2"/>
    <w:basedOn w:val="a"/>
    <w:link w:val="22"/>
    <w:uiPriority w:val="99"/>
    <w:semiHidden/>
    <w:unhideWhenUsed/>
    <w:rsid w:val="00B226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226AF"/>
  </w:style>
  <w:style w:type="character" w:customStyle="1" w:styleId="20">
    <w:name w:val="Заголовок 2 Знак"/>
    <w:basedOn w:val="a0"/>
    <w:link w:val="2"/>
    <w:uiPriority w:val="9"/>
    <w:rsid w:val="00B226AF"/>
    <w:rPr>
      <w:rFonts w:ascii="Times New Roman" w:eastAsia="Times New Roman" w:hAnsi="Times New Roman" w:cs="Times New Roman"/>
      <w:b/>
      <w:bCs/>
      <w:sz w:val="32"/>
      <w:szCs w:val="32"/>
    </w:rPr>
  </w:style>
  <w:style w:type="table" w:styleId="ae">
    <w:name w:val="Table Grid"/>
    <w:basedOn w:val="a1"/>
    <w:uiPriority w:val="59"/>
    <w:rsid w:val="00A615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rsid w:val="003249B7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DA1A2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3">
    <w:name w:val="Body Text 2"/>
    <w:basedOn w:val="a"/>
    <w:link w:val="24"/>
    <w:uiPriority w:val="99"/>
    <w:semiHidden/>
    <w:unhideWhenUsed/>
    <w:rsid w:val="002A002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2A0022"/>
  </w:style>
  <w:style w:type="paragraph" w:styleId="af">
    <w:name w:val="Balloon Text"/>
    <w:basedOn w:val="a"/>
    <w:link w:val="af0"/>
    <w:uiPriority w:val="99"/>
    <w:semiHidden/>
    <w:unhideWhenUsed/>
    <w:rsid w:val="008C5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C582A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locked/>
    <w:rsid w:val="007F46DB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38F94-782B-4966-9FA3-449FD0989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18</Pages>
  <Words>4649</Words>
  <Characters>26503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UZer11</cp:lastModifiedBy>
  <cp:revision>36</cp:revision>
  <cp:lastPrinted>2015-09-06T09:09:00Z</cp:lastPrinted>
  <dcterms:created xsi:type="dcterms:W3CDTF">2014-10-01T14:46:00Z</dcterms:created>
  <dcterms:modified xsi:type="dcterms:W3CDTF">2016-11-01T11:39:00Z</dcterms:modified>
</cp:coreProperties>
</file>