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CF" w:rsidRPr="007B2DB9" w:rsidRDefault="006E18CF" w:rsidP="00F00BA4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6E18CF" w:rsidRPr="002F30B1" w:rsidRDefault="006E18CF" w:rsidP="00C4569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6E18CF" w:rsidTr="005962A2">
        <w:tc>
          <w:tcPr>
            <w:tcW w:w="3190" w:type="dxa"/>
          </w:tcPr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Заместитель  директора  по УВР</w:t>
            </w:r>
          </w:p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Боровинская Е. В.</w:t>
            </w:r>
          </w:p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29.08. 2016 г.</w:t>
            </w:r>
          </w:p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6E18CF" w:rsidRDefault="006E18CF">
            <w:pPr>
              <w:pStyle w:val="a2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6E18CF" w:rsidRDefault="006E18CF">
            <w:pPr>
              <w:pStyle w:val="a2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Руководитель ШМО</w:t>
            </w:r>
          </w:p>
          <w:p w:rsidR="006E18CF" w:rsidRDefault="006E18CF">
            <w:pPr>
              <w:pStyle w:val="a2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_</w:t>
            </w:r>
            <w:r>
              <w:rPr>
                <w:rFonts w:ascii="Times New Roman" w:hAnsi="Times New Roman"/>
                <w:noProof w:val="0"/>
                <w:sz w:val="20"/>
                <w:szCs w:val="20"/>
                <w:u w:val="single"/>
                <w:lang w:val="ru-RU" w:eastAsia="en-US"/>
              </w:rPr>
              <w:t>Усольцева М.И.</w:t>
            </w:r>
          </w:p>
          <w:p w:rsidR="006E18CF" w:rsidRDefault="006E18CF">
            <w:pPr>
              <w:pStyle w:val="a2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Протокол    №  1 от</w:t>
            </w:r>
          </w:p>
          <w:p w:rsidR="006E18CF" w:rsidRDefault="006E18CF">
            <w:pPr>
              <w:pStyle w:val="a2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26.08. 2016 г.</w:t>
            </w:r>
          </w:p>
          <w:p w:rsidR="006E18CF" w:rsidRDefault="006E18CF">
            <w:pPr>
              <w:pStyle w:val="a2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Утверждаю:</w:t>
            </w:r>
          </w:p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Директор МАОУ ОСОШ №1 </w:t>
            </w:r>
          </w:p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Е.В.Казаринова</w:t>
            </w:r>
          </w:p>
          <w:p w:rsidR="006E18CF" w:rsidRDefault="006E18CF">
            <w:pPr>
              <w:pStyle w:val="a2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Приказ № 130-ОД  </w:t>
            </w:r>
          </w:p>
          <w:p w:rsidR="006E18CF" w:rsidRDefault="006E18CF">
            <w:pPr>
              <w:pStyle w:val="a2"/>
              <w:spacing w:line="276" w:lineRule="auto"/>
              <w:jc w:val="right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от 30.08. 2016 г. </w:t>
            </w:r>
          </w:p>
        </w:tc>
      </w:tr>
    </w:tbl>
    <w:p w:rsidR="006E18CF" w:rsidRPr="002F30B1" w:rsidRDefault="006E18CF" w:rsidP="00C45690">
      <w:pPr>
        <w:jc w:val="both"/>
        <w:rPr>
          <w:b/>
          <w:sz w:val="20"/>
          <w:szCs w:val="20"/>
        </w:rPr>
      </w:pPr>
    </w:p>
    <w:p w:rsidR="006E18CF" w:rsidRPr="002F30B1" w:rsidRDefault="006E18CF" w:rsidP="00C45690">
      <w:pPr>
        <w:jc w:val="both"/>
        <w:rPr>
          <w:b/>
          <w:sz w:val="20"/>
          <w:szCs w:val="20"/>
        </w:rPr>
      </w:pPr>
    </w:p>
    <w:p w:rsidR="006E18CF" w:rsidRPr="002F30B1" w:rsidRDefault="006E18CF" w:rsidP="00C45690">
      <w:pPr>
        <w:jc w:val="both"/>
        <w:rPr>
          <w:b/>
          <w:sz w:val="20"/>
          <w:szCs w:val="20"/>
        </w:rPr>
      </w:pPr>
    </w:p>
    <w:p w:rsidR="006E18CF" w:rsidRPr="002F30B1" w:rsidRDefault="006E18CF" w:rsidP="00C45690">
      <w:pPr>
        <w:jc w:val="both"/>
        <w:rPr>
          <w:b/>
          <w:sz w:val="20"/>
          <w:szCs w:val="20"/>
        </w:rPr>
      </w:pPr>
    </w:p>
    <w:p w:rsidR="006E18CF" w:rsidRPr="002F30B1" w:rsidRDefault="006E18CF" w:rsidP="00C45690">
      <w:pPr>
        <w:jc w:val="both"/>
        <w:rPr>
          <w:b/>
          <w:sz w:val="20"/>
          <w:szCs w:val="20"/>
        </w:rPr>
      </w:pPr>
    </w:p>
    <w:p w:rsidR="006E18CF" w:rsidRPr="002F30B1" w:rsidRDefault="006E18CF" w:rsidP="00C45690">
      <w:pPr>
        <w:jc w:val="both"/>
        <w:rPr>
          <w:b/>
          <w:sz w:val="20"/>
          <w:szCs w:val="20"/>
        </w:rPr>
      </w:pPr>
    </w:p>
    <w:p w:rsidR="006E18CF" w:rsidRPr="002F30B1" w:rsidRDefault="006E18CF" w:rsidP="00C45690">
      <w:pPr>
        <w:jc w:val="both"/>
        <w:rPr>
          <w:b/>
          <w:sz w:val="20"/>
          <w:szCs w:val="20"/>
        </w:rPr>
      </w:pPr>
    </w:p>
    <w:p w:rsidR="006E18CF" w:rsidRPr="002F30B1" w:rsidRDefault="006E18CF" w:rsidP="00C45690">
      <w:pPr>
        <w:jc w:val="both"/>
        <w:rPr>
          <w:b/>
          <w:sz w:val="20"/>
          <w:szCs w:val="20"/>
        </w:rPr>
      </w:pPr>
    </w:p>
    <w:p w:rsidR="006E18CF" w:rsidRDefault="006E18CF" w:rsidP="00C45690">
      <w:pPr>
        <w:jc w:val="center"/>
        <w:rPr>
          <w:b/>
        </w:rPr>
      </w:pPr>
      <w:r w:rsidRPr="002F30B1">
        <w:rPr>
          <w:b/>
        </w:rPr>
        <w:t>РАБОЧАЯ   ПРОГРАММА</w:t>
      </w:r>
    </w:p>
    <w:p w:rsidR="006E18CF" w:rsidRPr="002F30B1" w:rsidRDefault="006E18CF" w:rsidP="00C45690">
      <w:pPr>
        <w:jc w:val="center"/>
        <w:rPr>
          <w:b/>
        </w:rPr>
      </w:pPr>
    </w:p>
    <w:p w:rsidR="006E18CF" w:rsidRDefault="006E18CF" w:rsidP="00C45690">
      <w:pPr>
        <w:jc w:val="center"/>
        <w:rPr>
          <w:b/>
        </w:rPr>
      </w:pPr>
      <w:r>
        <w:rPr>
          <w:b/>
        </w:rPr>
        <w:t xml:space="preserve">по  технологии  9 </w:t>
      </w:r>
      <w:r w:rsidRPr="002F30B1">
        <w:rPr>
          <w:b/>
        </w:rPr>
        <w:t>класс</w:t>
      </w:r>
    </w:p>
    <w:p w:rsidR="006E18CF" w:rsidRPr="002F30B1" w:rsidRDefault="006E18CF" w:rsidP="00C45690">
      <w:pPr>
        <w:jc w:val="center"/>
        <w:rPr>
          <w:b/>
        </w:rPr>
      </w:pPr>
    </w:p>
    <w:p w:rsidR="006E18CF" w:rsidRDefault="006E18CF" w:rsidP="00C45690">
      <w:pPr>
        <w:jc w:val="center"/>
      </w:pPr>
    </w:p>
    <w:p w:rsidR="006E18CF" w:rsidRDefault="006E18CF" w:rsidP="00C45690">
      <w:pPr>
        <w:jc w:val="center"/>
      </w:pPr>
      <w:r>
        <w:t>МАОУ Омутинская СОШ №1</w:t>
      </w:r>
    </w:p>
    <w:p w:rsidR="006E18CF" w:rsidRDefault="006E18CF" w:rsidP="00C45690">
      <w:pPr>
        <w:jc w:val="center"/>
      </w:pPr>
    </w:p>
    <w:p w:rsidR="006E18CF" w:rsidRPr="00500D60" w:rsidRDefault="006E18CF" w:rsidP="00043F8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УМК, разработанный под редакцией В.Д.Симоненко;</w:t>
      </w:r>
    </w:p>
    <w:p w:rsidR="006E18CF" w:rsidRPr="00500D60" w:rsidRDefault="006E18CF" w:rsidP="00043F8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Учебник «Технология» авторы В.Д.Симоненко, А.Т.Тищенко, П.С.Самородский</w:t>
      </w:r>
    </w:p>
    <w:p w:rsidR="006E18CF" w:rsidRPr="002F30B1" w:rsidRDefault="006E18CF" w:rsidP="00C45690">
      <w:pPr>
        <w:jc w:val="center"/>
      </w:pPr>
    </w:p>
    <w:p w:rsidR="006E18CF" w:rsidRPr="002F30B1" w:rsidRDefault="006E18CF" w:rsidP="00C45690">
      <w:pPr>
        <w:jc w:val="center"/>
      </w:pPr>
      <w:r w:rsidRPr="002F30B1">
        <w:t>на 2016 – 2017 учебный год</w:t>
      </w:r>
    </w:p>
    <w:p w:rsidR="006E18CF" w:rsidRPr="002F30B1" w:rsidRDefault="006E18CF" w:rsidP="00C45690">
      <w:pPr>
        <w:jc w:val="both"/>
      </w:pPr>
    </w:p>
    <w:p w:rsidR="006E18CF" w:rsidRPr="002F30B1" w:rsidRDefault="006E18CF" w:rsidP="00C45690">
      <w:pPr>
        <w:jc w:val="both"/>
        <w:rPr>
          <w:sz w:val="20"/>
          <w:szCs w:val="20"/>
        </w:rPr>
      </w:pPr>
    </w:p>
    <w:p w:rsidR="006E18CF" w:rsidRPr="002F30B1" w:rsidRDefault="006E18CF" w:rsidP="00C45690">
      <w:pPr>
        <w:jc w:val="both"/>
        <w:rPr>
          <w:sz w:val="20"/>
          <w:szCs w:val="20"/>
        </w:rPr>
      </w:pPr>
    </w:p>
    <w:p w:rsidR="006E18CF" w:rsidRPr="002F30B1" w:rsidRDefault="006E18CF" w:rsidP="00C45690">
      <w:pPr>
        <w:jc w:val="both"/>
        <w:rPr>
          <w:sz w:val="20"/>
          <w:szCs w:val="20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Default="006E18CF" w:rsidP="007B2DB9">
      <w:pPr>
        <w:jc w:val="center"/>
        <w:rPr>
          <w:color w:val="1A2025"/>
          <w:sz w:val="28"/>
        </w:rPr>
      </w:pPr>
    </w:p>
    <w:p w:rsidR="006E18CF" w:rsidRPr="007B2DB9" w:rsidRDefault="006E18CF" w:rsidP="007B2DB9">
      <w:pPr>
        <w:jc w:val="center"/>
        <w:rPr>
          <w:color w:val="1A2025"/>
          <w:sz w:val="28"/>
        </w:rPr>
      </w:pPr>
    </w:p>
    <w:p w:rsidR="006E18CF" w:rsidRPr="007B2DB9" w:rsidRDefault="006E18CF" w:rsidP="00F00BA4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6E18CF" w:rsidRPr="007B2DB9" w:rsidRDefault="006E18CF" w:rsidP="00F00BA4">
      <w:pPr>
        <w:autoSpaceDE w:val="0"/>
        <w:autoSpaceDN w:val="0"/>
        <w:adjustRightInd w:val="0"/>
        <w:jc w:val="center"/>
        <w:rPr>
          <w:b/>
          <w:color w:val="1A2025"/>
        </w:rPr>
      </w:pPr>
      <w:r w:rsidRPr="007B2DB9">
        <w:rPr>
          <w:b/>
          <w:color w:val="1A2025"/>
        </w:rPr>
        <w:t>ПОЯСНИТЕЛЬНАЯ ЗАПИСКА</w:t>
      </w:r>
    </w:p>
    <w:p w:rsidR="006E18CF" w:rsidRPr="007B2DB9" w:rsidRDefault="006E18CF" w:rsidP="00F00BA4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6E18CF" w:rsidRPr="007B2DB9" w:rsidRDefault="006E18CF" w:rsidP="00C45690">
      <w:pPr>
        <w:autoSpaceDE w:val="0"/>
        <w:autoSpaceDN w:val="0"/>
        <w:adjustRightInd w:val="0"/>
        <w:jc w:val="both"/>
        <w:rPr>
          <w:b/>
          <w:color w:val="1A2025"/>
        </w:rPr>
      </w:pPr>
      <w:r w:rsidRPr="000D7C4A">
        <w:rPr>
          <w:color w:val="000000"/>
        </w:rPr>
        <w:t>Рабочая программа</w:t>
      </w:r>
      <w:r w:rsidRPr="000D7C4A">
        <w:rPr>
          <w:rStyle w:val="apple-converted-space"/>
          <w:b/>
          <w:bCs/>
          <w:color w:val="000000"/>
        </w:rPr>
        <w:t> </w:t>
      </w:r>
      <w:r w:rsidRPr="000D7C4A">
        <w:rPr>
          <w:color w:val="000000"/>
        </w:rPr>
        <w:t>по</w:t>
      </w:r>
      <w:r w:rsidRPr="000D7C4A">
        <w:rPr>
          <w:rStyle w:val="apple-converted-space"/>
          <w:b/>
          <w:bCs/>
          <w:color w:val="000000"/>
        </w:rPr>
        <w:t> </w:t>
      </w:r>
      <w:r w:rsidRPr="000D7C4A">
        <w:rPr>
          <w:color w:val="000000"/>
        </w:rPr>
        <w:t xml:space="preserve">«Технологии» для учеников </w:t>
      </w:r>
      <w:r>
        <w:rPr>
          <w:color w:val="000000"/>
        </w:rPr>
        <w:t xml:space="preserve">9 </w:t>
      </w:r>
      <w:r w:rsidRPr="000D7C4A">
        <w:rPr>
          <w:rStyle w:val="apple-converted-space"/>
          <w:color w:val="000000"/>
        </w:rPr>
        <w:t> </w:t>
      </w:r>
      <w:r w:rsidRPr="000D7C4A">
        <w:rPr>
          <w:color w:val="000000"/>
        </w:rPr>
        <w:t>класса (базовый уровень) составлена на основе примерной программы основного общего образования по технологии (Письмо Департамента государственной политики в образовании Минобрнауки России от 07.07.2005г. №03-1263), в соответствии со следующими нормативными документами: базисным учебным планом общеобразовательных учреждений Российской Федерации (Приказ Минобразования РФ № 1312 от 09. 03. 2004); Федеральным компонентом государственного образовательного стандарта (Приказ Минобразования РФ от 05. 03. 2004 года № 1089); Федеральным перечнем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(Приказ Департамента государственной политики в образовании Минобрнауки России от 07.12.2005г. №302).</w:t>
      </w:r>
    </w:p>
    <w:p w:rsidR="006E18CF" w:rsidRPr="00C45690" w:rsidRDefault="006E18CF" w:rsidP="00C45690">
      <w:pPr>
        <w:jc w:val="both"/>
        <w:rPr>
          <w:color w:val="1A2025"/>
        </w:rPr>
      </w:pPr>
      <w:r w:rsidRPr="00C45690">
        <w:rPr>
          <w:color w:val="1A2025"/>
        </w:rPr>
        <w:t xml:space="preserve">Учебно-методического комплекса/ А.Н. Богатырева О.П.Очинин, П.С.Самородский  и др.. под редакцией В. Д. Симоненко. – М.: Вентана -Граф, 2013. </w:t>
      </w:r>
    </w:p>
    <w:p w:rsidR="006E18CF" w:rsidRDefault="006E18CF" w:rsidP="00C45690">
      <w:pPr>
        <w:rPr>
          <w:b/>
          <w:color w:val="1A2025"/>
          <w:sz w:val="28"/>
        </w:rPr>
      </w:pPr>
    </w:p>
    <w:p w:rsidR="006E18CF" w:rsidRPr="00C45690" w:rsidRDefault="006E18CF" w:rsidP="00F00BA4">
      <w:pPr>
        <w:jc w:val="center"/>
        <w:rPr>
          <w:b/>
          <w:sz w:val="28"/>
        </w:rPr>
      </w:pPr>
      <w:r w:rsidRPr="00C45690">
        <w:rPr>
          <w:b/>
          <w:sz w:val="28"/>
        </w:rPr>
        <w:t>Содержание учебного предмета</w:t>
      </w:r>
    </w:p>
    <w:p w:rsidR="006E18CF" w:rsidRPr="00C45690" w:rsidRDefault="006E18CF" w:rsidP="00C45690">
      <w:pPr>
        <w:jc w:val="both"/>
      </w:pPr>
      <w:r w:rsidRPr="00C45690">
        <w:t>Ориентационный курс представляет собой сочетание специально организованных эвристических процедур практического знакомства с содержанием образовательной  деятельности по тому или иному направлению (проба выбора профиля обучения), информационной поддержки выбора профиля дальнейшего образования и наиболее адаптированных к данной ситуации активизирующих методов помощи в профессиональном выборе. Работа сопровождается анализом материалов СМИ, знакомством с реалиями рынка труда и рынка образовательных услуг; с проблемой профессиональных притязаний человека; с технологией вербации и анализа факторов, влияющих на производимый выбор</w:t>
      </w:r>
    </w:p>
    <w:p w:rsidR="006E18CF" w:rsidRPr="00C45690" w:rsidRDefault="006E18CF" w:rsidP="00F00BA4">
      <w:pPr>
        <w:jc w:val="center"/>
        <w:rPr>
          <w:b/>
          <w:i/>
        </w:rPr>
      </w:pPr>
      <w:r w:rsidRPr="00C45690">
        <w:rPr>
          <w:b/>
          <w:i/>
        </w:rPr>
        <w:t>Технология основных сфер деятельности</w:t>
      </w:r>
    </w:p>
    <w:p w:rsidR="006E18CF" w:rsidRPr="002B0272" w:rsidRDefault="006E18CF" w:rsidP="00F00BA4">
      <w:pPr>
        <w:jc w:val="center"/>
        <w:rPr>
          <w:b/>
          <w:i/>
          <w:color w:val="1A2025"/>
        </w:rPr>
      </w:pPr>
    </w:p>
    <w:p w:rsidR="006E18CF" w:rsidRPr="007B2DB9" w:rsidRDefault="006E18CF" w:rsidP="00F00BA4">
      <w:pPr>
        <w:pStyle w:val="Heading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6E18CF" w:rsidRPr="007B2DB9" w:rsidRDefault="006E18CF" w:rsidP="00F00BA4">
      <w:pPr>
        <w:rPr>
          <w:color w:val="1A2025"/>
        </w:rPr>
      </w:pPr>
    </w:p>
    <w:p w:rsidR="006E18CF" w:rsidRPr="007B2DB9" w:rsidRDefault="006E18CF" w:rsidP="00F00BA4">
      <w:pPr>
        <w:pStyle w:val="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 xml:space="preserve">Изучение сфер профессиональной деятельности. Профессии разных отраслей производства. Непроизводственные отрасли.. </w:t>
      </w:r>
    </w:p>
    <w:p w:rsidR="006E18CF" w:rsidRPr="007B2DB9" w:rsidRDefault="006E18CF" w:rsidP="00F00BA4">
      <w:pPr>
        <w:pStyle w:val="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Профессия и карьера. Виды профессий. Предпринимательство.</w:t>
      </w:r>
    </w:p>
    <w:p w:rsidR="006E18CF" w:rsidRPr="007B2DB9" w:rsidRDefault="006E18CF" w:rsidP="00F00BA4">
      <w:pPr>
        <w:pStyle w:val="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Сообщения о профессиях разных отраслей производства.</w:t>
      </w:r>
    </w:p>
    <w:p w:rsidR="006E18CF" w:rsidRPr="007B2DB9" w:rsidRDefault="006E18CF" w:rsidP="00C45690">
      <w:pPr>
        <w:rPr>
          <w:b/>
          <w:i/>
          <w:color w:val="1A2025"/>
        </w:rPr>
      </w:pPr>
    </w:p>
    <w:p w:rsidR="006E18CF" w:rsidRPr="007B2DB9" w:rsidRDefault="006E18CF" w:rsidP="00F00BA4">
      <w:pPr>
        <w:jc w:val="center"/>
        <w:rPr>
          <w:b/>
          <w:i/>
          <w:color w:val="1A2025"/>
        </w:rPr>
      </w:pPr>
      <w:r w:rsidRPr="007B2DB9">
        <w:rPr>
          <w:b/>
          <w:i/>
          <w:color w:val="1A2025"/>
        </w:rPr>
        <w:t>Радиоэлектроника</w:t>
      </w:r>
    </w:p>
    <w:p w:rsidR="006E18CF" w:rsidRPr="007B2DB9" w:rsidRDefault="006E18CF" w:rsidP="00F00BA4">
      <w:pPr>
        <w:pStyle w:val="Heading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6E18CF" w:rsidRPr="007B2DB9" w:rsidRDefault="006E18CF" w:rsidP="00F00BA4">
      <w:pPr>
        <w:rPr>
          <w:color w:val="1A2025"/>
        </w:rPr>
      </w:pPr>
      <w:r w:rsidRPr="007B2DB9">
        <w:rPr>
          <w:color w:val="1A2025"/>
        </w:rPr>
        <w:t>Качественная характеристика полупроводниковых приборов, их виды,  область применения, условные обозначения. Бытовые радиоэлектронные приборы</w:t>
      </w:r>
    </w:p>
    <w:p w:rsidR="006E18CF" w:rsidRPr="007B2DB9" w:rsidRDefault="006E18CF" w:rsidP="00F00BA4">
      <w:pPr>
        <w:rPr>
          <w:color w:val="1A2025"/>
        </w:rPr>
      </w:pPr>
      <w:r w:rsidRPr="007B2DB9">
        <w:rPr>
          <w:color w:val="1A2025"/>
        </w:rPr>
        <w:t>Влияние электромагнитного излучения на окружающую среду и здоровье человека.</w:t>
      </w:r>
    </w:p>
    <w:p w:rsidR="006E18CF" w:rsidRPr="002B0272" w:rsidRDefault="006E18CF" w:rsidP="00F00BA4">
      <w:pPr>
        <w:rPr>
          <w:color w:val="1A2025"/>
        </w:rPr>
      </w:pPr>
      <w:r w:rsidRPr="007B2DB9">
        <w:rPr>
          <w:color w:val="1A2025"/>
        </w:rPr>
        <w:t>Профессии, связанные с производством, эксплуатацией и обслуживанием электротехнических и электронных устройств. Правила безопасности.</w:t>
      </w:r>
    </w:p>
    <w:p w:rsidR="006E18CF" w:rsidRPr="002B0272" w:rsidRDefault="006E18CF" w:rsidP="00F00BA4">
      <w:pPr>
        <w:rPr>
          <w:color w:val="1A2025"/>
        </w:rPr>
      </w:pPr>
    </w:p>
    <w:p w:rsidR="006E18CF" w:rsidRPr="007B2DB9" w:rsidRDefault="006E18CF" w:rsidP="00F00BA4">
      <w:pPr>
        <w:jc w:val="center"/>
        <w:rPr>
          <w:i/>
          <w:color w:val="1A2025"/>
        </w:rPr>
      </w:pPr>
    </w:p>
    <w:p w:rsidR="006E18CF" w:rsidRPr="007B2DB9" w:rsidRDefault="006E18CF" w:rsidP="00F00BA4">
      <w:pPr>
        <w:jc w:val="center"/>
        <w:rPr>
          <w:b/>
          <w:i/>
          <w:color w:val="1A2025"/>
        </w:rPr>
      </w:pPr>
      <w:r w:rsidRPr="007B2DB9">
        <w:rPr>
          <w:b/>
          <w:i/>
          <w:color w:val="1A2025"/>
        </w:rPr>
        <w:t>Технология обработки конструкционных материалов</w:t>
      </w:r>
    </w:p>
    <w:p w:rsidR="006E18CF" w:rsidRPr="002B0272" w:rsidRDefault="006E18CF" w:rsidP="00F00BA4">
      <w:pPr>
        <w:jc w:val="center"/>
        <w:rPr>
          <w:i/>
          <w:color w:val="1A2025"/>
        </w:rPr>
      </w:pPr>
    </w:p>
    <w:p w:rsidR="006E18CF" w:rsidRPr="007B2DB9" w:rsidRDefault="006E18CF" w:rsidP="00F00BA4">
      <w:pPr>
        <w:pStyle w:val="Heading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6E18CF" w:rsidRPr="007B2DB9" w:rsidRDefault="006E18CF" w:rsidP="00F00BA4">
      <w:pPr>
        <w:pStyle w:val="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Изучение конструкционных материалов, их получение, применение, утилизация.</w:t>
      </w:r>
    </w:p>
    <w:p w:rsidR="006E18CF" w:rsidRPr="007B2DB9" w:rsidRDefault="006E18CF" w:rsidP="00F00BA4">
      <w:pPr>
        <w:pStyle w:val="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Применение конструкционных материалов.</w:t>
      </w:r>
    </w:p>
    <w:p w:rsidR="006E18CF" w:rsidRPr="007B2DB9" w:rsidRDefault="006E18CF" w:rsidP="00F00BA4">
      <w:pPr>
        <w:pStyle w:val="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 xml:space="preserve">Проект. </w:t>
      </w:r>
    </w:p>
    <w:p w:rsidR="006E18CF" w:rsidRPr="007B2DB9" w:rsidRDefault="006E18CF" w:rsidP="00C45690">
      <w:pPr>
        <w:rPr>
          <w:i/>
          <w:color w:val="1A2025"/>
        </w:rPr>
      </w:pPr>
    </w:p>
    <w:p w:rsidR="006E18CF" w:rsidRDefault="006E18CF" w:rsidP="00F00BA4">
      <w:pPr>
        <w:jc w:val="center"/>
        <w:rPr>
          <w:b/>
          <w:i/>
          <w:color w:val="1A2025"/>
        </w:rPr>
      </w:pPr>
    </w:p>
    <w:p w:rsidR="006E18CF" w:rsidRDefault="006E18CF" w:rsidP="00F00BA4">
      <w:pPr>
        <w:jc w:val="center"/>
        <w:rPr>
          <w:b/>
          <w:i/>
          <w:color w:val="1A2025"/>
        </w:rPr>
      </w:pPr>
    </w:p>
    <w:p w:rsidR="006E18CF" w:rsidRDefault="006E18CF" w:rsidP="00F00BA4">
      <w:pPr>
        <w:jc w:val="center"/>
        <w:rPr>
          <w:b/>
          <w:i/>
          <w:color w:val="1A2025"/>
        </w:rPr>
      </w:pPr>
    </w:p>
    <w:p w:rsidR="006E18CF" w:rsidRDefault="006E18CF" w:rsidP="00F00BA4">
      <w:pPr>
        <w:jc w:val="center"/>
        <w:rPr>
          <w:b/>
          <w:i/>
          <w:color w:val="1A2025"/>
        </w:rPr>
      </w:pPr>
    </w:p>
    <w:p w:rsidR="006E18CF" w:rsidRPr="007B2DB9" w:rsidRDefault="006E18CF" w:rsidP="00F00BA4">
      <w:pPr>
        <w:jc w:val="center"/>
        <w:rPr>
          <w:b/>
          <w:i/>
          <w:color w:val="1A2025"/>
        </w:rPr>
      </w:pPr>
      <w:r w:rsidRPr="007B2DB9">
        <w:rPr>
          <w:b/>
          <w:i/>
          <w:color w:val="1A2025"/>
        </w:rPr>
        <w:t>Вязание крючком</w:t>
      </w:r>
    </w:p>
    <w:p w:rsidR="006E18CF" w:rsidRPr="007B2DB9" w:rsidRDefault="006E18CF" w:rsidP="00F00BA4">
      <w:pPr>
        <w:jc w:val="center"/>
        <w:rPr>
          <w:i/>
          <w:color w:val="1A2025"/>
        </w:rPr>
      </w:pPr>
    </w:p>
    <w:p w:rsidR="006E18CF" w:rsidRPr="007B2DB9" w:rsidRDefault="006E18CF" w:rsidP="00F00BA4">
      <w:pPr>
        <w:pStyle w:val="Heading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6E18CF" w:rsidRPr="007B2DB9" w:rsidRDefault="006E18CF" w:rsidP="00F00BA4">
      <w:pPr>
        <w:jc w:val="both"/>
        <w:rPr>
          <w:color w:val="1A2025"/>
        </w:rPr>
      </w:pPr>
      <w:r w:rsidRPr="007B2DB9">
        <w:rPr>
          <w:color w:val="1A2025"/>
        </w:rPr>
        <w:t xml:space="preserve"> Инструменты и материалы. Основные виды петель. Техника выполнения основных видов петель. Инструменты и материалы. Вязание полотна рядами. Вязание по кругу. Способы вязания по кругу.</w:t>
      </w:r>
    </w:p>
    <w:p w:rsidR="006E18CF" w:rsidRPr="007B2DB9" w:rsidRDefault="006E18CF" w:rsidP="00F00BA4">
      <w:pPr>
        <w:jc w:val="both"/>
        <w:rPr>
          <w:color w:val="1A2025"/>
        </w:rPr>
      </w:pPr>
      <w:r w:rsidRPr="007B2DB9">
        <w:rPr>
          <w:color w:val="1A2025"/>
        </w:rPr>
        <w:t xml:space="preserve">Вязание салфетки.  Плотное вязание по кругу. </w:t>
      </w:r>
    </w:p>
    <w:p w:rsidR="006E18CF" w:rsidRPr="007B2DB9" w:rsidRDefault="006E18CF" w:rsidP="00F00BA4">
      <w:pPr>
        <w:pStyle w:val="a"/>
        <w:ind w:firstLine="0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Подбор инструментов и материалов. Вязание полотна. Изготовление проектного изделия.</w:t>
      </w:r>
    </w:p>
    <w:p w:rsidR="006E18CF" w:rsidRPr="007B2DB9" w:rsidRDefault="006E18CF" w:rsidP="00F00BA4">
      <w:pPr>
        <w:pStyle w:val="a"/>
        <w:ind w:firstLine="0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Проект.</w:t>
      </w:r>
    </w:p>
    <w:p w:rsidR="006E18CF" w:rsidRPr="007B2DB9" w:rsidRDefault="006E18CF" w:rsidP="00F00BA4">
      <w:pPr>
        <w:jc w:val="center"/>
        <w:rPr>
          <w:i/>
          <w:color w:val="1A2025"/>
        </w:rPr>
      </w:pPr>
    </w:p>
    <w:p w:rsidR="006E18CF" w:rsidRPr="007B2DB9" w:rsidRDefault="006E18CF" w:rsidP="00F00BA4">
      <w:pPr>
        <w:jc w:val="center"/>
        <w:rPr>
          <w:b/>
          <w:i/>
          <w:color w:val="1A2025"/>
        </w:rPr>
      </w:pPr>
      <w:r w:rsidRPr="007B2DB9">
        <w:rPr>
          <w:b/>
          <w:i/>
          <w:color w:val="1A2025"/>
        </w:rPr>
        <w:t>Профессиональное самоопределение</w:t>
      </w:r>
    </w:p>
    <w:p w:rsidR="006E18CF" w:rsidRPr="007B2DB9" w:rsidRDefault="006E18CF" w:rsidP="00F00BA4">
      <w:pPr>
        <w:jc w:val="center"/>
        <w:rPr>
          <w:i/>
          <w:color w:val="1A2025"/>
        </w:rPr>
      </w:pPr>
    </w:p>
    <w:p w:rsidR="006E18CF" w:rsidRPr="007B2DB9" w:rsidRDefault="006E18CF" w:rsidP="00F00BA4">
      <w:pPr>
        <w:pStyle w:val="Heading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6E18CF" w:rsidRPr="007B2DB9" w:rsidRDefault="006E18CF" w:rsidP="00F00BA4">
      <w:pPr>
        <w:jc w:val="both"/>
        <w:rPr>
          <w:color w:val="1A2025"/>
        </w:rPr>
      </w:pPr>
      <w:r w:rsidRPr="007B2DB9">
        <w:rPr>
          <w:color w:val="1A2025"/>
        </w:rPr>
        <w:t>Выбор профессии. Пути получения образования. Связь с характеристиками профессиональных сфер.</w:t>
      </w:r>
    </w:p>
    <w:p w:rsidR="006E18CF" w:rsidRPr="007B2DB9" w:rsidRDefault="006E18CF" w:rsidP="00F00BA4">
      <w:pPr>
        <w:pStyle w:val="Heading3"/>
        <w:spacing w:before="0" w:after="0"/>
        <w:rPr>
          <w:rFonts w:ascii="Times New Roman" w:hAnsi="Times New Roman"/>
          <w:b w:val="0"/>
          <w:i/>
          <w:color w:val="1A2025"/>
          <w:sz w:val="24"/>
          <w:szCs w:val="24"/>
        </w:rPr>
      </w:pPr>
      <w:r w:rsidRPr="007B2DB9">
        <w:rPr>
          <w:rFonts w:ascii="Times New Roman" w:hAnsi="Times New Roman"/>
          <w:b w:val="0"/>
          <w:i/>
          <w:color w:val="1A2025"/>
          <w:sz w:val="24"/>
          <w:szCs w:val="24"/>
        </w:rPr>
        <w:t>Оценивание  своих  личностных качеств, интересов, склонностей, состояние здоровья. Профессиограмма. Психограмма.</w:t>
      </w:r>
    </w:p>
    <w:p w:rsidR="006E18CF" w:rsidRPr="007B2DB9" w:rsidRDefault="006E18CF" w:rsidP="00F00BA4">
      <w:pPr>
        <w:pStyle w:val="a"/>
        <w:ind w:firstLine="0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Проект.</w:t>
      </w:r>
    </w:p>
    <w:p w:rsidR="006E18CF" w:rsidRPr="007B2DB9" w:rsidRDefault="006E18CF" w:rsidP="00F00BA4">
      <w:pPr>
        <w:jc w:val="center"/>
        <w:rPr>
          <w:b/>
          <w:color w:val="1A2025"/>
          <w:sz w:val="28"/>
        </w:rPr>
      </w:pPr>
    </w:p>
    <w:p w:rsidR="006E18CF" w:rsidRPr="007B2DB9" w:rsidRDefault="006E18CF" w:rsidP="00F00BA4">
      <w:pPr>
        <w:jc w:val="center"/>
        <w:rPr>
          <w:b/>
          <w:color w:val="1A2025"/>
          <w:sz w:val="28"/>
        </w:rPr>
      </w:pPr>
    </w:p>
    <w:p w:rsidR="006E18CF" w:rsidRPr="007B2DB9" w:rsidRDefault="006E18CF" w:rsidP="00F00BA4">
      <w:pPr>
        <w:jc w:val="center"/>
        <w:rPr>
          <w:b/>
          <w:color w:val="1A2025"/>
          <w:sz w:val="28"/>
        </w:rPr>
      </w:pPr>
      <w:r w:rsidRPr="007B2DB9">
        <w:rPr>
          <w:b/>
          <w:color w:val="1A2025"/>
          <w:sz w:val="28"/>
        </w:rPr>
        <w:t>Тематическое планирование.</w:t>
      </w:r>
    </w:p>
    <w:p w:rsidR="006E18CF" w:rsidRPr="007B2DB9" w:rsidRDefault="006E18CF" w:rsidP="00F00BA4">
      <w:pPr>
        <w:jc w:val="center"/>
        <w:rPr>
          <w:b/>
          <w:color w:val="1A2025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5"/>
        <w:gridCol w:w="5245"/>
        <w:gridCol w:w="2516"/>
      </w:tblGrid>
      <w:tr w:rsidR="006E18CF" w:rsidRPr="007B2DB9" w:rsidTr="008E46E6">
        <w:tc>
          <w:tcPr>
            <w:tcW w:w="1275" w:type="dxa"/>
          </w:tcPr>
          <w:p w:rsidR="006E18CF" w:rsidRPr="007B2DB9" w:rsidRDefault="006E18CF" w:rsidP="00F00BA4">
            <w:pPr>
              <w:rPr>
                <w:color w:val="1A2025"/>
              </w:rPr>
            </w:pPr>
            <w:r w:rsidRPr="007B2DB9">
              <w:rPr>
                <w:color w:val="1A2025"/>
              </w:rPr>
              <w:t xml:space="preserve">№ п.п. </w:t>
            </w:r>
          </w:p>
        </w:tc>
        <w:tc>
          <w:tcPr>
            <w:tcW w:w="5245" w:type="dxa"/>
          </w:tcPr>
          <w:p w:rsidR="006E18CF" w:rsidRPr="007B2DB9" w:rsidRDefault="006E18CF" w:rsidP="00F00BA4">
            <w:pPr>
              <w:rPr>
                <w:b/>
                <w:color w:val="1A2025"/>
              </w:rPr>
            </w:pPr>
            <w:r w:rsidRPr="007B2DB9">
              <w:rPr>
                <w:b/>
                <w:color w:val="1A2025"/>
              </w:rPr>
              <w:t>Наименование разделов и тем</w:t>
            </w:r>
          </w:p>
        </w:tc>
        <w:tc>
          <w:tcPr>
            <w:tcW w:w="2516" w:type="dxa"/>
          </w:tcPr>
          <w:p w:rsidR="006E18CF" w:rsidRPr="007B2DB9" w:rsidRDefault="006E18CF" w:rsidP="00F00BA4">
            <w:pPr>
              <w:rPr>
                <w:b/>
                <w:color w:val="1A2025"/>
              </w:rPr>
            </w:pPr>
            <w:r w:rsidRPr="007B2DB9">
              <w:rPr>
                <w:b/>
                <w:color w:val="1A2025"/>
              </w:rPr>
              <w:t xml:space="preserve">Всего часов </w:t>
            </w:r>
          </w:p>
          <w:p w:rsidR="006E18CF" w:rsidRPr="007B2DB9" w:rsidRDefault="006E18CF" w:rsidP="00F00BA4">
            <w:pPr>
              <w:rPr>
                <w:b/>
                <w:color w:val="1A2025"/>
              </w:rPr>
            </w:pPr>
          </w:p>
        </w:tc>
      </w:tr>
      <w:tr w:rsidR="006E18CF" w:rsidRPr="007B2DB9" w:rsidTr="008E46E6">
        <w:tc>
          <w:tcPr>
            <w:tcW w:w="1275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1</w:t>
            </w:r>
          </w:p>
        </w:tc>
        <w:tc>
          <w:tcPr>
            <w:tcW w:w="5245" w:type="dxa"/>
          </w:tcPr>
          <w:p w:rsidR="006E18CF" w:rsidRPr="007B2DB9" w:rsidRDefault="006E18CF" w:rsidP="00F00BA4">
            <w:pPr>
              <w:rPr>
                <w:color w:val="1A2025"/>
                <w:lang w:val="en-US"/>
              </w:rPr>
            </w:pPr>
            <w:r w:rsidRPr="007B2DB9">
              <w:rPr>
                <w:color w:val="1A2025"/>
              </w:rPr>
              <w:t>Технология основных сфер деятельности</w:t>
            </w:r>
          </w:p>
          <w:p w:rsidR="006E18CF" w:rsidRPr="007B2DB9" w:rsidRDefault="006E18CF" w:rsidP="00F00BA4">
            <w:pPr>
              <w:rPr>
                <w:color w:val="1A2025"/>
                <w:sz w:val="22"/>
              </w:rPr>
            </w:pPr>
          </w:p>
        </w:tc>
        <w:tc>
          <w:tcPr>
            <w:tcW w:w="2516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9</w:t>
            </w:r>
          </w:p>
        </w:tc>
      </w:tr>
      <w:tr w:rsidR="006E18CF" w:rsidRPr="007B2DB9" w:rsidTr="008E46E6">
        <w:tc>
          <w:tcPr>
            <w:tcW w:w="1275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2</w:t>
            </w:r>
          </w:p>
        </w:tc>
        <w:tc>
          <w:tcPr>
            <w:tcW w:w="5245" w:type="dxa"/>
          </w:tcPr>
          <w:p w:rsidR="006E18CF" w:rsidRPr="007B2DB9" w:rsidRDefault="006E18CF" w:rsidP="00F00BA4">
            <w:pPr>
              <w:rPr>
                <w:color w:val="1A2025"/>
              </w:rPr>
            </w:pPr>
            <w:r w:rsidRPr="007B2DB9">
              <w:rPr>
                <w:color w:val="1A2025"/>
              </w:rPr>
              <w:t>Радиоэлектроника</w:t>
            </w:r>
          </w:p>
        </w:tc>
        <w:tc>
          <w:tcPr>
            <w:tcW w:w="2516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6</w:t>
            </w:r>
          </w:p>
          <w:p w:rsidR="006E18CF" w:rsidRPr="007B2DB9" w:rsidRDefault="006E18CF" w:rsidP="00F00BA4">
            <w:pPr>
              <w:rPr>
                <w:color w:val="1A2025"/>
                <w:sz w:val="22"/>
              </w:rPr>
            </w:pPr>
          </w:p>
        </w:tc>
      </w:tr>
      <w:tr w:rsidR="006E18CF" w:rsidRPr="007B2DB9" w:rsidTr="008E46E6">
        <w:tc>
          <w:tcPr>
            <w:tcW w:w="1275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3</w:t>
            </w:r>
          </w:p>
        </w:tc>
        <w:tc>
          <w:tcPr>
            <w:tcW w:w="5245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Цифровая электроника  элементы ЭВМ</w:t>
            </w:r>
          </w:p>
        </w:tc>
        <w:tc>
          <w:tcPr>
            <w:tcW w:w="2516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3</w:t>
            </w:r>
          </w:p>
          <w:p w:rsidR="006E18CF" w:rsidRPr="007B2DB9" w:rsidRDefault="006E18CF" w:rsidP="00F00BA4">
            <w:pPr>
              <w:rPr>
                <w:color w:val="1A2025"/>
                <w:sz w:val="22"/>
              </w:rPr>
            </w:pPr>
          </w:p>
        </w:tc>
      </w:tr>
      <w:tr w:rsidR="006E18CF" w:rsidRPr="007B2DB9" w:rsidTr="008E46E6">
        <w:tc>
          <w:tcPr>
            <w:tcW w:w="1275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4</w:t>
            </w:r>
          </w:p>
        </w:tc>
        <w:tc>
          <w:tcPr>
            <w:tcW w:w="5245" w:type="dxa"/>
          </w:tcPr>
          <w:p w:rsidR="006E18CF" w:rsidRPr="007B2DB9" w:rsidRDefault="006E18CF" w:rsidP="00F00BA4">
            <w:pPr>
              <w:rPr>
                <w:color w:val="1A2025"/>
              </w:rPr>
            </w:pPr>
            <w:r w:rsidRPr="007B2DB9">
              <w:rPr>
                <w:color w:val="1A2025"/>
              </w:rPr>
              <w:t>Технология обработки конструкционных материалов</w:t>
            </w:r>
          </w:p>
        </w:tc>
        <w:tc>
          <w:tcPr>
            <w:tcW w:w="2516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3</w:t>
            </w:r>
          </w:p>
        </w:tc>
      </w:tr>
      <w:tr w:rsidR="006E18CF" w:rsidRPr="007B2DB9" w:rsidTr="008E46E6">
        <w:tc>
          <w:tcPr>
            <w:tcW w:w="1275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5</w:t>
            </w:r>
          </w:p>
        </w:tc>
        <w:tc>
          <w:tcPr>
            <w:tcW w:w="5245" w:type="dxa"/>
          </w:tcPr>
          <w:p w:rsidR="006E18CF" w:rsidRPr="007B2DB9" w:rsidRDefault="006E18CF" w:rsidP="00F00BA4">
            <w:pPr>
              <w:rPr>
                <w:color w:val="1A2025"/>
              </w:rPr>
            </w:pPr>
            <w:r w:rsidRPr="007B2DB9">
              <w:rPr>
                <w:color w:val="1A2025"/>
              </w:rPr>
              <w:t>Вязание крючком</w:t>
            </w:r>
          </w:p>
          <w:p w:rsidR="006E18CF" w:rsidRPr="007B2DB9" w:rsidRDefault="006E18CF" w:rsidP="00F00BA4">
            <w:pPr>
              <w:rPr>
                <w:color w:val="1A2025"/>
                <w:sz w:val="22"/>
              </w:rPr>
            </w:pPr>
          </w:p>
        </w:tc>
        <w:tc>
          <w:tcPr>
            <w:tcW w:w="2516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 w:rsidRPr="007B2DB9">
              <w:rPr>
                <w:color w:val="1A2025"/>
                <w:sz w:val="22"/>
              </w:rPr>
              <w:t>4</w:t>
            </w:r>
          </w:p>
        </w:tc>
      </w:tr>
      <w:tr w:rsidR="006E18CF" w:rsidRPr="007B2DB9" w:rsidTr="008E46E6">
        <w:tc>
          <w:tcPr>
            <w:tcW w:w="1275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</w:p>
        </w:tc>
        <w:tc>
          <w:tcPr>
            <w:tcW w:w="5245" w:type="dxa"/>
          </w:tcPr>
          <w:p w:rsidR="006E18CF" w:rsidRPr="007B2DB9" w:rsidRDefault="006E18CF" w:rsidP="00F00BA4">
            <w:pPr>
              <w:rPr>
                <w:color w:val="1A2025"/>
                <w:lang w:val="en-US"/>
              </w:rPr>
            </w:pPr>
            <w:r w:rsidRPr="007B2DB9">
              <w:rPr>
                <w:color w:val="1A2025"/>
              </w:rPr>
              <w:t>Профессиональное самоопределение</w:t>
            </w:r>
          </w:p>
          <w:p w:rsidR="006E18CF" w:rsidRPr="007B2DB9" w:rsidRDefault="006E18CF" w:rsidP="00F00BA4">
            <w:pPr>
              <w:rPr>
                <w:color w:val="1A2025"/>
                <w:sz w:val="22"/>
              </w:rPr>
            </w:pPr>
          </w:p>
        </w:tc>
        <w:tc>
          <w:tcPr>
            <w:tcW w:w="2516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>
              <w:rPr>
                <w:color w:val="1A2025"/>
                <w:sz w:val="22"/>
              </w:rPr>
              <w:t>8</w:t>
            </w:r>
          </w:p>
        </w:tc>
      </w:tr>
      <w:tr w:rsidR="006E18CF" w:rsidRPr="007B2DB9" w:rsidTr="008E46E6">
        <w:tc>
          <w:tcPr>
            <w:tcW w:w="1275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</w:p>
        </w:tc>
        <w:tc>
          <w:tcPr>
            <w:tcW w:w="5245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  <w:r>
              <w:rPr>
                <w:color w:val="1A2025"/>
                <w:sz w:val="22"/>
              </w:rPr>
              <w:t xml:space="preserve">Всего : 33 </w:t>
            </w:r>
            <w:r w:rsidRPr="007B2DB9">
              <w:rPr>
                <w:color w:val="1A2025"/>
                <w:sz w:val="22"/>
              </w:rPr>
              <w:t>час</w:t>
            </w:r>
            <w:r>
              <w:rPr>
                <w:color w:val="1A2025"/>
                <w:sz w:val="22"/>
              </w:rPr>
              <w:t>а</w:t>
            </w:r>
            <w:r w:rsidRPr="007B2DB9">
              <w:rPr>
                <w:color w:val="1A2025"/>
                <w:sz w:val="22"/>
              </w:rPr>
              <w:t xml:space="preserve"> </w:t>
            </w:r>
          </w:p>
        </w:tc>
        <w:tc>
          <w:tcPr>
            <w:tcW w:w="2516" w:type="dxa"/>
          </w:tcPr>
          <w:p w:rsidR="006E18CF" w:rsidRPr="007B2DB9" w:rsidRDefault="006E18CF" w:rsidP="00F00BA4">
            <w:pPr>
              <w:rPr>
                <w:color w:val="1A2025"/>
                <w:sz w:val="22"/>
              </w:rPr>
            </w:pPr>
          </w:p>
        </w:tc>
      </w:tr>
    </w:tbl>
    <w:p w:rsidR="006E18CF" w:rsidRPr="007B2DB9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Default="006E18CF" w:rsidP="00680482">
      <w:pPr>
        <w:rPr>
          <w:b/>
          <w:color w:val="1A2025"/>
        </w:rPr>
      </w:pPr>
    </w:p>
    <w:p w:rsidR="006E18CF" w:rsidRPr="007B2DB9" w:rsidRDefault="006E18CF" w:rsidP="00680482">
      <w:pPr>
        <w:rPr>
          <w:b/>
          <w:color w:val="1A2025"/>
        </w:rPr>
      </w:pPr>
    </w:p>
    <w:p w:rsidR="006E18CF" w:rsidRPr="007B2DB9" w:rsidRDefault="006E18CF" w:rsidP="00C45690">
      <w:pPr>
        <w:jc w:val="center"/>
        <w:rPr>
          <w:b/>
          <w:color w:val="1A2025"/>
          <w:sz w:val="28"/>
        </w:rPr>
      </w:pPr>
      <w:r w:rsidRPr="007B2DB9">
        <w:rPr>
          <w:b/>
          <w:color w:val="1A2025"/>
          <w:sz w:val="28"/>
        </w:rPr>
        <w:t xml:space="preserve">Требования </w:t>
      </w:r>
    </w:p>
    <w:p w:rsidR="006E18CF" w:rsidRPr="007B2DB9" w:rsidRDefault="006E18CF" w:rsidP="00C45690">
      <w:pPr>
        <w:jc w:val="center"/>
        <w:rPr>
          <w:b/>
          <w:color w:val="1A2025"/>
          <w:sz w:val="28"/>
        </w:rPr>
      </w:pPr>
      <w:r w:rsidRPr="007B2DB9">
        <w:rPr>
          <w:b/>
          <w:color w:val="1A2025"/>
          <w:sz w:val="28"/>
        </w:rPr>
        <w:t>к уровню подготовки обучающихся</w:t>
      </w:r>
    </w:p>
    <w:p w:rsidR="006E18CF" w:rsidRPr="007B2DB9" w:rsidRDefault="006E18CF" w:rsidP="00C45690">
      <w:pPr>
        <w:jc w:val="center"/>
        <w:rPr>
          <w:b/>
          <w:color w:val="1A2025"/>
          <w:sz w:val="28"/>
        </w:rPr>
      </w:pPr>
    </w:p>
    <w:p w:rsidR="006E18CF" w:rsidRPr="007B2DB9" w:rsidRDefault="006E18CF" w:rsidP="00C45690">
      <w:pPr>
        <w:autoSpaceDE w:val="0"/>
        <w:autoSpaceDN w:val="0"/>
        <w:adjustRightInd w:val="0"/>
        <w:rPr>
          <w:b/>
          <w:i/>
          <w:color w:val="1A2025"/>
        </w:rPr>
      </w:pPr>
      <w:r w:rsidRPr="007B2DB9">
        <w:rPr>
          <w:b/>
          <w:i/>
          <w:color w:val="1A2025"/>
        </w:rPr>
        <w:t xml:space="preserve">В результате обучения обучающиеся  должны знать:  </w:t>
      </w:r>
    </w:p>
    <w:p w:rsidR="006E18CF" w:rsidRPr="007B2DB9" w:rsidRDefault="006E18CF" w:rsidP="00C45690">
      <w:pPr>
        <w:jc w:val="both"/>
        <w:rPr>
          <w:color w:val="1A2025"/>
        </w:rPr>
      </w:pPr>
      <w:r w:rsidRPr="007B2DB9">
        <w:rPr>
          <w:color w:val="1A2025"/>
        </w:rPr>
        <w:t>значение профессионального самоопределения, требования к составлению личного профессионального плана; правила выбора профессии; понятие о профессиях и профессиональной деятельности; 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 понятие о темпераменте, ведущих отношениях личности, эмоционально-волевой сфере, интеллектуальных способностях, стилях общения; значение творческого потенциала человека, карьеры.</w:t>
      </w:r>
    </w:p>
    <w:p w:rsidR="006E18CF" w:rsidRPr="007B2DB9" w:rsidRDefault="006E18CF" w:rsidP="00C45690">
      <w:pPr>
        <w:jc w:val="both"/>
        <w:rPr>
          <w:color w:val="1A2025"/>
        </w:rPr>
      </w:pPr>
    </w:p>
    <w:p w:rsidR="006E18CF" w:rsidRPr="007B2DB9" w:rsidRDefault="006E18CF" w:rsidP="00C45690">
      <w:pPr>
        <w:jc w:val="both"/>
        <w:rPr>
          <w:color w:val="1A2025"/>
        </w:rPr>
      </w:pPr>
      <w:r w:rsidRPr="007B2DB9">
        <w:rPr>
          <w:color w:val="1A2025"/>
        </w:rPr>
        <w:t xml:space="preserve">  </w:t>
      </w:r>
      <w:r w:rsidRPr="007B2DB9">
        <w:rPr>
          <w:b/>
          <w:color w:val="1A2025"/>
        </w:rPr>
        <w:t xml:space="preserve">- </w:t>
      </w:r>
      <w:r w:rsidRPr="007B2DB9">
        <w:rPr>
          <w:b/>
          <w:i/>
          <w:color w:val="1A2025"/>
        </w:rPr>
        <w:t>уметь:</w:t>
      </w:r>
      <w:r w:rsidRPr="007B2DB9">
        <w:rPr>
          <w:color w:val="1A2025"/>
        </w:rPr>
        <w:t xml:space="preserve"> </w:t>
      </w:r>
    </w:p>
    <w:p w:rsidR="006E18CF" w:rsidRPr="007B2DB9" w:rsidRDefault="006E18CF" w:rsidP="00C45690">
      <w:pPr>
        <w:jc w:val="both"/>
        <w:rPr>
          <w:color w:val="1A2025"/>
        </w:rPr>
      </w:pPr>
      <w:r w:rsidRPr="007B2DB9">
        <w:rPr>
          <w:color w:val="1A2025"/>
        </w:rPr>
        <w:t xml:space="preserve"> соотносить свои индивидуальные особенности с требованиями конкретной профессии; составлять личный профессиональный план и мобильно изменять его; использовать приемы самосовершенствования в учебной и трудовой деятельности; анализировать профессиограммы, информацию о профессиях по общим признакам профессиональной деятельности, а также о современных формах и методах хозяйствования в условиях рынка; пользоваться сведениями о путях получения профессионального образования.  </w:t>
      </w:r>
    </w:p>
    <w:p w:rsidR="006E18CF" w:rsidRPr="007B2DB9" w:rsidRDefault="006E18CF" w:rsidP="00C45690">
      <w:pPr>
        <w:jc w:val="both"/>
        <w:rPr>
          <w:color w:val="1A2025"/>
        </w:rPr>
      </w:pPr>
      <w:r w:rsidRPr="007B2DB9">
        <w:rPr>
          <w:color w:val="1A2025"/>
        </w:rPr>
        <w:t xml:space="preserve">   </w:t>
      </w:r>
    </w:p>
    <w:p w:rsidR="006E18CF" w:rsidRPr="007B2DB9" w:rsidRDefault="006E18CF" w:rsidP="00C45690">
      <w:pPr>
        <w:jc w:val="both"/>
        <w:rPr>
          <w:color w:val="1A2025"/>
        </w:rPr>
      </w:pPr>
      <w:r w:rsidRPr="007B2DB9">
        <w:rPr>
          <w:color w:val="1A2025"/>
        </w:rPr>
        <w:t>-</w:t>
      </w:r>
      <w:r w:rsidRPr="007B2DB9">
        <w:rPr>
          <w:b/>
          <w:i/>
          <w:color w:val="1A2025"/>
        </w:rPr>
        <w:t>иметь представления:</w:t>
      </w:r>
      <w:r w:rsidRPr="007B2DB9">
        <w:rPr>
          <w:color w:val="1A2025"/>
        </w:rPr>
        <w:t xml:space="preserve"> </w:t>
      </w:r>
    </w:p>
    <w:p w:rsidR="006E18CF" w:rsidRPr="007B2DB9" w:rsidRDefault="006E18CF" w:rsidP="00C45690">
      <w:pPr>
        <w:jc w:val="both"/>
        <w:rPr>
          <w:color w:val="1A2025"/>
        </w:rPr>
      </w:pPr>
      <w:r w:rsidRPr="007B2DB9">
        <w:rPr>
          <w:color w:val="1A2025"/>
        </w:rPr>
        <w:t>о смысле и значении труда в жизни человека и общества; о современных формах и методах организации труда; о сущности хозяйственного механизма в условиях рыночных отношений; о предпринимательстве; о рынке труда.</w:t>
      </w:r>
    </w:p>
    <w:p w:rsidR="006E18CF" w:rsidRPr="007B2DB9" w:rsidRDefault="006E18CF" w:rsidP="00C45690">
      <w:pPr>
        <w:rPr>
          <w:color w:val="1A2025"/>
        </w:rPr>
      </w:pPr>
      <w:r w:rsidRPr="007B2DB9">
        <w:rPr>
          <w:color w:val="1A2025"/>
        </w:rPr>
        <w:t xml:space="preserve">     </w:t>
      </w:r>
    </w:p>
    <w:p w:rsidR="006E18CF" w:rsidRPr="007B2DB9" w:rsidRDefault="006E18CF" w:rsidP="00C45690">
      <w:pPr>
        <w:autoSpaceDE w:val="0"/>
        <w:autoSpaceDN w:val="0"/>
        <w:adjustRightInd w:val="0"/>
        <w:rPr>
          <w:b/>
          <w:bCs/>
          <w:i/>
          <w:iCs/>
          <w:color w:val="1A2025"/>
        </w:rPr>
      </w:pPr>
      <w:r w:rsidRPr="007B2DB9">
        <w:rPr>
          <w:b/>
          <w:bCs/>
          <w:i/>
          <w:iCs/>
          <w:color w:val="1A2025"/>
        </w:rPr>
        <w:t xml:space="preserve">Выпускник получит возможность научиться: </w:t>
      </w:r>
    </w:p>
    <w:p w:rsidR="006E18CF" w:rsidRPr="007B2DB9" w:rsidRDefault="006E18CF" w:rsidP="00C45690">
      <w:pPr>
        <w:autoSpaceDE w:val="0"/>
        <w:autoSpaceDN w:val="0"/>
        <w:adjustRightInd w:val="0"/>
        <w:rPr>
          <w:color w:val="1A2025"/>
        </w:rPr>
      </w:pPr>
      <w:r w:rsidRPr="007B2DB9">
        <w:rPr>
          <w:b/>
          <w:bCs/>
          <w:i/>
          <w:iCs/>
          <w:color w:val="1A2025"/>
        </w:rPr>
        <w:t xml:space="preserve">- </w:t>
      </w:r>
      <w:r w:rsidRPr="007B2DB9">
        <w:rPr>
          <w:rFonts w:eastAsia="DejaVu Sans"/>
          <w:bCs/>
          <w:iCs/>
          <w:color w:val="1A2025"/>
          <w:kern w:val="2"/>
          <w:lang w:eastAsia="hi-IN" w:bidi="hi-IN"/>
        </w:rPr>
        <w:t>планировать профессиональную карьеру; рационально выбирать пути продолжения образования или трудоустройства; ориентироваться в информации по трудоустройству и продолжению образования.</w:t>
      </w:r>
    </w:p>
    <w:p w:rsidR="006E18CF" w:rsidRPr="007B2DB9" w:rsidRDefault="006E18CF" w:rsidP="00C45690">
      <w:pPr>
        <w:jc w:val="center"/>
        <w:rPr>
          <w:b/>
          <w:color w:val="1A2025"/>
          <w:sz w:val="28"/>
        </w:rPr>
      </w:pPr>
    </w:p>
    <w:p w:rsidR="006E18CF" w:rsidRPr="007B2DB9" w:rsidRDefault="006E18CF" w:rsidP="00C45690">
      <w:pPr>
        <w:jc w:val="center"/>
        <w:rPr>
          <w:b/>
          <w:color w:val="1A2025"/>
          <w:sz w:val="28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Pr="007B2DB9" w:rsidRDefault="006E18CF" w:rsidP="00F00BA4">
      <w:pPr>
        <w:rPr>
          <w:color w:val="1A2025"/>
        </w:rPr>
      </w:pPr>
    </w:p>
    <w:p w:rsidR="006E18CF" w:rsidRPr="007B2DB9" w:rsidRDefault="006E18CF" w:rsidP="007B2DB9">
      <w:pPr>
        <w:jc w:val="center"/>
        <w:rPr>
          <w:b/>
          <w:color w:val="1A2025"/>
          <w:sz w:val="32"/>
        </w:rPr>
      </w:pPr>
      <w:r w:rsidRPr="007B2DB9">
        <w:rPr>
          <w:b/>
          <w:color w:val="1A2025"/>
          <w:sz w:val="32"/>
        </w:rPr>
        <w:t>Календарно- тематическое планирование</w:t>
      </w:r>
    </w:p>
    <w:p w:rsidR="006E18CF" w:rsidRPr="007B2DB9" w:rsidRDefault="006E18CF" w:rsidP="007B2DB9">
      <w:pPr>
        <w:jc w:val="center"/>
        <w:rPr>
          <w:b/>
          <w:color w:val="1A2025"/>
          <w:sz w:val="32"/>
          <w:lang w:val="en-US"/>
        </w:rPr>
      </w:pPr>
      <w:r w:rsidRPr="007B2DB9">
        <w:rPr>
          <w:b/>
          <w:color w:val="1A2025"/>
          <w:sz w:val="32"/>
          <w:lang w:val="en-US"/>
        </w:rPr>
        <w:t>9</w:t>
      </w:r>
      <w:r w:rsidRPr="007B2DB9">
        <w:rPr>
          <w:b/>
          <w:color w:val="1A2025"/>
          <w:sz w:val="32"/>
        </w:rPr>
        <w:t xml:space="preserve"> класс</w:t>
      </w:r>
    </w:p>
    <w:p w:rsidR="006E18CF" w:rsidRPr="007B2DB9" w:rsidRDefault="006E18CF" w:rsidP="007B2DB9">
      <w:pPr>
        <w:rPr>
          <w:color w:val="1A2025"/>
        </w:rPr>
      </w:pPr>
    </w:p>
    <w:tbl>
      <w:tblPr>
        <w:tblW w:w="100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6677"/>
        <w:gridCol w:w="1134"/>
        <w:gridCol w:w="1504"/>
      </w:tblGrid>
      <w:tr w:rsidR="006E18CF" w:rsidRPr="007B2DB9" w:rsidTr="00AD5289">
        <w:trPr>
          <w:trHeight w:val="628"/>
        </w:trPr>
        <w:tc>
          <w:tcPr>
            <w:tcW w:w="694" w:type="dxa"/>
            <w:vMerge w:val="restart"/>
          </w:tcPr>
          <w:p w:rsidR="006E18CF" w:rsidRPr="00AD5289" w:rsidRDefault="006E18CF" w:rsidP="00AD5289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№ п.п</w:t>
            </w:r>
          </w:p>
        </w:tc>
        <w:tc>
          <w:tcPr>
            <w:tcW w:w="6677" w:type="dxa"/>
            <w:vMerge w:val="restart"/>
          </w:tcPr>
          <w:p w:rsidR="006E18CF" w:rsidRPr="00AD5289" w:rsidRDefault="006E18CF" w:rsidP="00AD5289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</w:p>
          <w:p w:rsidR="006E18CF" w:rsidRPr="00AD5289" w:rsidRDefault="006E18CF" w:rsidP="00AD5289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Название раздела и  тема урока</w:t>
            </w:r>
          </w:p>
        </w:tc>
        <w:tc>
          <w:tcPr>
            <w:tcW w:w="1134" w:type="dxa"/>
            <w:vMerge w:val="restart"/>
          </w:tcPr>
          <w:p w:rsidR="006E18CF" w:rsidRPr="00AD5289" w:rsidRDefault="006E18CF" w:rsidP="00AD5289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Колич.</w:t>
            </w:r>
          </w:p>
          <w:p w:rsidR="006E18CF" w:rsidRPr="00AD5289" w:rsidRDefault="006E18CF" w:rsidP="00AD5289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часов</w:t>
            </w:r>
          </w:p>
        </w:tc>
        <w:tc>
          <w:tcPr>
            <w:tcW w:w="1504" w:type="dxa"/>
            <w:vMerge w:val="restart"/>
          </w:tcPr>
          <w:p w:rsidR="006E18CF" w:rsidRPr="00AD5289" w:rsidRDefault="006E18CF" w:rsidP="00AD5289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Дата проведения</w:t>
            </w:r>
          </w:p>
        </w:tc>
      </w:tr>
      <w:tr w:rsidR="006E18CF" w:rsidRPr="007B2DB9" w:rsidTr="00AD5289">
        <w:trPr>
          <w:trHeight w:val="361"/>
        </w:trPr>
        <w:tc>
          <w:tcPr>
            <w:tcW w:w="694" w:type="dxa"/>
            <w:vMerge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6677" w:type="dxa"/>
            <w:vMerge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1134" w:type="dxa"/>
            <w:vMerge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1504" w:type="dxa"/>
            <w:vMerge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4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Технология основных сфер профессиональной деятельности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9 часов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 xml:space="preserve">Профессия и карьера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Технологии индустриального производства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3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Технологии агропромышленного производства 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1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4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Профессиональная деятельность в лёгкой и пищевой промышленности.</w:t>
            </w:r>
          </w:p>
        </w:tc>
        <w:tc>
          <w:tcPr>
            <w:tcW w:w="1134" w:type="dxa"/>
          </w:tcPr>
          <w:p w:rsidR="006E18CF" w:rsidRPr="00AD5289" w:rsidRDefault="006E18CF" w:rsidP="00136BDF">
            <w:pPr>
              <w:pStyle w:val="a0"/>
              <w:rPr>
                <w:color w:val="1A2025"/>
              </w:rPr>
            </w:pPr>
            <w:r w:rsidRPr="00AD5289">
              <w:rPr>
                <w:color w:val="1A2025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EA44FF">
            <w:pPr>
              <w:pStyle w:val="a0"/>
              <w:rPr>
                <w:color w:val="1A2025"/>
              </w:rPr>
            </w:pPr>
          </w:p>
        </w:tc>
      </w:tr>
      <w:tr w:rsidR="006E18CF" w:rsidRPr="007B2DB9" w:rsidTr="00AD5289">
        <w:trPr>
          <w:trHeight w:val="51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5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Профессиональная деятельность в торговле и общественном питании.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49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6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Арттехнологии. Универсальные перспективные технологии.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  <w:lang w:val="en-US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7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Профессиональная деятельность в социальной сфере.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49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8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Предпринимательство как сфера профессиональной деятельности.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8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9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Технологии управленческой деятельности.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 xml:space="preserve">Радиоэлектроника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 xml:space="preserve">6 часов 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10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  <w:lang w:val="en-US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Из истории радиоэлектроники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11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Электромагнитные волны и передача информации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5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12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Правила электробезопасности и технология радиомонтажных работ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5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13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Технология электро- радиотехнических измерений .Элементы электроцепей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4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14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 xml:space="preserve">. Полупроводниковые приборы. Бытовые радиоэлектронные приборы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4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15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Технология учебного проектирования. Простые автоматические  устройства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 xml:space="preserve">Цифровая электроника и элементы ЭВМ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 xml:space="preserve">3 часа 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5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16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Цифровые приборы вашего окружения. Элементф цифровой электроники.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17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 xml:space="preserve">Функциональные узлы цифровой электроники.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460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18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«Анотомия» персонального компьютера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  <w:lang w:val="en-US"/>
              </w:rPr>
            </w:pPr>
          </w:p>
        </w:tc>
      </w:tr>
      <w:tr w:rsidR="006E18CF" w:rsidRPr="007B2DB9" w:rsidTr="00AD5289">
        <w:trPr>
          <w:trHeight w:val="729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 xml:space="preserve">3 часа 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19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 xml:space="preserve">Металл.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20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 xml:space="preserve">Древесина. Пластмассы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4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21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Творческий проект «Утилизация пластмассовых емкостей»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 xml:space="preserve">Вязание крючком 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 xml:space="preserve">4 часа 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8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22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Основные элементы вязания крючком.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23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Вязание полотна. Техника филейного вязания.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24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Cs/>
                <w:color w:val="1A2025"/>
                <w:sz w:val="24"/>
                <w:szCs w:val="28"/>
              </w:rPr>
              <w:t>Декоративная отделка. Модные аксессуары.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25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Cs/>
                <w:color w:val="1A2025"/>
                <w:sz w:val="24"/>
                <w:szCs w:val="28"/>
              </w:rPr>
            </w:pPr>
            <w:r w:rsidRPr="00AD5289">
              <w:rPr>
                <w:rFonts w:ascii="Times New Roman" w:hAnsi="Times New Roman"/>
                <w:bCs/>
                <w:color w:val="1A2025"/>
                <w:sz w:val="24"/>
                <w:szCs w:val="28"/>
              </w:rPr>
              <w:t>Творческий проект «Сумка для пляжа»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bCs/>
                <w:color w:val="1A2025"/>
                <w:sz w:val="24"/>
                <w:szCs w:val="28"/>
              </w:rPr>
            </w:pPr>
            <w:r w:rsidRPr="00AD5289">
              <w:rPr>
                <w:rFonts w:ascii="Times New Roman" w:hAnsi="Times New Roman"/>
                <w:b/>
                <w:bCs/>
                <w:color w:val="1A2025"/>
                <w:sz w:val="24"/>
                <w:szCs w:val="28"/>
              </w:rPr>
              <w:t>Профессиональное самоопределение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9 часов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26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bCs/>
                <w:color w:val="1A2025"/>
                <w:sz w:val="24"/>
                <w:szCs w:val="28"/>
              </w:rPr>
              <w:t>Профессиональное самоопределение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8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27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Классификация профессий . Профессиограмма и психограмма профессии.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1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28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Внутренний мир человека и профессиональное самоопределение.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29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Профессиональные интересы, склонности и способности.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51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30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Роль темперамента и  характера в профессиональном самоопределении.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b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49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31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Психические процессы , важные  для профессионального самоопределения.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49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32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Мотивы, ценностные ориентации и их роль в профессиональном самоопределения.</w:t>
            </w:r>
          </w:p>
        </w:tc>
        <w:tc>
          <w:tcPr>
            <w:tcW w:w="1134" w:type="dxa"/>
          </w:tcPr>
          <w:p w:rsidR="006E18CF" w:rsidRPr="00AD5289" w:rsidRDefault="006E18CF">
            <w:pPr>
              <w:rPr>
                <w:color w:val="1A2025"/>
                <w:kern w:val="1"/>
              </w:rPr>
            </w:pPr>
            <w:r w:rsidRPr="00AD5289">
              <w:rPr>
                <w:color w:val="1A2025"/>
                <w:kern w:val="1"/>
              </w:rPr>
              <w:t>1</w:t>
            </w:r>
          </w:p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1504" w:type="dxa"/>
          </w:tcPr>
          <w:p w:rsidR="006E18CF" w:rsidRPr="00AD5289" w:rsidRDefault="006E18CF" w:rsidP="00F708F7">
            <w:pPr>
              <w:pStyle w:val="a0"/>
              <w:rPr>
                <w:color w:val="1A2025"/>
              </w:rPr>
            </w:pPr>
          </w:p>
        </w:tc>
      </w:tr>
      <w:tr w:rsidR="006E18CF" w:rsidRPr="007B2DB9" w:rsidTr="00AD5289">
        <w:trPr>
          <w:trHeight w:val="271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33</w:t>
            </w:r>
          </w:p>
        </w:tc>
        <w:tc>
          <w:tcPr>
            <w:tcW w:w="6677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2"/>
                <w:szCs w:val="28"/>
              </w:rPr>
              <w:t>Здоровье и выбор профессии. Профессиональная проба.</w:t>
            </w:r>
          </w:p>
        </w:tc>
        <w:tc>
          <w:tcPr>
            <w:tcW w:w="113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6E18CF" w:rsidRPr="007B2DB9" w:rsidTr="00AD5289">
        <w:trPr>
          <w:trHeight w:val="286"/>
        </w:trPr>
        <w:tc>
          <w:tcPr>
            <w:tcW w:w="69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7811" w:type="dxa"/>
            <w:gridSpan w:val="2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AD5289">
              <w:rPr>
                <w:rFonts w:ascii="Times New Roman" w:hAnsi="Times New Roman"/>
                <w:color w:val="1A2025"/>
                <w:sz w:val="24"/>
              </w:rPr>
              <w:t xml:space="preserve">Всего : 33часа </w:t>
            </w:r>
          </w:p>
        </w:tc>
        <w:tc>
          <w:tcPr>
            <w:tcW w:w="1504" w:type="dxa"/>
          </w:tcPr>
          <w:p w:rsidR="006E18CF" w:rsidRPr="00AD5289" w:rsidRDefault="006E18CF" w:rsidP="00AD5289">
            <w:pPr>
              <w:pStyle w:val="a0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</w:tbl>
    <w:p w:rsidR="006E18CF" w:rsidRPr="007B2DB9" w:rsidRDefault="006E18CF" w:rsidP="007B2DB9">
      <w:pPr>
        <w:rPr>
          <w:color w:val="1A2025"/>
        </w:rPr>
      </w:pPr>
    </w:p>
    <w:p w:rsidR="006E18CF" w:rsidRPr="007B2DB9" w:rsidRDefault="006E18CF" w:rsidP="00F00BA4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6E18CF" w:rsidRPr="007B2DB9" w:rsidRDefault="006E18CF" w:rsidP="00F00BA4">
      <w:pPr>
        <w:rPr>
          <w:color w:val="1A2025"/>
        </w:rPr>
      </w:pPr>
    </w:p>
    <w:p w:rsidR="006E18CF" w:rsidRPr="007B2DB9" w:rsidRDefault="006E18CF" w:rsidP="00F00BA4">
      <w:pPr>
        <w:autoSpaceDE w:val="0"/>
        <w:autoSpaceDN w:val="0"/>
        <w:adjustRightInd w:val="0"/>
        <w:rPr>
          <w:b/>
          <w:color w:val="1A2025"/>
        </w:rPr>
      </w:pPr>
    </w:p>
    <w:p w:rsidR="006E18CF" w:rsidRDefault="006E18CF" w:rsidP="00F00BA4">
      <w:pPr>
        <w:rPr>
          <w:color w:val="1A2025"/>
        </w:rPr>
      </w:pPr>
    </w:p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Default="006E18CF" w:rsidP="00C45690"/>
    <w:p w:rsidR="006E18CF" w:rsidRPr="007B2DB9" w:rsidRDefault="006E18CF" w:rsidP="00C45690">
      <w:pPr>
        <w:jc w:val="center"/>
        <w:rPr>
          <w:b/>
          <w:color w:val="1A2025"/>
        </w:rPr>
      </w:pPr>
      <w:r w:rsidRPr="007B2DB9">
        <w:rPr>
          <w:b/>
          <w:color w:val="1A2025"/>
        </w:rPr>
        <w:t>Учебно-методическое обеспечение</w:t>
      </w:r>
    </w:p>
    <w:p w:rsidR="006E18CF" w:rsidRPr="007B2DB9" w:rsidRDefault="006E18CF" w:rsidP="00C45690">
      <w:pPr>
        <w:jc w:val="center"/>
        <w:rPr>
          <w:b/>
          <w:color w:val="1A2025"/>
        </w:rPr>
      </w:pPr>
    </w:p>
    <w:p w:rsidR="006E18CF" w:rsidRPr="00C45690" w:rsidRDefault="006E18CF" w:rsidP="00C45690">
      <w:pPr>
        <w:rPr>
          <w:b/>
          <w:i/>
          <w:color w:val="1A2025"/>
          <w:u w:val="single"/>
        </w:rPr>
      </w:pPr>
      <w:r w:rsidRPr="007B2DB9">
        <w:rPr>
          <w:b/>
          <w:i/>
          <w:color w:val="1A2025"/>
          <w:u w:val="single"/>
        </w:rPr>
        <w:t>Учебник</w:t>
      </w:r>
    </w:p>
    <w:p w:rsidR="006E18CF" w:rsidRPr="00C45690" w:rsidRDefault="006E18CF" w:rsidP="00C45690">
      <w:pPr>
        <w:rPr>
          <w:b/>
          <w:i/>
          <w:color w:val="1A2025"/>
          <w:u w:val="single"/>
        </w:rPr>
      </w:pPr>
    </w:p>
    <w:p w:rsidR="006E18CF" w:rsidRPr="00C45690" w:rsidRDefault="006E18CF" w:rsidP="00C45690">
      <w:pPr>
        <w:pStyle w:val="ListParagraph"/>
        <w:spacing w:after="0" w:line="240" w:lineRule="auto"/>
        <w:ind w:left="0"/>
        <w:rPr>
          <w:rFonts w:ascii="Times New Roman" w:hAnsi="Times New Roman"/>
          <w:color w:val="1A2025"/>
          <w:sz w:val="24"/>
          <w:szCs w:val="24"/>
        </w:rPr>
      </w:pPr>
      <w:r w:rsidRPr="007B2DB9">
        <w:rPr>
          <w:rFonts w:ascii="Times New Roman" w:hAnsi="Times New Roman"/>
          <w:color w:val="1A2025"/>
          <w:sz w:val="24"/>
          <w:szCs w:val="24"/>
        </w:rPr>
        <w:t>Технология  / А.Н. Богатырева О.П.Очинин, П.С.Самородский  и др.. под редакцией В. Д. Симоненко. – М.: Вентана -Граф, 2013.</w:t>
      </w:r>
    </w:p>
    <w:p w:rsidR="006E18CF" w:rsidRPr="00C45690" w:rsidRDefault="006E18CF" w:rsidP="00C45690">
      <w:pPr>
        <w:pStyle w:val="ListParagraph"/>
        <w:spacing w:after="0" w:line="240" w:lineRule="auto"/>
        <w:rPr>
          <w:rFonts w:ascii="Times New Roman" w:hAnsi="Times New Roman"/>
          <w:color w:val="1A2025"/>
          <w:sz w:val="24"/>
          <w:szCs w:val="24"/>
        </w:rPr>
      </w:pPr>
    </w:p>
    <w:p w:rsidR="006E18CF" w:rsidRPr="00C45690" w:rsidRDefault="006E18CF" w:rsidP="00C45690">
      <w:pPr>
        <w:jc w:val="both"/>
        <w:rPr>
          <w:color w:val="1A2025"/>
        </w:rPr>
      </w:pPr>
      <w:r w:rsidRPr="007B2DB9">
        <w:rPr>
          <w:color w:val="1A2025"/>
        </w:rPr>
        <w:t xml:space="preserve"> Толяко В. А. Психология решения школьниками творческих задач. – Киев: Рад. Школа, 1983.</w:t>
      </w:r>
    </w:p>
    <w:p w:rsidR="006E18CF" w:rsidRPr="00C45690" w:rsidRDefault="006E18CF" w:rsidP="00C45690">
      <w:pPr>
        <w:jc w:val="both"/>
        <w:rPr>
          <w:color w:val="1A2025"/>
        </w:rPr>
      </w:pPr>
    </w:p>
    <w:p w:rsidR="006E18CF" w:rsidRPr="00C45690" w:rsidRDefault="006E18CF" w:rsidP="00C45690">
      <w:pPr>
        <w:jc w:val="both"/>
        <w:rPr>
          <w:color w:val="1A2025"/>
        </w:rPr>
      </w:pPr>
      <w:r w:rsidRPr="007B2DB9">
        <w:rPr>
          <w:color w:val="1A2025"/>
        </w:rPr>
        <w:t xml:space="preserve"> Прощицкая Е. Н. Практикум по выбору профессии: Учебное пособие  для 8-11 классов общеобразовательных учреждений. – М.: Просвещение, 1995. </w:t>
      </w:r>
    </w:p>
    <w:p w:rsidR="006E18CF" w:rsidRPr="00C45690" w:rsidRDefault="006E18CF" w:rsidP="00C45690">
      <w:pPr>
        <w:jc w:val="both"/>
        <w:rPr>
          <w:color w:val="1A2025"/>
        </w:rPr>
      </w:pPr>
    </w:p>
    <w:p w:rsidR="006E18CF" w:rsidRPr="007B2DB9" w:rsidRDefault="006E18CF" w:rsidP="00C45690">
      <w:pPr>
        <w:jc w:val="both"/>
        <w:rPr>
          <w:color w:val="1A2025"/>
        </w:rPr>
      </w:pPr>
      <w:r w:rsidRPr="007B2DB9">
        <w:rPr>
          <w:color w:val="1A2025"/>
        </w:rPr>
        <w:t>Твоя профессиональная карьера: Учебник для 8-11 классов общеобразовательных учреждений/ Под. ред. С. Н. Чистяковой. – М.: Просвещение, 1997.</w:t>
      </w:r>
    </w:p>
    <w:p w:rsidR="006E18CF" w:rsidRPr="007B2DB9" w:rsidRDefault="006E18CF" w:rsidP="00C45690">
      <w:pPr>
        <w:pStyle w:val="ListParagraph"/>
        <w:spacing w:after="0" w:line="240" w:lineRule="auto"/>
        <w:rPr>
          <w:rFonts w:ascii="Times New Roman" w:hAnsi="Times New Roman"/>
          <w:color w:val="1A2025"/>
          <w:sz w:val="24"/>
          <w:szCs w:val="24"/>
        </w:rPr>
      </w:pPr>
    </w:p>
    <w:p w:rsidR="006E18CF" w:rsidRPr="007B2DB9" w:rsidRDefault="006E18CF" w:rsidP="00C45690">
      <w:pPr>
        <w:pStyle w:val="ListParagraph"/>
        <w:spacing w:after="0" w:line="240" w:lineRule="auto"/>
        <w:rPr>
          <w:rFonts w:ascii="Times New Roman" w:hAnsi="Times New Roman"/>
          <w:color w:val="1A2025"/>
          <w:sz w:val="24"/>
          <w:szCs w:val="24"/>
        </w:rPr>
      </w:pPr>
    </w:p>
    <w:p w:rsidR="006E18CF" w:rsidRPr="007B2DB9" w:rsidRDefault="006E18CF" w:rsidP="00C45690">
      <w:pPr>
        <w:rPr>
          <w:b/>
          <w:i/>
          <w:color w:val="1A2025"/>
          <w:u w:val="single"/>
        </w:rPr>
      </w:pPr>
      <w:r w:rsidRPr="007B2DB9">
        <w:rPr>
          <w:b/>
          <w:i/>
          <w:color w:val="1A2025"/>
          <w:u w:val="single"/>
        </w:rPr>
        <w:t>Информационные ресурсы:</w:t>
      </w:r>
    </w:p>
    <w:p w:rsidR="006E18CF" w:rsidRPr="007B2DB9" w:rsidRDefault="006E18CF" w:rsidP="00C45690">
      <w:pPr>
        <w:rPr>
          <w:color w:val="1A2025"/>
        </w:rPr>
      </w:pPr>
    </w:p>
    <w:p w:rsidR="006E18CF" w:rsidRPr="007B2DB9" w:rsidRDefault="006E18CF" w:rsidP="00C45690">
      <w:pPr>
        <w:numPr>
          <w:ilvl w:val="0"/>
          <w:numId w:val="5"/>
        </w:numPr>
        <w:rPr>
          <w:color w:val="1A2025"/>
        </w:rPr>
      </w:pPr>
      <w:r w:rsidRPr="007B2DB9">
        <w:rPr>
          <w:color w:val="1A2025"/>
        </w:rPr>
        <w:t xml:space="preserve">Новые технологии в образовании: </w:t>
      </w:r>
      <w:hyperlink r:id="rId5" w:history="1">
        <w:r w:rsidRPr="007B2DB9">
          <w:rPr>
            <w:rStyle w:val="Hyperlink"/>
            <w:color w:val="1A2025"/>
            <w:lang w:val="en-US"/>
          </w:rPr>
          <w:t>http</w:t>
        </w:r>
        <w:r w:rsidRPr="007B2DB9">
          <w:rPr>
            <w:rStyle w:val="Hyperlink"/>
            <w:color w:val="1A2025"/>
          </w:rPr>
          <w:t>://</w:t>
        </w:r>
        <w:r w:rsidRPr="007B2DB9">
          <w:rPr>
            <w:rStyle w:val="Hyperlink"/>
            <w:color w:val="1A2025"/>
            <w:lang w:val="en-US"/>
          </w:rPr>
          <w:t>www</w:t>
        </w:r>
        <w:r w:rsidRPr="007B2DB9">
          <w:rPr>
            <w:rStyle w:val="Hyperlink"/>
            <w:color w:val="1A2025"/>
          </w:rPr>
          <w:t>.</w:t>
        </w:r>
        <w:r w:rsidRPr="007B2DB9">
          <w:rPr>
            <w:rStyle w:val="Hyperlink"/>
            <w:color w:val="1A2025"/>
            <w:lang w:val="en-US"/>
          </w:rPr>
          <w:t>edu</w:t>
        </w:r>
        <w:r w:rsidRPr="007B2DB9">
          <w:rPr>
            <w:rStyle w:val="Hyperlink"/>
            <w:color w:val="1A2025"/>
          </w:rPr>
          <w:t>.</w:t>
        </w:r>
        <w:r w:rsidRPr="007B2DB9">
          <w:rPr>
            <w:rStyle w:val="Hyperlink"/>
            <w:color w:val="1A2025"/>
            <w:lang w:val="en-US"/>
          </w:rPr>
          <w:t>secna</w:t>
        </w:r>
        <w:r w:rsidRPr="007B2DB9">
          <w:rPr>
            <w:rStyle w:val="Hyperlink"/>
            <w:color w:val="1A2025"/>
          </w:rPr>
          <w:t>.</w:t>
        </w:r>
        <w:r w:rsidRPr="007B2DB9">
          <w:rPr>
            <w:rStyle w:val="Hyperlink"/>
            <w:color w:val="1A2025"/>
            <w:lang w:val="en-US"/>
          </w:rPr>
          <w:t>ru</w:t>
        </w:r>
      </w:hyperlink>
    </w:p>
    <w:p w:rsidR="006E18CF" w:rsidRPr="007B2DB9" w:rsidRDefault="006E18CF" w:rsidP="00C45690">
      <w:pPr>
        <w:numPr>
          <w:ilvl w:val="0"/>
          <w:numId w:val="5"/>
        </w:numPr>
        <w:rPr>
          <w:color w:val="1A2025"/>
        </w:rPr>
      </w:pPr>
      <w:r w:rsidRPr="007B2DB9">
        <w:rPr>
          <w:color w:val="1A2025"/>
        </w:rPr>
        <w:t xml:space="preserve">Единая коллекция </w:t>
      </w:r>
      <w:hyperlink r:id="rId6" w:history="1">
        <w:r w:rsidRPr="007B2DB9">
          <w:rPr>
            <w:rStyle w:val="Hyperlink"/>
            <w:color w:val="1A2025"/>
            <w:lang w:val="en-US"/>
          </w:rPr>
          <w:t>http</w:t>
        </w:r>
        <w:r w:rsidRPr="007B2DB9">
          <w:rPr>
            <w:rStyle w:val="Hyperlink"/>
            <w:color w:val="1A2025"/>
          </w:rPr>
          <w:t>://</w:t>
        </w:r>
        <w:r w:rsidRPr="007B2DB9">
          <w:rPr>
            <w:rStyle w:val="Hyperlink"/>
            <w:color w:val="1A2025"/>
            <w:lang w:val="en-US"/>
          </w:rPr>
          <w:t>school</w:t>
        </w:r>
        <w:r w:rsidRPr="007B2DB9">
          <w:rPr>
            <w:rStyle w:val="Hyperlink"/>
            <w:color w:val="1A2025"/>
          </w:rPr>
          <w:t>-</w:t>
        </w:r>
        <w:r w:rsidRPr="007B2DB9">
          <w:rPr>
            <w:rStyle w:val="Hyperlink"/>
            <w:color w:val="1A2025"/>
            <w:lang w:val="en-US"/>
          </w:rPr>
          <w:t>collection</w:t>
        </w:r>
        <w:r w:rsidRPr="007B2DB9">
          <w:rPr>
            <w:rStyle w:val="Hyperlink"/>
            <w:color w:val="1A2025"/>
          </w:rPr>
          <w:t>.</w:t>
        </w:r>
        <w:r w:rsidRPr="007B2DB9">
          <w:rPr>
            <w:rStyle w:val="Hyperlink"/>
            <w:color w:val="1A2025"/>
            <w:lang w:val="en-US"/>
          </w:rPr>
          <w:t>edu</w:t>
        </w:r>
        <w:r w:rsidRPr="007B2DB9">
          <w:rPr>
            <w:rStyle w:val="Hyperlink"/>
            <w:color w:val="1A2025"/>
          </w:rPr>
          <w:t>.</w:t>
        </w:r>
        <w:r w:rsidRPr="007B2DB9">
          <w:rPr>
            <w:rStyle w:val="Hyperlink"/>
            <w:color w:val="1A2025"/>
            <w:lang w:val="en-US"/>
          </w:rPr>
          <w:t>ru</w:t>
        </w:r>
      </w:hyperlink>
    </w:p>
    <w:p w:rsidR="006E18CF" w:rsidRPr="007B2DB9" w:rsidRDefault="006E18CF" w:rsidP="00C4569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1A2025"/>
          <w:sz w:val="24"/>
          <w:szCs w:val="24"/>
        </w:rPr>
      </w:pPr>
      <w:r w:rsidRPr="007B2DB9">
        <w:rPr>
          <w:rFonts w:ascii="Times New Roman" w:hAnsi="Times New Roman"/>
          <w:color w:val="1A2025"/>
          <w:sz w:val="24"/>
          <w:szCs w:val="24"/>
        </w:rPr>
        <w:t xml:space="preserve">Федеральный центр информационных образовательных ресурсов </w:t>
      </w:r>
      <w:hyperlink r:id="rId7" w:history="1">
        <w:r w:rsidRPr="007B2DB9">
          <w:rPr>
            <w:rStyle w:val="Hyperlink"/>
            <w:rFonts w:ascii="Times New Roman" w:hAnsi="Times New Roman"/>
            <w:color w:val="1A2025"/>
            <w:sz w:val="24"/>
            <w:szCs w:val="24"/>
            <w:lang w:val="en-US"/>
          </w:rPr>
          <w:t>http</w:t>
        </w:r>
        <w:r w:rsidRPr="007B2DB9">
          <w:rPr>
            <w:rStyle w:val="Hyperlink"/>
            <w:rFonts w:ascii="Times New Roman" w:hAnsi="Times New Roman"/>
            <w:color w:val="1A2025"/>
            <w:sz w:val="24"/>
            <w:szCs w:val="24"/>
          </w:rPr>
          <w:t>://</w:t>
        </w:r>
        <w:r w:rsidRPr="007B2DB9">
          <w:rPr>
            <w:rStyle w:val="Hyperlink"/>
            <w:rFonts w:ascii="Times New Roman" w:hAnsi="Times New Roman"/>
            <w:color w:val="1A2025"/>
            <w:sz w:val="24"/>
            <w:szCs w:val="24"/>
            <w:lang w:val="en-US"/>
          </w:rPr>
          <w:t>fcior</w:t>
        </w:r>
        <w:r w:rsidRPr="007B2DB9">
          <w:rPr>
            <w:rStyle w:val="Hyperlink"/>
            <w:rFonts w:ascii="Times New Roman" w:hAnsi="Times New Roman"/>
            <w:color w:val="1A2025"/>
            <w:sz w:val="24"/>
            <w:szCs w:val="24"/>
          </w:rPr>
          <w:t>.</w:t>
        </w:r>
        <w:r w:rsidRPr="007B2DB9">
          <w:rPr>
            <w:rStyle w:val="Hyperlink"/>
            <w:rFonts w:ascii="Times New Roman" w:hAnsi="Times New Roman"/>
            <w:color w:val="1A2025"/>
            <w:sz w:val="24"/>
            <w:szCs w:val="24"/>
            <w:lang w:val="en-US"/>
          </w:rPr>
          <w:t>edu</w:t>
        </w:r>
        <w:r w:rsidRPr="007B2DB9">
          <w:rPr>
            <w:rStyle w:val="Hyperlink"/>
            <w:rFonts w:ascii="Times New Roman" w:hAnsi="Times New Roman"/>
            <w:color w:val="1A2025"/>
            <w:sz w:val="24"/>
            <w:szCs w:val="24"/>
          </w:rPr>
          <w:t>.</w:t>
        </w:r>
        <w:r w:rsidRPr="007B2DB9">
          <w:rPr>
            <w:rStyle w:val="Hyperlink"/>
            <w:rFonts w:ascii="Times New Roman" w:hAnsi="Times New Roman"/>
            <w:color w:val="1A2025"/>
            <w:sz w:val="24"/>
            <w:szCs w:val="24"/>
            <w:lang w:val="en-US"/>
          </w:rPr>
          <w:t>ru</w:t>
        </w:r>
      </w:hyperlink>
    </w:p>
    <w:p w:rsidR="006E18CF" w:rsidRPr="007B2DB9" w:rsidRDefault="006E18CF" w:rsidP="00C45690">
      <w:pPr>
        <w:pStyle w:val="ListParagraph"/>
        <w:spacing w:after="0" w:line="240" w:lineRule="auto"/>
        <w:rPr>
          <w:rFonts w:ascii="Times New Roman" w:hAnsi="Times New Roman"/>
          <w:color w:val="1A2025"/>
          <w:sz w:val="24"/>
          <w:szCs w:val="24"/>
        </w:rPr>
      </w:pPr>
    </w:p>
    <w:p w:rsidR="006E18CF" w:rsidRPr="00C45690" w:rsidRDefault="006E18CF" w:rsidP="00C45690">
      <w:pPr>
        <w:ind w:firstLine="708"/>
      </w:pPr>
    </w:p>
    <w:sectPr w:rsidR="006E18CF" w:rsidRPr="00C45690" w:rsidSect="00C45690">
      <w:pgSz w:w="11906" w:h="16838"/>
      <w:pgMar w:top="426" w:right="566" w:bottom="113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79804F6"/>
    <w:multiLevelType w:val="hybridMultilevel"/>
    <w:tmpl w:val="0680B32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6AF57B7"/>
    <w:multiLevelType w:val="hybridMultilevel"/>
    <w:tmpl w:val="A146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F69"/>
    <w:rsid w:val="00043F83"/>
    <w:rsid w:val="00053997"/>
    <w:rsid w:val="000D7C4A"/>
    <w:rsid w:val="000E0DA5"/>
    <w:rsid w:val="00103D87"/>
    <w:rsid w:val="00130506"/>
    <w:rsid w:val="001320B7"/>
    <w:rsid w:val="001329B5"/>
    <w:rsid w:val="00136BDF"/>
    <w:rsid w:val="0018016E"/>
    <w:rsid w:val="001B19CB"/>
    <w:rsid w:val="001C0FFF"/>
    <w:rsid w:val="001C24FE"/>
    <w:rsid w:val="00223F8E"/>
    <w:rsid w:val="00233DF5"/>
    <w:rsid w:val="00244C47"/>
    <w:rsid w:val="00257DF5"/>
    <w:rsid w:val="0027315C"/>
    <w:rsid w:val="002B0272"/>
    <w:rsid w:val="002F30B1"/>
    <w:rsid w:val="00326A31"/>
    <w:rsid w:val="003478FF"/>
    <w:rsid w:val="004001C5"/>
    <w:rsid w:val="004023A1"/>
    <w:rsid w:val="00405738"/>
    <w:rsid w:val="00417811"/>
    <w:rsid w:val="00432561"/>
    <w:rsid w:val="00452D32"/>
    <w:rsid w:val="004E084F"/>
    <w:rsid w:val="004E2A14"/>
    <w:rsid w:val="004E7351"/>
    <w:rsid w:val="00500D60"/>
    <w:rsid w:val="00517D01"/>
    <w:rsid w:val="00582CC7"/>
    <w:rsid w:val="005962A2"/>
    <w:rsid w:val="005C0504"/>
    <w:rsid w:val="005D4FE0"/>
    <w:rsid w:val="005E7376"/>
    <w:rsid w:val="00656D14"/>
    <w:rsid w:val="006672BA"/>
    <w:rsid w:val="00680482"/>
    <w:rsid w:val="006D759B"/>
    <w:rsid w:val="006E11FB"/>
    <w:rsid w:val="006E18CF"/>
    <w:rsid w:val="00706E15"/>
    <w:rsid w:val="007B2DB9"/>
    <w:rsid w:val="007C7DC6"/>
    <w:rsid w:val="00862628"/>
    <w:rsid w:val="008A6DCE"/>
    <w:rsid w:val="008B53DA"/>
    <w:rsid w:val="008E46E6"/>
    <w:rsid w:val="008F4EBC"/>
    <w:rsid w:val="00915F02"/>
    <w:rsid w:val="00947003"/>
    <w:rsid w:val="009662AC"/>
    <w:rsid w:val="00975EA1"/>
    <w:rsid w:val="009A2A86"/>
    <w:rsid w:val="009C3D34"/>
    <w:rsid w:val="00A10075"/>
    <w:rsid w:val="00A21E75"/>
    <w:rsid w:val="00A225C9"/>
    <w:rsid w:val="00A522DB"/>
    <w:rsid w:val="00A74413"/>
    <w:rsid w:val="00AA3DEB"/>
    <w:rsid w:val="00AC6C4F"/>
    <w:rsid w:val="00AD1D39"/>
    <w:rsid w:val="00AD5289"/>
    <w:rsid w:val="00B51EDB"/>
    <w:rsid w:val="00B64013"/>
    <w:rsid w:val="00B80ED9"/>
    <w:rsid w:val="00B90C3C"/>
    <w:rsid w:val="00B97BE8"/>
    <w:rsid w:val="00BB2A02"/>
    <w:rsid w:val="00BB5381"/>
    <w:rsid w:val="00BD5D85"/>
    <w:rsid w:val="00C45690"/>
    <w:rsid w:val="00C74610"/>
    <w:rsid w:val="00C912A4"/>
    <w:rsid w:val="00CC57E8"/>
    <w:rsid w:val="00D10F69"/>
    <w:rsid w:val="00D34335"/>
    <w:rsid w:val="00D46E6B"/>
    <w:rsid w:val="00DC28B7"/>
    <w:rsid w:val="00DC4E63"/>
    <w:rsid w:val="00DC77F2"/>
    <w:rsid w:val="00DE1E77"/>
    <w:rsid w:val="00E53138"/>
    <w:rsid w:val="00E67535"/>
    <w:rsid w:val="00E9256D"/>
    <w:rsid w:val="00EA44FF"/>
    <w:rsid w:val="00EB66F8"/>
    <w:rsid w:val="00ED3856"/>
    <w:rsid w:val="00ED39EF"/>
    <w:rsid w:val="00ED6385"/>
    <w:rsid w:val="00F00BA4"/>
    <w:rsid w:val="00F657FF"/>
    <w:rsid w:val="00F708F7"/>
    <w:rsid w:val="00F7494B"/>
    <w:rsid w:val="00F80367"/>
    <w:rsid w:val="00F8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F0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7D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F02"/>
    <w:rPr>
      <w:rFonts w:ascii="Cambria" w:hAnsi="Cambria"/>
      <w:b/>
      <w:color w:val="365F91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57DF5"/>
    <w:rPr>
      <w:rFonts w:ascii="Cambria" w:hAnsi="Cambria"/>
      <w:b/>
      <w:sz w:val="26"/>
    </w:rPr>
  </w:style>
  <w:style w:type="table" w:styleId="TableGrid">
    <w:name w:val="Table Grid"/>
    <w:basedOn w:val="TableNormal"/>
    <w:uiPriority w:val="99"/>
    <w:rsid w:val="00D10F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26A31"/>
    <w:pPr>
      <w:spacing w:line="360" w:lineRule="auto"/>
      <w:ind w:firstLine="567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1AC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26A3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61AC"/>
    <w:rPr>
      <w:sz w:val="24"/>
      <w:szCs w:val="24"/>
    </w:rPr>
  </w:style>
  <w:style w:type="character" w:styleId="Hyperlink">
    <w:name w:val="Hyperlink"/>
    <w:basedOn w:val="DefaultParagraphFont"/>
    <w:uiPriority w:val="99"/>
    <w:rsid w:val="00326A3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52D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15F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15F02"/>
    <w:rPr>
      <w:rFonts w:ascii="Cambria" w:hAnsi="Cambria"/>
      <w:b/>
      <w:kern w:val="28"/>
      <w:sz w:val="32"/>
    </w:rPr>
  </w:style>
  <w:style w:type="paragraph" w:customStyle="1" w:styleId="a">
    <w:name w:val="абзац"/>
    <w:basedOn w:val="Normal"/>
    <w:uiPriority w:val="99"/>
    <w:rsid w:val="00257DF5"/>
    <w:pPr>
      <w:ind w:firstLine="851"/>
      <w:jc w:val="both"/>
    </w:pPr>
    <w:rPr>
      <w:sz w:val="26"/>
      <w:szCs w:val="20"/>
    </w:rPr>
  </w:style>
  <w:style w:type="paragraph" w:customStyle="1" w:styleId="a0">
    <w:name w:val="Содержимое таблицы"/>
    <w:basedOn w:val="Normal"/>
    <w:uiPriority w:val="99"/>
    <w:rsid w:val="007B2DB9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character" w:customStyle="1" w:styleId="apple-converted-space">
    <w:name w:val="apple-converted-space"/>
    <w:basedOn w:val="DefaultParagraphFont"/>
    <w:uiPriority w:val="99"/>
    <w:rsid w:val="00C45690"/>
    <w:rPr>
      <w:rFonts w:cs="Times New Roman"/>
    </w:rPr>
  </w:style>
  <w:style w:type="paragraph" w:styleId="NoSpacing">
    <w:name w:val="No Spacing"/>
    <w:link w:val="NoSpacingChar"/>
    <w:uiPriority w:val="99"/>
    <w:qFormat/>
    <w:rsid w:val="00C45690"/>
    <w:rPr>
      <w:rFonts w:ascii="Calibri" w:hAnsi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043F83"/>
    <w:rPr>
      <w:rFonts w:ascii="Calibri" w:eastAsia="Times New Roman" w:hAnsi="Calibri"/>
      <w:sz w:val="22"/>
      <w:lang w:eastAsia="en-US"/>
    </w:rPr>
  </w:style>
  <w:style w:type="character" w:customStyle="1" w:styleId="a1">
    <w:name w:val="Без интервала Знак"/>
    <w:link w:val="a2"/>
    <w:uiPriority w:val="99"/>
    <w:locked/>
    <w:rsid w:val="005962A2"/>
    <w:rPr>
      <w:rFonts w:ascii="Calibri" w:hAnsi="Calibri"/>
      <w:sz w:val="22"/>
    </w:rPr>
  </w:style>
  <w:style w:type="paragraph" w:customStyle="1" w:styleId="a2">
    <w:name w:val="Без интервала"/>
    <w:link w:val="a1"/>
    <w:uiPriority w:val="99"/>
    <w:rsid w:val="005962A2"/>
    <w:rPr>
      <w:rFonts w:ascii="Calibri" w:hAnsi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ior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5" Type="http://schemas.openxmlformats.org/officeDocument/2006/relationships/hyperlink" Target="http://www.edu.secn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7</Pages>
  <Words>1327</Words>
  <Characters>7564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технологии 8 класс</dc:title>
  <dc:subject/>
  <dc:creator>класс</dc:creator>
  <cp:keywords/>
  <dc:description/>
  <cp:lastModifiedBy>Вера</cp:lastModifiedBy>
  <cp:revision>9</cp:revision>
  <cp:lastPrinted>2016-08-28T11:13:00Z</cp:lastPrinted>
  <dcterms:created xsi:type="dcterms:W3CDTF">2016-08-18T13:34:00Z</dcterms:created>
  <dcterms:modified xsi:type="dcterms:W3CDTF">2016-11-10T18:14:00Z</dcterms:modified>
</cp:coreProperties>
</file>