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23" w:rsidRDefault="003B3023" w:rsidP="002563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 филиал МАОУ ОСОШ №1</w:t>
      </w:r>
    </w:p>
    <w:p w:rsidR="003B3023" w:rsidRDefault="003B3023" w:rsidP="0025632E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3B3023" w:rsidTr="00336AE6">
        <w:trPr>
          <w:trHeight w:val="1302"/>
          <w:jc w:val="center"/>
        </w:trPr>
        <w:tc>
          <w:tcPr>
            <w:tcW w:w="0" w:type="auto"/>
          </w:tcPr>
          <w:p w:rsidR="003B3023" w:rsidRDefault="003B3023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3B3023" w:rsidRDefault="003B3023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3B3023" w:rsidRDefault="003B3023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3B3023" w:rsidRDefault="003B3023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3B3023" w:rsidRDefault="003B30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3B3023" w:rsidRDefault="003B3023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3B3023" w:rsidRDefault="003B3023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3B3023" w:rsidRDefault="003B3023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3B3023" w:rsidRDefault="003B302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3B3023" w:rsidRDefault="003B3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3B3023" w:rsidRDefault="003B30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3B3023" w:rsidRDefault="003B302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3B3023" w:rsidRDefault="003B3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3B3023" w:rsidRDefault="003B3023" w:rsidP="0025632E">
      <w:pPr>
        <w:jc w:val="center"/>
        <w:rPr>
          <w:rFonts w:cs="Courier New"/>
          <w:sz w:val="28"/>
          <w:szCs w:val="28"/>
        </w:rPr>
      </w:pPr>
    </w:p>
    <w:p w:rsidR="003B3023" w:rsidRDefault="003B3023" w:rsidP="0025632E">
      <w:pPr>
        <w:rPr>
          <w:sz w:val="28"/>
          <w:szCs w:val="28"/>
        </w:rPr>
      </w:pPr>
    </w:p>
    <w:p w:rsidR="003B3023" w:rsidRDefault="003B3023" w:rsidP="0025632E">
      <w:pPr>
        <w:rPr>
          <w:sz w:val="28"/>
          <w:szCs w:val="28"/>
        </w:rPr>
      </w:pPr>
    </w:p>
    <w:p w:rsidR="003B3023" w:rsidRDefault="003B3023" w:rsidP="0025632E">
      <w:pPr>
        <w:rPr>
          <w:sz w:val="28"/>
          <w:szCs w:val="28"/>
        </w:rPr>
      </w:pPr>
    </w:p>
    <w:p w:rsidR="003B3023" w:rsidRDefault="003B3023" w:rsidP="0025632E">
      <w:pPr>
        <w:rPr>
          <w:sz w:val="28"/>
          <w:szCs w:val="28"/>
        </w:rPr>
      </w:pPr>
    </w:p>
    <w:p w:rsidR="003B3023" w:rsidRDefault="003B3023" w:rsidP="0025632E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3B3023" w:rsidRDefault="003B3023" w:rsidP="0025632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музыке</w:t>
      </w:r>
    </w:p>
    <w:p w:rsidR="003B3023" w:rsidRDefault="003B3023" w:rsidP="0025632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3B3023" w:rsidRDefault="003B3023" w:rsidP="0025632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2 класса  на 2016-2017 учебный год.</w:t>
      </w:r>
    </w:p>
    <w:p w:rsidR="003B3023" w:rsidRDefault="003B3023" w:rsidP="0025632E">
      <w:pPr>
        <w:tabs>
          <w:tab w:val="left" w:pos="3975"/>
        </w:tabs>
        <w:jc w:val="center"/>
        <w:rPr>
          <w:sz w:val="28"/>
          <w:szCs w:val="28"/>
        </w:rPr>
      </w:pPr>
    </w:p>
    <w:p w:rsidR="003B3023" w:rsidRDefault="003B3023" w:rsidP="0025632E">
      <w:pPr>
        <w:tabs>
          <w:tab w:val="left" w:pos="3975"/>
        </w:tabs>
        <w:rPr>
          <w:rFonts w:cs="Courier New"/>
          <w:sz w:val="28"/>
          <w:szCs w:val="28"/>
        </w:rPr>
      </w:pPr>
    </w:p>
    <w:p w:rsidR="003B3023" w:rsidRDefault="003B3023" w:rsidP="0025632E">
      <w:pPr>
        <w:tabs>
          <w:tab w:val="left" w:pos="3975"/>
        </w:tabs>
        <w:jc w:val="right"/>
        <w:rPr>
          <w:sz w:val="28"/>
          <w:szCs w:val="28"/>
        </w:rPr>
      </w:pPr>
    </w:p>
    <w:p w:rsidR="003B3023" w:rsidRDefault="003B3023" w:rsidP="0025632E">
      <w:pPr>
        <w:tabs>
          <w:tab w:val="left" w:pos="3975"/>
        </w:tabs>
        <w:jc w:val="right"/>
        <w:rPr>
          <w:sz w:val="28"/>
          <w:szCs w:val="28"/>
        </w:rPr>
      </w:pPr>
    </w:p>
    <w:p w:rsidR="003B3023" w:rsidRDefault="003B3023" w:rsidP="0025632E">
      <w:pPr>
        <w:tabs>
          <w:tab w:val="left" w:pos="3975"/>
        </w:tabs>
        <w:jc w:val="right"/>
        <w:rPr>
          <w:sz w:val="28"/>
          <w:szCs w:val="28"/>
        </w:rPr>
      </w:pPr>
    </w:p>
    <w:p w:rsidR="003B3023" w:rsidRDefault="003B3023" w:rsidP="0025632E">
      <w:pPr>
        <w:tabs>
          <w:tab w:val="left" w:pos="3975"/>
        </w:tabs>
        <w:rPr>
          <w:sz w:val="28"/>
          <w:szCs w:val="28"/>
        </w:rPr>
      </w:pPr>
    </w:p>
    <w:p w:rsidR="003B3023" w:rsidRDefault="003B3023" w:rsidP="0025632E">
      <w:pPr>
        <w:tabs>
          <w:tab w:val="left" w:pos="3975"/>
        </w:tabs>
        <w:rPr>
          <w:sz w:val="28"/>
          <w:szCs w:val="28"/>
        </w:rPr>
      </w:pPr>
    </w:p>
    <w:p w:rsidR="003B3023" w:rsidRDefault="003B3023" w:rsidP="0025632E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3B3023" w:rsidRDefault="003B3023" w:rsidP="0025632E">
      <w:pPr>
        <w:tabs>
          <w:tab w:val="left" w:pos="3975"/>
        </w:tabs>
        <w:jc w:val="center"/>
        <w:rPr>
          <w:sz w:val="28"/>
          <w:szCs w:val="28"/>
        </w:rPr>
      </w:pPr>
    </w:p>
    <w:p w:rsidR="003B3023" w:rsidRDefault="003B3023" w:rsidP="0025632E">
      <w:pPr>
        <w:rPr>
          <w:sz w:val="28"/>
          <w:szCs w:val="28"/>
        </w:rPr>
      </w:pPr>
    </w:p>
    <w:p w:rsidR="003B3023" w:rsidRDefault="003B3023" w:rsidP="0025632E">
      <w:pPr>
        <w:rPr>
          <w:sz w:val="28"/>
          <w:szCs w:val="28"/>
        </w:rPr>
      </w:pPr>
    </w:p>
    <w:p w:rsidR="003B3023" w:rsidRDefault="003B3023" w:rsidP="0025632E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3B3023" w:rsidRDefault="003B3023" w:rsidP="0025632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3B3023" w:rsidRDefault="003B3023" w:rsidP="0025632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B3023" w:rsidRDefault="003B3023" w:rsidP="0025632E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3B3023" w:rsidRDefault="003B3023" w:rsidP="0025632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3B3023" w:rsidRPr="0025632E" w:rsidRDefault="003B3023" w:rsidP="0025632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3B3023" w:rsidRDefault="003B3023" w:rsidP="00D84FA9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3B3023" w:rsidRPr="00DC179B" w:rsidRDefault="003B3023" w:rsidP="00D84FA9">
      <w:pPr>
        <w:jc w:val="center"/>
        <w:rPr>
          <w:b/>
          <w:sz w:val="28"/>
          <w:szCs w:val="28"/>
        </w:rPr>
      </w:pPr>
    </w:p>
    <w:p w:rsidR="003B3023" w:rsidRPr="008C3BEF" w:rsidRDefault="003B3023" w:rsidP="008C3BEF">
      <w:pPr>
        <w:spacing w:line="276" w:lineRule="auto"/>
        <w:ind w:firstLine="540"/>
      </w:pPr>
      <w:r w:rsidRPr="008C3BEF">
        <w:t xml:space="preserve">Рабочая программа по музыке 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3B3023" w:rsidRPr="008C3BEF" w:rsidRDefault="003B3023" w:rsidP="008C3BEF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3B3023" w:rsidRPr="008C3BEF" w:rsidRDefault="003B3023" w:rsidP="008C3BEF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3B3023" w:rsidRPr="008C3BEF" w:rsidRDefault="003B3023" w:rsidP="008C3BE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3B3023" w:rsidRPr="008C3BEF" w:rsidRDefault="003B3023" w:rsidP="008C3BE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1. Закон РФ «Об образовании».</w:t>
      </w:r>
    </w:p>
    <w:p w:rsidR="003B3023" w:rsidRPr="008C3BEF" w:rsidRDefault="003B3023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3B3023" w:rsidRPr="008C3BEF" w:rsidRDefault="003B3023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3B3023" w:rsidRPr="008C3BEF" w:rsidRDefault="003B3023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3B3023" w:rsidRPr="008C3BEF" w:rsidRDefault="003B3023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3B3023" w:rsidRPr="008C3BEF" w:rsidRDefault="003B3023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3B3023" w:rsidRPr="008C3BEF" w:rsidRDefault="003B3023" w:rsidP="008C3BEF">
      <w:pPr>
        <w:spacing w:before="100" w:beforeAutospacing="1" w:after="100" w:afterAutospacing="1" w:line="276" w:lineRule="auto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3B3023" w:rsidRPr="008C3BEF" w:rsidRDefault="003B3023" w:rsidP="008C3BEF">
      <w:pPr>
        <w:spacing w:before="100" w:beforeAutospacing="1" w:after="100" w:afterAutospacing="1" w:line="276" w:lineRule="auto"/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3B3023" w:rsidRPr="008C3BEF" w:rsidRDefault="003B3023" w:rsidP="008C3BEF">
      <w:pPr>
        <w:spacing w:before="100" w:beforeAutospacing="1" w:after="100" w:afterAutospacing="1" w:line="276" w:lineRule="auto"/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3B3023" w:rsidRPr="008C3BEF" w:rsidRDefault="003B3023" w:rsidP="008C3BEF">
      <w:pPr>
        <w:tabs>
          <w:tab w:val="left" w:pos="1800"/>
        </w:tabs>
        <w:spacing w:line="276" w:lineRule="auto"/>
      </w:pPr>
      <w:r w:rsidRPr="008C3BEF">
        <w:tab/>
      </w:r>
      <w:r w:rsidRPr="008C3BEF">
        <w:tab/>
      </w:r>
      <w:r w:rsidRPr="008C3BEF">
        <w:tab/>
      </w:r>
    </w:p>
    <w:p w:rsidR="003B3023" w:rsidRPr="008C3BEF" w:rsidRDefault="003B3023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видов деятельности для умственно отсталого ребенка.</w:t>
      </w:r>
    </w:p>
    <w:p w:rsidR="003B3023" w:rsidRPr="008C3BEF" w:rsidRDefault="003B3023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 Целью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Исходя из целей музыкального воспитания, выделяется комплекс задач, стоящих перед преподавателем на уроках музыки и пения.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образовательные: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знания о музыке с помощью изучения произведений различных жанров, а также в процессе собственной музыкально-исполнительской деятельности;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музыкально-эстетический словарь;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формировать ориентировку в средствах музыкальной выразительности;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совершенствовать певческие навыки;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развивать чувство ритма, речевую активность, звуковысотный слух, музыкальную память и способность реагировать на музыку, музыкально-исполнительские навыки.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воспитывающие: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помочь самовыражению умственно отсталых школьников через занятия музыкальной деятельностью;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способствовать преодолению неадекватных форм поведения, снятию эмоционального напряжения;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содействовать приобретению навыков искреннего, глубокого и свободного общения с окружающими, развивать эмоциональную отзывчивость;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активизировать творческие способности.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</w:t>
      </w:r>
      <w:r w:rsidRPr="008C3BEF">
        <w:rPr>
          <w:rStyle w:val="Emphasis"/>
          <w:color w:val="000000"/>
          <w:shd w:val="clear" w:color="auto" w:fill="FFFFFF"/>
        </w:rPr>
        <w:t>Задачи коррекционно-развивающие: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отклонения в интеллектуальном развитии;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корригировать нарушения звукопроизносительной стороны речи.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3B3023" w:rsidRPr="008C3BEF" w:rsidRDefault="003B3023" w:rsidP="008C3BEF">
      <w:pPr>
        <w:spacing w:line="276" w:lineRule="auto"/>
        <w:ind w:firstLine="540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жанрах, учатся воспринимать музыку.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</w:t>
      </w:r>
    </w:p>
    <w:p w:rsidR="003B3023" w:rsidRPr="008C3BEF" w:rsidRDefault="003B3023" w:rsidP="008C3BEF">
      <w:pPr>
        <w:spacing w:line="276" w:lineRule="auto"/>
        <w:ind w:firstLine="540"/>
      </w:pPr>
      <w:r w:rsidRPr="008C3BEF">
        <w:rPr>
          <w:color w:val="000000"/>
          <w:shd w:val="clear" w:color="auto" w:fill="FFFFFF"/>
        </w:rPr>
        <w:t> Программа по пению и музыке состоит из следующих разделов: «Пение», «Слушание музыки» и «Элементы музыкальной грамоты». 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3B3023" w:rsidRPr="008C3BEF" w:rsidRDefault="003B3023" w:rsidP="008C3BEF">
      <w:pPr>
        <w:spacing w:line="276" w:lineRule="auto"/>
        <w:rPr>
          <w:color w:val="000000"/>
          <w:shd w:val="clear" w:color="auto" w:fill="FFFFFF"/>
        </w:rPr>
      </w:pPr>
      <w:r w:rsidRPr="008C3BEF">
        <w:rPr>
          <w:color w:val="000000"/>
          <w:shd w:val="clear" w:color="auto" w:fill="FFFFFF"/>
        </w:rPr>
        <w:t> Раздел «Слушание музыки» включает в себя прослушивание и дальнейшее обсуждение 1—3 произведений. Наряду с известными звучат новые музыкальные сочинения. Следует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примером, стимулирующим самостоятельные занятия воспитанников.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Формирование вокально-хоровых навыков является основным видом деятельности в разделе «Пение». Во время одного урока обычно исполняется 1—3 песни. Продолжая работу над одним произведением, класс знакомится с другим и заканчивает изучение третьего. В течение учебного года учащиеся выучивают от 10 до 15 песен.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Объем материала для раздела «Элементы музыкальной грамоты» сводится к минимуму. Это связано с ограниченными возможностями усвоения умственно отсталыми детьми отвлеченных понятий, таких как изображение музыкального материала на письме и др., опирающихся на абстрактно-логическое мышление. Класс, в котором проводятся уроки музыки и пения, оборудуется: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музыкальными инструментами (фортепиано или электронно-музыкальный клавишный инструмент, инструментарий К. Орфа и др.);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техническими средствами обучения (магнитофон, проигрыватели для виниловых и компактдисков, видеоаппаратура, диапроектор);</w:t>
      </w:r>
      <w:r w:rsidRPr="008C3BEF">
        <w:rPr>
          <w:color w:val="000000"/>
        </w:rPr>
        <w:br/>
      </w:r>
      <w:r w:rsidRPr="008C3BEF">
        <w:rPr>
          <w:color w:val="000000"/>
          <w:shd w:val="clear" w:color="auto" w:fill="FFFFFF"/>
        </w:rPr>
        <w:t>      музыкально-дидактическими пособиями (аудио- и видеозаписи, компактдиски, диапозитивы, звучащие игрушки, музыкально-дидактические игры, нотная и методическая литература).</w:t>
      </w:r>
    </w:p>
    <w:p w:rsidR="003B3023" w:rsidRPr="008C3BEF" w:rsidRDefault="003B3023" w:rsidP="008C3BEF">
      <w:pPr>
        <w:spacing w:line="276" w:lineRule="auto"/>
        <w:rPr>
          <w:color w:val="000000"/>
          <w:shd w:val="clear" w:color="auto" w:fill="FFFFFF"/>
        </w:rPr>
      </w:pPr>
    </w:p>
    <w:p w:rsidR="003B3023" w:rsidRPr="008C3BEF" w:rsidRDefault="003B3023" w:rsidP="00263DE2">
      <w:pPr>
        <w:pStyle w:val="podzag2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8C3BEF">
        <w:rPr>
          <w:b/>
          <w:bCs/>
          <w:color w:val="000000"/>
        </w:rPr>
        <w:t>2 класс</w:t>
      </w:r>
    </w:p>
    <w:p w:rsidR="003B3023" w:rsidRPr="008C3BEF" w:rsidRDefault="003B3023" w:rsidP="00263DE2">
      <w:pPr>
        <w:pStyle w:val="arialtex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8C3BEF">
        <w:rPr>
          <w:color w:val="000000"/>
        </w:rPr>
        <w:t>(1 ч в неделю)</w:t>
      </w:r>
    </w:p>
    <w:p w:rsidR="003B3023" w:rsidRPr="008C3BEF" w:rsidRDefault="003B3023" w:rsidP="00263DE2">
      <w:pPr>
        <w:pStyle w:val="podzag1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  <w:r w:rsidRPr="008C3BEF">
        <w:rPr>
          <w:b/>
          <w:bCs/>
          <w:color w:val="000000"/>
        </w:rPr>
        <w:t>ПЕНИЕ</w:t>
      </w:r>
    </w:p>
    <w:p w:rsidR="003B3023" w:rsidRPr="008C3BEF" w:rsidRDefault="003B3023" w:rsidP="008C3BEF">
      <w:pPr>
        <w:pStyle w:val="NormalWeb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Закрепление певческих навыков и умений на материале, пройденном в предыдущих классах, а также на новом материале.</w:t>
      </w:r>
      <w:r w:rsidRPr="008C3BEF">
        <w:rPr>
          <w:color w:val="000000"/>
        </w:rPr>
        <w:br/>
        <w:t>      Исполнение песенного материала в диапазоне до1 — до2.</w:t>
      </w:r>
      <w:r w:rsidRPr="008C3BEF">
        <w:rPr>
          <w:color w:val="000000"/>
        </w:rPr>
        <w:br/>
        <w:t>      Дальнейшая работа над чистотой интонирования и выравниванием звучания на всем диапазоне.</w:t>
      </w:r>
      <w:r w:rsidRPr="008C3BEF">
        <w:rPr>
          <w:color w:val="000000"/>
        </w:rPr>
        <w:br/>
        <w:t>      Развитие умения правильно интонировать выученные песни в составе группы и индивидуально, четко выдерживать ритмический рисунок произведения без сопровождения учителя и инструмента (</w:t>
      </w:r>
      <w:r w:rsidRPr="008C3BEF">
        <w:rPr>
          <w:rStyle w:val="Emphasis"/>
          <w:color w:val="000000"/>
        </w:rPr>
        <w:t>а капелла</w:t>
      </w:r>
      <w:r w:rsidRPr="008C3BEF">
        <w:rPr>
          <w:color w:val="000000"/>
        </w:rPr>
        <w:t>)</w:t>
      </w:r>
      <w:r w:rsidRPr="008C3BEF">
        <w:rPr>
          <w:rStyle w:val="Emphasis"/>
          <w:color w:val="000000"/>
        </w:rPr>
        <w:t>.</w:t>
      </w:r>
      <w:r w:rsidRPr="008C3BEF">
        <w:rPr>
          <w:color w:val="000000"/>
        </w:rPr>
        <w:br/>
        <w:t>      Совместное согласованное пение. Одновременное начало и окончание исполнения.</w:t>
      </w:r>
      <w:r w:rsidRPr="008C3BEF">
        <w:rPr>
          <w:color w:val="000000"/>
        </w:rPr>
        <w:br/>
        <w:t>      Развитие артикуляционного аппарата, умения правильно формировать гласные и отчетливо произносить согласные звуки, интонационно выделять гласные звуки в зависимости от смыслового отношения слова в тексте песни.</w:t>
      </w:r>
    </w:p>
    <w:p w:rsidR="003B3023" w:rsidRPr="00263DE2" w:rsidRDefault="003B3023" w:rsidP="00263DE2">
      <w:pPr>
        <w:spacing w:line="276" w:lineRule="auto"/>
      </w:pPr>
      <w:r w:rsidRPr="008C3BEF">
        <w:rPr>
          <w:b/>
          <w:bCs/>
          <w:color w:val="000000"/>
        </w:rPr>
        <w:t>СЛУШАНИЕ МУЗЫКИ</w:t>
      </w:r>
    </w:p>
    <w:p w:rsidR="003B3023" w:rsidRPr="008C3BEF" w:rsidRDefault="003B3023" w:rsidP="008C3BEF">
      <w:pPr>
        <w:pStyle w:val="NormalWeb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Развитие эмоциональной отзывчивости и реагирования на музыку различного характера.</w:t>
      </w:r>
      <w:r w:rsidRPr="008C3BEF">
        <w:rPr>
          <w:color w:val="000000"/>
        </w:rPr>
        <w:br/>
        <w:t>      Развитие умения различать звуки по высоте (высокие — низкие) и длительности (долгие — короткие).</w:t>
      </w:r>
      <w:r w:rsidRPr="008C3BEF">
        <w:rPr>
          <w:color w:val="000000"/>
        </w:rPr>
        <w:br/>
        <w:t>      Формирование представлений о плавном и отрывистом проведении мелодии в музыкальных произведениях.</w:t>
      </w:r>
      <w:r w:rsidRPr="008C3BEF">
        <w:rPr>
          <w:color w:val="000000"/>
        </w:rPr>
        <w:br/>
        <w:t>      Формирование представлений о различных музыкальных коллективах: ансамбль, оркестр.</w:t>
      </w:r>
      <w:r w:rsidRPr="008C3BEF">
        <w:rPr>
          <w:color w:val="000000"/>
        </w:rPr>
        <w:br/>
        <w:t>      Знакомство с музыкальными инструментами и их звучанием: орган, арфа, флейта.</w:t>
      </w:r>
      <w:r w:rsidRPr="008C3BEF">
        <w:rPr>
          <w:color w:val="000000"/>
        </w:rPr>
        <w:br/>
        <w:t>      Игра на музыкальных инструментах.</w:t>
      </w:r>
      <w:r w:rsidRPr="008C3BEF">
        <w:rPr>
          <w:color w:val="000000"/>
        </w:rPr>
        <w:br/>
        <w:t>      Закрепление навыков игры на ударно-шумовых инструментах, обучение игре на металлофоне.</w:t>
      </w:r>
    </w:p>
    <w:p w:rsidR="003B3023" w:rsidRPr="00263DE2" w:rsidRDefault="003B3023" w:rsidP="00263DE2">
      <w:pPr>
        <w:spacing w:line="276" w:lineRule="auto"/>
      </w:pPr>
      <w:r w:rsidRPr="008C3BEF">
        <w:rPr>
          <w:rStyle w:val="Strong"/>
          <w:color w:val="000000"/>
        </w:rPr>
        <w:t>Музыкальные произведения для слушания</w:t>
      </w:r>
    </w:p>
    <w:p w:rsidR="003B3023" w:rsidRPr="00810AC5" w:rsidRDefault="003B3023" w:rsidP="00810AC5">
      <w:pPr>
        <w:pStyle w:val="NormalWeb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К. Сен-Санс. Лебедь. Из сюиты «Карнавал животных».</w:t>
      </w:r>
      <w:r w:rsidRPr="008C3BEF">
        <w:rPr>
          <w:color w:val="000000"/>
        </w:rPr>
        <w:br/>
        <w:t>      Л. Боккерини. Менуэт.</w:t>
      </w:r>
      <w:r w:rsidRPr="008C3BEF">
        <w:rPr>
          <w:color w:val="000000"/>
        </w:rPr>
        <w:br/>
        <w:t>      Ф. Мендельсон. Свадебный марш. Из музыки к комедии В. Шекспира «Сон в летнюю ночь».</w:t>
      </w:r>
      <w:r w:rsidRPr="008C3BEF">
        <w:rPr>
          <w:color w:val="000000"/>
        </w:rPr>
        <w:br/>
        <w:t>      С. Прокофьев. Марш. Из симфонической сказки «Петя и Волк».</w:t>
      </w:r>
      <w:r w:rsidRPr="008C3BEF">
        <w:rPr>
          <w:color w:val="000000"/>
        </w:rPr>
        <w:br/>
        <w:t>      П. Чайковский. Марш деревянных солдатиков. Из «Детского альбома».</w:t>
      </w:r>
      <w:r w:rsidRPr="008C3BEF">
        <w:rPr>
          <w:color w:val="000000"/>
        </w:rPr>
        <w:br/>
        <w:t>      А. Спадавеккиа — Е. Шварц. Добрый жук. Из кинофильма «Золушка».</w:t>
      </w:r>
      <w:r w:rsidRPr="008C3BEF">
        <w:rPr>
          <w:color w:val="000000"/>
        </w:rPr>
        <w:br/>
        <w:t>      Рамиресс. Жаворонок.</w:t>
      </w:r>
      <w:r w:rsidRPr="008C3BEF">
        <w:rPr>
          <w:color w:val="000000"/>
        </w:rPr>
        <w:br/>
        <w:t>      С. Рахманинов. Итальянская полька.</w:t>
      </w:r>
      <w:r w:rsidRPr="008C3BEF">
        <w:rPr>
          <w:color w:val="000000"/>
        </w:rPr>
        <w:br/>
        <w:t>      Кашалотик. Музыка Р. Паулса, слова И. Резника.</w:t>
      </w:r>
      <w:r w:rsidRPr="008C3BEF">
        <w:rPr>
          <w:color w:val="000000"/>
        </w:rPr>
        <w:br/>
        <w:t>      Настоящий друг. Музыка Б. Савельева, слова М. Пляцковского.</w:t>
      </w:r>
      <w:r w:rsidRPr="008C3BEF">
        <w:rPr>
          <w:color w:val="000000"/>
        </w:rPr>
        <w:br/>
        <w:t>      Колыбельная Медведицы. Из мультфильма «Умка». Музыка Е. Крылатова, слова Ю. Яковлева.</w:t>
      </w:r>
      <w:r w:rsidRPr="008C3BEF">
        <w:rPr>
          <w:color w:val="000000"/>
        </w:rPr>
        <w:br/>
        <w:t>      Будьте добры. Из мультфильма «Новогоднее приключение». Музыка А. Флярковского, слова А. Санина.</w:t>
      </w:r>
      <w:r w:rsidRPr="008C3BEF">
        <w:rPr>
          <w:color w:val="000000"/>
        </w:rPr>
        <w:br/>
        <w:t>      Волшебный цветок. Из мультфильма «Шелковая кисточка». Музыка Ю. Чичкова, слова М. Пляцковского.</w:t>
      </w:r>
      <w:r w:rsidRPr="008C3BEF">
        <w:rPr>
          <w:color w:val="000000"/>
        </w:rPr>
        <w:br/>
        <w:t>      Когда мои друзья со мной. Из кинофильма «По секрету всему свету». Музыка В. Шаинского, слова М. Пляцковского.</w:t>
      </w:r>
      <w:r w:rsidRPr="008C3BEF">
        <w:rPr>
          <w:color w:val="000000"/>
        </w:rPr>
        <w:br/>
        <w:t>      Песенка Деда Мороза. Из мультфильма «Дед Мороз и лето». Музыка Е. Крылатова, слова Ю. Энтина.</w:t>
      </w:r>
    </w:p>
    <w:p w:rsidR="003B3023" w:rsidRPr="008C3BEF" w:rsidRDefault="003B3023" w:rsidP="008C3BEF">
      <w:pPr>
        <w:shd w:val="clear" w:color="auto" w:fill="FFFFFF"/>
        <w:spacing w:line="276" w:lineRule="auto"/>
        <w:rPr>
          <w:color w:val="000000"/>
        </w:rPr>
      </w:pPr>
      <w:r w:rsidRPr="008C3BEF">
        <w:rPr>
          <w:rStyle w:val="Strong"/>
          <w:color w:val="000000"/>
        </w:rPr>
        <w:t>Основные требования к знаниям и умениям учащихся</w:t>
      </w:r>
    </w:p>
    <w:p w:rsidR="003B3023" w:rsidRDefault="003B3023" w:rsidP="008C3BEF">
      <w:pPr>
        <w:pStyle w:val="NormalWeb"/>
        <w:shd w:val="clear" w:color="auto" w:fill="FFFFFF"/>
        <w:spacing w:line="276" w:lineRule="auto"/>
        <w:rPr>
          <w:color w:val="000000"/>
        </w:rPr>
      </w:pPr>
      <w:r w:rsidRPr="008C3BEF">
        <w:rPr>
          <w:color w:val="000000"/>
        </w:rPr>
        <w:t>      </w:t>
      </w:r>
      <w:r w:rsidRPr="00263DE2">
        <w:rPr>
          <w:b/>
          <w:color w:val="000000"/>
        </w:rPr>
        <w:t>Учащиеся должны</w:t>
      </w:r>
      <w:r w:rsidRPr="00263DE2">
        <w:rPr>
          <w:rStyle w:val="apple-converted-space"/>
          <w:b/>
          <w:color w:val="000000"/>
        </w:rPr>
        <w:t> </w:t>
      </w:r>
      <w:r w:rsidRPr="00263DE2">
        <w:rPr>
          <w:rStyle w:val="Strong"/>
          <w:b w:val="0"/>
          <w:color w:val="000000"/>
        </w:rPr>
        <w:t>знать</w:t>
      </w:r>
      <w:r w:rsidRPr="00263DE2">
        <w:rPr>
          <w:b/>
          <w:color w:val="000000"/>
        </w:rPr>
        <w:t>:</w:t>
      </w:r>
      <w:r w:rsidRPr="008C3BEF">
        <w:rPr>
          <w:color w:val="000000"/>
        </w:rPr>
        <w:br/>
        <w:t>      высокие и низкие, долгие и короткие звуки;</w:t>
      </w:r>
      <w:r w:rsidRPr="008C3BEF">
        <w:rPr>
          <w:color w:val="000000"/>
        </w:rPr>
        <w:br/>
        <w:t>      музыкальные инструменты и их звучание (орган, арфа, флейта);</w:t>
      </w:r>
      <w:r w:rsidRPr="008C3BEF">
        <w:rPr>
          <w:color w:val="000000"/>
        </w:rPr>
        <w:br/>
        <w:t>      характер и содержание музыкальных произведений;</w:t>
      </w:r>
      <w:r w:rsidRPr="008C3BEF">
        <w:rPr>
          <w:color w:val="000000"/>
        </w:rPr>
        <w:br/>
        <w:t xml:space="preserve">      музыкальные </w:t>
      </w:r>
      <w:r>
        <w:rPr>
          <w:color w:val="000000"/>
        </w:rPr>
        <w:t>коллективы (ансамбль, оркестр).</w:t>
      </w:r>
    </w:p>
    <w:p w:rsidR="003B3023" w:rsidRDefault="003B3023" w:rsidP="00810AC5">
      <w:pPr>
        <w:pStyle w:val="NormalWeb"/>
        <w:shd w:val="clear" w:color="auto" w:fill="FFFFFF"/>
        <w:spacing w:line="276" w:lineRule="auto"/>
        <w:rPr>
          <w:color w:val="000000"/>
        </w:rPr>
      </w:pPr>
      <w:r w:rsidRPr="00263DE2">
        <w:rPr>
          <w:b/>
          <w:color w:val="000000"/>
        </w:rPr>
        <w:t>Учащиеся должны</w:t>
      </w:r>
      <w:r w:rsidRPr="00263DE2">
        <w:rPr>
          <w:rStyle w:val="apple-converted-space"/>
          <w:b/>
          <w:color w:val="000000"/>
        </w:rPr>
        <w:t> </w:t>
      </w:r>
      <w:r w:rsidRPr="00263DE2">
        <w:rPr>
          <w:rStyle w:val="Strong"/>
          <w:b w:val="0"/>
          <w:color w:val="000000"/>
        </w:rPr>
        <w:t>уметь</w:t>
      </w:r>
      <w:r w:rsidRPr="00263DE2">
        <w:rPr>
          <w:b/>
          <w:color w:val="000000"/>
        </w:rPr>
        <w:t>:</w:t>
      </w:r>
      <w:r w:rsidRPr="008C3BEF">
        <w:rPr>
          <w:color w:val="000000"/>
        </w:rPr>
        <w:br/>
        <w:t>      исполнять без сопровождения простые, хорошо знакомые песни;</w:t>
      </w:r>
      <w:r w:rsidRPr="008C3BEF">
        <w:rPr>
          <w:color w:val="000000"/>
        </w:rPr>
        <w:br/>
        <w:t>      различать мелодию и сопровождение в песне и в инструментальном произведении;</w:t>
      </w:r>
      <w:r w:rsidRPr="008C3BEF">
        <w:rPr>
          <w:color w:val="000000"/>
        </w:rPr>
        <w:br/>
        <w:t>      исполнять выученные песни ритмично и выразительно, сохраняя строй и ансамбль.</w:t>
      </w:r>
    </w:p>
    <w:p w:rsidR="003B3023" w:rsidRDefault="003B3023" w:rsidP="00B56A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Календарно-тематические планы по музыке 2 класс</w:t>
      </w:r>
    </w:p>
    <w:p w:rsidR="003B3023" w:rsidRDefault="003B3023" w:rsidP="00B56A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5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6379"/>
        <w:gridCol w:w="1276"/>
        <w:gridCol w:w="1398"/>
        <w:gridCol w:w="2854"/>
        <w:gridCol w:w="2810"/>
      </w:tblGrid>
      <w:tr w:rsidR="003B3023" w:rsidTr="00455D14">
        <w:trPr>
          <w:trHeight w:val="505"/>
        </w:trPr>
        <w:tc>
          <w:tcPr>
            <w:tcW w:w="851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№ </w:t>
            </w:r>
          </w:p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6379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Кол-во </w:t>
            </w:r>
          </w:p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Дата </w:t>
            </w:r>
          </w:p>
        </w:tc>
        <w:tc>
          <w:tcPr>
            <w:tcW w:w="2854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Вид урока </w:t>
            </w:r>
          </w:p>
        </w:tc>
        <w:tc>
          <w:tcPr>
            <w:tcW w:w="2810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Наглядность </w:t>
            </w: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1-2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На горе-то калина. Русская народная песня.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8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сообщение новых знаний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Каравай. Русская народная песня.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5-7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Неприятность эту мы переживем. Из мультфильма «Лето Кота Леопольда». Музыка Б. Савельева, слова А. Хайта.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8-9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Огородная-хороводная. Музыка Б. Можжевелова, слова А. Пассовой.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 четверть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10-11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Как на тоненький ледок. Русская народная песня. Обработка И. Иорданского.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12-14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Новогодняя. Музыка А. Филиппенко, слова Г. Бойко (перевод с украинского М. Ивенсен).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Новогодняя хороводная. Музыка А. Островского, слова Ю. Леднева.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 четверть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17-18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Песня о пограничнике. Музыка С. Богославского, слова О. Высотской.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19-20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Песню девочкам поем. Музыка Т. Попатенко, слова З. Петровой.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21-22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Мамин праздник. Музыка Ю. Гурьева, слова С. Вигдорова.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23-25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Улыбка. Из мультфильма «Крошка Енот». Музыка В. Шаинского, слова М. Пляцковского.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 четверть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26-28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Бабушкин козлик. Русская народная песня.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29-31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Если добрый ты. Из мультфильма «День рождения кота Леопольда». Музыка Б. Савельева, слова А. Хайта.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32-34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На крутом бережку. Из мультфильма «Леопольд и Золотая рыбка». Музыка Б. Савельева, слова А. Хайта.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комбинированный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Урок-концерт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sz w:val="20"/>
                <w:szCs w:val="20"/>
                <w:lang w:eastAsia="en-US"/>
              </w:rPr>
              <w:t>обобщающий</w:t>
            </w: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B3023" w:rsidTr="00455D14">
        <w:trPr>
          <w:trHeight w:val="252"/>
        </w:trPr>
        <w:tc>
          <w:tcPr>
            <w:tcW w:w="851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</w:tcPr>
          <w:p w:rsidR="003B3023" w:rsidRPr="00455D14" w:rsidRDefault="003B3023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Всего часов в год </w:t>
            </w:r>
          </w:p>
        </w:tc>
        <w:tc>
          <w:tcPr>
            <w:tcW w:w="1276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5D1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398" w:type="dxa"/>
          </w:tcPr>
          <w:p w:rsidR="003B3023" w:rsidRPr="00455D14" w:rsidRDefault="003B3023" w:rsidP="00455D14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54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10" w:type="dxa"/>
          </w:tcPr>
          <w:p w:rsidR="003B3023" w:rsidRPr="00455D14" w:rsidRDefault="003B3023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3B3023" w:rsidRDefault="003B3023" w:rsidP="00B56A50"/>
    <w:p w:rsidR="003B3023" w:rsidRDefault="003B3023" w:rsidP="00B56A50"/>
    <w:p w:rsidR="003B3023" w:rsidRDefault="003B3023" w:rsidP="00B56A50"/>
    <w:p w:rsidR="003B3023" w:rsidRDefault="003B3023" w:rsidP="00B56A50"/>
    <w:p w:rsidR="003B3023" w:rsidRDefault="003B3023" w:rsidP="00B56A50"/>
    <w:p w:rsidR="003B3023" w:rsidRDefault="003B3023" w:rsidP="00B56A50"/>
    <w:p w:rsidR="003B3023" w:rsidRDefault="003B3023" w:rsidP="00B56A50"/>
    <w:p w:rsidR="003B3023" w:rsidRDefault="003B3023" w:rsidP="00B56A50"/>
    <w:p w:rsidR="003B3023" w:rsidRPr="00810AC5" w:rsidRDefault="003B3023" w:rsidP="00810AC5">
      <w:pPr>
        <w:pStyle w:val="NormalWeb"/>
        <w:shd w:val="clear" w:color="auto" w:fill="FFFFFF"/>
        <w:spacing w:line="276" w:lineRule="auto"/>
        <w:rPr>
          <w:color w:val="000000"/>
        </w:rPr>
      </w:pPr>
    </w:p>
    <w:sectPr w:rsidR="003B3023" w:rsidRPr="00810AC5" w:rsidSect="00D84FA9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FA9"/>
    <w:rsid w:val="00006B0F"/>
    <w:rsid w:val="000D78D8"/>
    <w:rsid w:val="001C059D"/>
    <w:rsid w:val="001C06C0"/>
    <w:rsid w:val="002514B3"/>
    <w:rsid w:val="0025632E"/>
    <w:rsid w:val="00263DE2"/>
    <w:rsid w:val="00336AE6"/>
    <w:rsid w:val="00364DAA"/>
    <w:rsid w:val="003B3023"/>
    <w:rsid w:val="00453223"/>
    <w:rsid w:val="00455D14"/>
    <w:rsid w:val="00600AE1"/>
    <w:rsid w:val="0060268D"/>
    <w:rsid w:val="006E6BEF"/>
    <w:rsid w:val="00715265"/>
    <w:rsid w:val="007C28C4"/>
    <w:rsid w:val="00810AC5"/>
    <w:rsid w:val="008C3BEF"/>
    <w:rsid w:val="009958CA"/>
    <w:rsid w:val="009A77C4"/>
    <w:rsid w:val="009C5D7B"/>
    <w:rsid w:val="00A31A8C"/>
    <w:rsid w:val="00B56A50"/>
    <w:rsid w:val="00BB3A72"/>
    <w:rsid w:val="00D11248"/>
    <w:rsid w:val="00D84FA9"/>
    <w:rsid w:val="00D96D06"/>
    <w:rsid w:val="00DC179B"/>
    <w:rsid w:val="00E57472"/>
    <w:rsid w:val="00E90897"/>
    <w:rsid w:val="00F270A5"/>
    <w:rsid w:val="00F92EAC"/>
    <w:rsid w:val="00FF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A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84FA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C3BEF"/>
    <w:rPr>
      <w:rFonts w:cs="Times New Roman"/>
      <w:i/>
      <w:iCs/>
    </w:rPr>
  </w:style>
  <w:style w:type="paragraph" w:customStyle="1" w:styleId="podzag2">
    <w:name w:val="podzag_2"/>
    <w:basedOn w:val="Normal"/>
    <w:uiPriority w:val="99"/>
    <w:rsid w:val="008C3BEF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8C3BEF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8C3B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8C3B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8C3BE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C0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059D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B56A50"/>
    <w:rPr>
      <w:rFonts w:cs="Courier New"/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006B0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6B0F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2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6</Pages>
  <Words>1716</Words>
  <Characters>9784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13</cp:revision>
  <dcterms:created xsi:type="dcterms:W3CDTF">2014-01-13T15:32:00Z</dcterms:created>
  <dcterms:modified xsi:type="dcterms:W3CDTF">2016-11-13T18:05:00Z</dcterms:modified>
</cp:coreProperties>
</file>