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930"/>
        <w:tblW w:w="0" w:type="auto"/>
        <w:tblLook w:val="04A0"/>
      </w:tblPr>
      <w:tblGrid>
        <w:gridCol w:w="3473"/>
        <w:gridCol w:w="3474"/>
        <w:gridCol w:w="3474"/>
      </w:tblGrid>
      <w:tr w:rsidR="006C3AF0" w:rsidTr="00F438A2">
        <w:tc>
          <w:tcPr>
            <w:tcW w:w="3662" w:type="dxa"/>
          </w:tcPr>
          <w:p w:rsidR="006C3AF0" w:rsidRPr="009462FE" w:rsidRDefault="006C3AF0" w:rsidP="00E204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:rsidR="006C3AF0" w:rsidRPr="009462FE" w:rsidRDefault="006C3AF0" w:rsidP="00E204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:rsidR="006C3AF0" w:rsidRPr="009462FE" w:rsidRDefault="006C3AF0" w:rsidP="00E204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3AF0" w:rsidRDefault="006C3AF0" w:rsidP="006C3AF0"/>
    <w:p w:rsidR="006C3AF0" w:rsidRDefault="006C3AF0" w:rsidP="006C3AF0"/>
    <w:p w:rsidR="006C3AF0" w:rsidRDefault="006C3AF0" w:rsidP="006C3AF0"/>
    <w:p w:rsidR="006C3AF0" w:rsidRDefault="006C3AF0" w:rsidP="006C3AF0"/>
    <w:p w:rsidR="006C3AF0" w:rsidRDefault="006C3AF0" w:rsidP="006C3AF0"/>
    <w:p w:rsidR="006C3AF0" w:rsidRDefault="006C3AF0" w:rsidP="006C3AF0"/>
    <w:p w:rsidR="006C3AF0" w:rsidRDefault="006C3AF0" w:rsidP="006C3AF0">
      <w:pPr>
        <w:rPr>
          <w:sz w:val="36"/>
          <w:szCs w:val="36"/>
        </w:rPr>
      </w:pPr>
    </w:p>
    <w:p w:rsidR="006C3AF0" w:rsidRDefault="006C3AF0" w:rsidP="006C3AF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Рабочая программа </w:t>
      </w:r>
    </w:p>
    <w:p w:rsidR="006C3AF0" w:rsidRDefault="006C3AF0" w:rsidP="006C3AF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 истории 6 класс</w:t>
      </w:r>
    </w:p>
    <w:p w:rsidR="00724844" w:rsidRDefault="00724844" w:rsidP="006C3AF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6C3AF0" w:rsidRDefault="006C3AF0" w:rsidP="006C3AF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МАОУ ОСОШ №1</w:t>
      </w:r>
    </w:p>
    <w:p w:rsidR="00F438A2" w:rsidRPr="00F438A2" w:rsidRDefault="006C3AF0" w:rsidP="00F438A2">
      <w:pPr>
        <w:spacing w:after="0" w:line="240" w:lineRule="auto"/>
        <w:ind w:left="720"/>
        <w:contextualSpacing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УМК:</w:t>
      </w:r>
      <w:r w:rsidRPr="00F910B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438A2" w:rsidRPr="00F438A2">
        <w:rPr>
          <w:rFonts w:ascii="Times New Roman" w:hAnsi="Times New Roman"/>
          <w:b/>
          <w:color w:val="000000"/>
          <w:sz w:val="36"/>
          <w:szCs w:val="36"/>
        </w:rPr>
        <w:t>Агибалова</w:t>
      </w:r>
      <w:proofErr w:type="spellEnd"/>
      <w:r w:rsidR="00F438A2" w:rsidRPr="00F438A2">
        <w:rPr>
          <w:rFonts w:ascii="Times New Roman" w:hAnsi="Times New Roman"/>
          <w:b/>
          <w:color w:val="000000"/>
          <w:sz w:val="36"/>
          <w:szCs w:val="36"/>
        </w:rPr>
        <w:t xml:space="preserve"> Е.В., Донской Г.М. Всеобщая история. История Средних веков. М.: Просвещение, 2017                 </w:t>
      </w:r>
    </w:p>
    <w:p w:rsidR="00F438A2" w:rsidRPr="00F438A2" w:rsidRDefault="00F438A2" w:rsidP="00F438A2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F438A2">
        <w:rPr>
          <w:rFonts w:ascii="Times New Roman" w:hAnsi="Times New Roman"/>
          <w:b/>
          <w:color w:val="000000"/>
          <w:sz w:val="36"/>
          <w:szCs w:val="36"/>
        </w:rPr>
        <w:t xml:space="preserve">Арсентьев Н.М., Данилов А.А., Стефанович П.С. / под редакцией </w:t>
      </w:r>
      <w:proofErr w:type="spellStart"/>
      <w:r w:rsidRPr="00F438A2">
        <w:rPr>
          <w:rFonts w:ascii="Times New Roman" w:hAnsi="Times New Roman"/>
          <w:b/>
          <w:color w:val="000000"/>
          <w:sz w:val="36"/>
          <w:szCs w:val="36"/>
        </w:rPr>
        <w:t>Торкунова</w:t>
      </w:r>
      <w:proofErr w:type="spellEnd"/>
      <w:r w:rsidRPr="00F438A2">
        <w:rPr>
          <w:rFonts w:ascii="Times New Roman" w:hAnsi="Times New Roman"/>
          <w:b/>
          <w:color w:val="000000"/>
          <w:sz w:val="36"/>
          <w:szCs w:val="36"/>
        </w:rPr>
        <w:t xml:space="preserve"> А.В. История России. 6 класс. В 2 частях. М.: Просвещение, 2016</w:t>
      </w:r>
    </w:p>
    <w:p w:rsidR="006C3AF0" w:rsidRDefault="006C3AF0" w:rsidP="006C3AF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68 часов</w:t>
      </w:r>
    </w:p>
    <w:p w:rsidR="006C3AF0" w:rsidRDefault="00F438A2" w:rsidP="006C3AF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2017-2018</w:t>
      </w:r>
      <w:r w:rsidR="006C3AF0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p w:rsidR="006C3AF0" w:rsidRDefault="006C3AF0" w:rsidP="006C3AF0">
      <w:pPr>
        <w:ind w:firstLine="567"/>
        <w:jc w:val="center"/>
        <w:rPr>
          <w:rFonts w:ascii="Times New Roman" w:hAnsi="Times New Roman"/>
          <w:b/>
        </w:rPr>
      </w:pPr>
    </w:p>
    <w:p w:rsidR="006C3AF0" w:rsidRDefault="006C3AF0" w:rsidP="006C3AF0">
      <w:pPr>
        <w:ind w:firstLine="567"/>
        <w:jc w:val="center"/>
        <w:rPr>
          <w:rFonts w:ascii="Times New Roman" w:hAnsi="Times New Roman"/>
          <w:b/>
        </w:rPr>
      </w:pPr>
    </w:p>
    <w:p w:rsidR="006C3AF0" w:rsidRDefault="006C3AF0" w:rsidP="006C3AF0">
      <w:pPr>
        <w:ind w:firstLine="567"/>
        <w:jc w:val="center"/>
        <w:rPr>
          <w:rFonts w:ascii="Times New Roman" w:hAnsi="Times New Roman"/>
          <w:b/>
        </w:rPr>
      </w:pPr>
    </w:p>
    <w:p w:rsidR="006C3AF0" w:rsidRDefault="006C3AF0" w:rsidP="006C3AF0">
      <w:pPr>
        <w:ind w:firstLine="567"/>
        <w:jc w:val="center"/>
        <w:rPr>
          <w:rFonts w:ascii="Times New Roman" w:hAnsi="Times New Roman"/>
          <w:b/>
        </w:rPr>
      </w:pPr>
    </w:p>
    <w:p w:rsidR="006C3AF0" w:rsidRDefault="006C3AF0" w:rsidP="006C3AF0">
      <w:pPr>
        <w:ind w:firstLine="567"/>
        <w:jc w:val="center"/>
        <w:rPr>
          <w:rFonts w:ascii="Times New Roman" w:hAnsi="Times New Roman"/>
          <w:b/>
        </w:rPr>
      </w:pPr>
    </w:p>
    <w:p w:rsidR="006C3AF0" w:rsidRDefault="006C3AF0" w:rsidP="006C3AF0">
      <w:pPr>
        <w:ind w:firstLine="567"/>
        <w:jc w:val="center"/>
        <w:rPr>
          <w:rFonts w:ascii="Times New Roman" w:hAnsi="Times New Roman"/>
          <w:b/>
        </w:rPr>
      </w:pPr>
    </w:p>
    <w:p w:rsidR="006C3AF0" w:rsidRDefault="006C3AF0" w:rsidP="006C3AF0">
      <w:pPr>
        <w:ind w:firstLine="567"/>
        <w:jc w:val="center"/>
        <w:rPr>
          <w:rFonts w:ascii="Times New Roman" w:hAnsi="Times New Roman"/>
          <w:b/>
        </w:rPr>
      </w:pPr>
    </w:p>
    <w:p w:rsidR="006C3AF0" w:rsidRDefault="006C3AF0" w:rsidP="006C3AF0">
      <w:pPr>
        <w:ind w:firstLine="567"/>
        <w:jc w:val="center"/>
        <w:rPr>
          <w:rFonts w:ascii="Times New Roman" w:hAnsi="Times New Roman"/>
          <w:b/>
        </w:rPr>
      </w:pPr>
    </w:p>
    <w:p w:rsidR="00F438A2" w:rsidRDefault="00F438A2" w:rsidP="006C3AF0">
      <w:pPr>
        <w:ind w:firstLine="567"/>
        <w:jc w:val="center"/>
        <w:rPr>
          <w:rFonts w:ascii="Times New Roman" w:hAnsi="Times New Roman"/>
          <w:b/>
        </w:rPr>
      </w:pPr>
    </w:p>
    <w:p w:rsidR="00F438A2" w:rsidRDefault="00F438A2" w:rsidP="006C3AF0">
      <w:pPr>
        <w:ind w:firstLine="567"/>
        <w:jc w:val="center"/>
        <w:rPr>
          <w:rFonts w:ascii="Times New Roman" w:hAnsi="Times New Roman"/>
          <w:b/>
        </w:rPr>
      </w:pPr>
    </w:p>
    <w:p w:rsidR="00F438A2" w:rsidRDefault="00F438A2" w:rsidP="006C3AF0">
      <w:pPr>
        <w:ind w:firstLine="567"/>
        <w:jc w:val="center"/>
        <w:rPr>
          <w:rFonts w:ascii="Times New Roman" w:hAnsi="Times New Roman"/>
          <w:b/>
        </w:rPr>
      </w:pPr>
    </w:p>
    <w:p w:rsidR="00F438A2" w:rsidRDefault="00F438A2" w:rsidP="006C3AF0">
      <w:pPr>
        <w:ind w:firstLine="567"/>
        <w:jc w:val="center"/>
        <w:rPr>
          <w:rFonts w:ascii="Times New Roman" w:hAnsi="Times New Roman"/>
          <w:b/>
        </w:rPr>
      </w:pPr>
    </w:p>
    <w:p w:rsidR="006C3AF0" w:rsidRDefault="006C3AF0" w:rsidP="006C3AF0">
      <w:pPr>
        <w:ind w:firstLine="567"/>
        <w:jc w:val="center"/>
        <w:rPr>
          <w:rFonts w:ascii="Times New Roman" w:hAnsi="Times New Roman"/>
          <w:b/>
        </w:rPr>
      </w:pPr>
    </w:p>
    <w:p w:rsidR="006C3AF0" w:rsidRPr="009462FE" w:rsidRDefault="006C3AF0" w:rsidP="00CB3078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462FE">
        <w:rPr>
          <w:rFonts w:ascii="Times New Roman" w:hAnsi="Times New Roman"/>
          <w:b/>
          <w:bCs/>
          <w:sz w:val="28"/>
          <w:szCs w:val="28"/>
        </w:rPr>
        <w:lastRenderedPageBreak/>
        <w:t>Планируемые результаты освоения учебного предмета, курса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обеспечивает формирование личностных, </w:t>
      </w:r>
      <w:proofErr w:type="spellStart"/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метапредметных</w:t>
      </w:r>
      <w:proofErr w:type="spellEnd"/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, предметных результатов.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b/>
          <w:sz w:val="28"/>
          <w:szCs w:val="28"/>
          <w:lang w:eastAsia="ru-RU"/>
        </w:rPr>
        <w:t>Личностными результатами изучения курса истории в 6 классе являются: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первичная социальная и культурная идентичность на основе усвоения системы исторических понятий и представлений о прошлом Отечества (период до XV в.), эмоционально положительное принятие своей этнической идентичности;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познавательный интерес к прошлому своей Родины;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изложение своей точки зрения, её аргументация в соответствии с возрастными возможностями;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 xml:space="preserve">• проявление </w:t>
      </w:r>
      <w:proofErr w:type="spellStart"/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эмпатии</w:t>
      </w:r>
      <w:proofErr w:type="spellEnd"/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понимания чу</w:t>
      </w:r>
      <w:proofErr w:type="gramStart"/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вств др</w:t>
      </w:r>
      <w:proofErr w:type="gramEnd"/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угих людей и сопереживания им;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навыки осмысления социально-нравственного опыта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предшествующих поколений;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следование этическим нормам и правилам ведения диалога в соответствии с возрастными возможностями, формирование коммуникативной компетентности;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 xml:space="preserve">• обсуждение и оценивание своих достижений, а </w:t>
      </w:r>
      <w:proofErr w:type="spellStart"/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такжедостижений</w:t>
      </w:r>
      <w:proofErr w:type="spellEnd"/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других обучающихся под руководством педагога;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расширение опыта конструктивного взаимодействия в социальном общении.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F438A2">
        <w:rPr>
          <w:rFonts w:ascii="Times New Roman" w:eastAsia="Times New Roman" w:hAnsi="Times New Roman"/>
          <w:b/>
          <w:sz w:val="28"/>
          <w:szCs w:val="28"/>
          <w:lang w:eastAsia="ru-RU"/>
        </w:rPr>
        <w:t>Метапредметные</w:t>
      </w:r>
      <w:proofErr w:type="spellEnd"/>
      <w:r w:rsidRPr="00F438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результаты изучения истории включают следующие умения и навыки: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формулировать при поддержке учителя новые для себя задачи в учёбе и познавательной деятельности;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планировать при поддержке учителя пути достижения образовательных целей;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соотносить свои действия с планируемыми результата ми, осуществлять контроль своей деятельности в процессе достижения результата, оценивать правильность решения учебной задачи;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работать с учебной и внешкольной информацией (анализировать графическую, художественную, текстовую, аудиовизуальную информацию, обобщать факты, составлять план, тезисы, конспект и т. д.);</w:t>
      </w:r>
      <w:proofErr w:type="gramEnd"/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собирать и фиксировать информацию, выделяя главную и второстепенную, критически оценивать её достоверность (при помощи педагога);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использовать современные источники информации - материалы на электронных носителях: находить информацию в индивидуальной информационной среде, среде образовательного учреждения, федеральных хранилищах образовательных информационных ресурсов и контролируемом Интернете под руководством педагога;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привлекать ранее изученный материал при решении познавательных задач;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ставить репродуктивные вопросы (на воспроизведение материала) по изученному материалу;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• 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логически строить рассуждение, выстраивать ответ в соответствии с заданием, целью (сжато, полно, выборочно);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применять начальные исследовательские умения при решении поисковых задач;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решать творческие задачи, представлять результаты своей деятельности в форме устного сообщения, участия в дискуссии, беседы, презентации и др., а также в виде письменных работ;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 xml:space="preserve">• использовать </w:t>
      </w:r>
      <w:proofErr w:type="gramStart"/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ИКТ-технологии</w:t>
      </w:r>
      <w:proofErr w:type="gramEnd"/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обработки, передачи, систематизации и презентации информации;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организовывать учебное сотрудничество и совместную деятельность с учителем и сверстниками, работать индивидуально и в группе;_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определять свою роль в учебной группе, вклад всех участников в общий результат.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Предметные результаты изучения истории включают: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определение исторических процессов, событий во времени, применение основных хронологических понятий и терминов (эра, тысячелетие, век);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установление синхронистических связей истории Руси и стран Европы и Азии;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составление и анализ генеалогических схем и таблиц;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определение и использование исторических понятий и терминов;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овладение элементарными представлениями о закономерностях развития человеческого общества с древности, начале исторического пути России и судьбах народов, населяющих её территорию;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использование знаний о территории и границах, географических особенностях, месте и роли России во всемирно-историческом процессе в изучаемый период;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использование сведений из исторической карты как источника информации о расселении человеческих общностей в эпоху первобытности, расположении древних народов и государств, местах важнейших событий;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изложение информации о расселении человеческих общностей в эпоху первобытности, расположении древних государств, местах важнейших событий;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описание условий существования, основных занятий, образа жизни людей в древности, памятников культуры, событий древней истории;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понимание взаимосвязи между природными и социальными явлениями, их влияния на жизнь человека;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 xml:space="preserve">• высказывание суждений о значении исторического и культурного наследия восточных славян и их соседей; 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 xml:space="preserve">• описание характерных, существенных черт форм </w:t>
      </w:r>
      <w:proofErr w:type="spellStart"/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догосударственного</w:t>
      </w:r>
      <w:proofErr w:type="spellEnd"/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 xml:space="preserve"> и  государственного устройства древних общностей, положения основных групп общества, религиозных верований людей;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поиск в источниках различного типа и вида (в материальных памятниках древности, отрывках исторических текстов) информации о событиях и явлениях прошлого;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• анализ информации, содержащейся в летописях (фрагменты «Повести временных лет» и др.), правовых документах (</w:t>
      </w:r>
      <w:proofErr w:type="gramStart"/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Русская</w:t>
      </w:r>
      <w:proofErr w:type="gramEnd"/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Правда, Судебники 1497 и 1550 гг. и др.), публицистических произведениях, записках иностранцев и других источниках по истории Древней и Мо-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сковской</w:t>
      </w:r>
      <w:proofErr w:type="spellEnd"/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 xml:space="preserve"> Руси;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использование приёмов исторического анализа (сопоставление и обобщение фактов, раскрытие причинно-следственных связей, целей и результатов деятельности людей и др.);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понимание важности для достоверного изучения прошлого комплекса исторических источников, специфики учебно-познавательной работы с источниками древнейшего периода развития человечества;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 xml:space="preserve">• оценивание поступков, человеческих качеств на основе осмысления деятельности Владимира I </w:t>
      </w:r>
      <w:proofErr w:type="spellStart"/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Святославича</w:t>
      </w:r>
      <w:proofErr w:type="spellEnd"/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 xml:space="preserve">, Ярослава Мудрого, Владимира II Мономаха, Андрея </w:t>
      </w:r>
      <w:proofErr w:type="spellStart"/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Боголюбского</w:t>
      </w:r>
      <w:proofErr w:type="spellEnd"/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, Александра Невского, Ивана Калиты, Сергия Радонежского, Дмитрия Донского, Ивана III и др. исходя из гуманистических ценностных ориентаций, установок;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умение различать достоверную и вымышленную (мифологическую, легендарную) информацию в источниках и их комментирование (при помощи учителя);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сопоставление (при помощи учителя) различных версий и оценок исторических событий и личностей с опорой на конкретные примеры;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определение собственного отношения к дискуссионным проблемам прошлого;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систематизация информации в ходе проектной деятельности, представление её результатов как по периоду в целом, так и по отдельным тематическим блокам (Древняя Русь; политическая раздробленность; возвышение Московского княжества; Русское государство в конце XV — начале XVI в.);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поиск и оформление материалов древней истории своего края, региона, применение краеведческих знаний при составлении описаний исторических и культурных памятников на территории современной России;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приобретение опыта историко-культурного, историко-антропологического, цивилизационного подходов к оценке социальных явлений;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личностное осмысление социального, духовного, нравственного опыта периода Древней и Московской Руси;</w:t>
      </w:r>
    </w:p>
    <w:p w:rsidR="00F438A2" w:rsidRPr="00F438A2" w:rsidRDefault="00F438A2" w:rsidP="00F438A2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A2">
        <w:rPr>
          <w:rFonts w:ascii="Times New Roman" w:eastAsia="Times New Roman" w:hAnsi="Times New Roman"/>
          <w:sz w:val="28"/>
          <w:szCs w:val="28"/>
          <w:lang w:eastAsia="ru-RU"/>
        </w:rPr>
        <w:t>• уважение к древнерусской культуре и культуре других народов, понимание культурного многообразия народов Евразии в изучаемый период.</w:t>
      </w:r>
    </w:p>
    <w:p w:rsidR="00F438A2" w:rsidRDefault="00F438A2" w:rsidP="00774663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74663" w:rsidRDefault="00774663" w:rsidP="006C3AF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5763" w:rsidRDefault="00DF5763" w:rsidP="006C3AF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5763" w:rsidRDefault="00DF5763" w:rsidP="006C3AF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5763" w:rsidRDefault="00DF5763" w:rsidP="006C3AF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5763" w:rsidRDefault="00DF5763" w:rsidP="006C3AF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5763" w:rsidRDefault="00DF5763" w:rsidP="006C3AF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5763" w:rsidRDefault="00DF5763" w:rsidP="006C3AF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5763" w:rsidRDefault="00DF5763" w:rsidP="006C3AF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5763" w:rsidRDefault="00DF5763" w:rsidP="006C3AF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3AF0" w:rsidRDefault="006C3AF0" w:rsidP="006C3AF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462FE">
        <w:rPr>
          <w:rFonts w:ascii="Times New Roman" w:hAnsi="Times New Roman"/>
          <w:b/>
          <w:bCs/>
          <w:sz w:val="28"/>
          <w:szCs w:val="28"/>
        </w:rPr>
        <w:lastRenderedPageBreak/>
        <w:t>Содержание учебного предмета, курса</w:t>
      </w:r>
    </w:p>
    <w:p w:rsidR="00CB3078" w:rsidRDefault="00CB3078" w:rsidP="00F438A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438A2">
        <w:rPr>
          <w:rFonts w:ascii="Times New Roman" w:hAnsi="Times New Roman"/>
          <w:b/>
          <w:bCs/>
          <w:sz w:val="28"/>
          <w:szCs w:val="28"/>
        </w:rPr>
        <w:t>История Средних веков (</w:t>
      </w:r>
      <w:r w:rsidR="00774663" w:rsidRPr="00F438A2">
        <w:rPr>
          <w:rFonts w:ascii="Times New Roman" w:hAnsi="Times New Roman"/>
          <w:b/>
          <w:bCs/>
          <w:sz w:val="28"/>
          <w:szCs w:val="28"/>
        </w:rPr>
        <w:t>34</w:t>
      </w:r>
      <w:r w:rsidRPr="00F438A2">
        <w:rPr>
          <w:rFonts w:ascii="Times New Roman" w:hAnsi="Times New Roman"/>
          <w:b/>
          <w:bCs/>
          <w:sz w:val="28"/>
          <w:szCs w:val="28"/>
        </w:rPr>
        <w:t xml:space="preserve"> часа)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Введение. (1 час)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Что изучает история Средних веков. По каким источникам ученые изучают историю Средних веков. Хронологические рамки средних веков. Античная цивилизация и мир варваров – различия общественного устройства и взгляда на мир</w:t>
      </w: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 Великое переселение народов (IV–VI века, гунны, готы и другие). Перерождение античной цивилизации в христианский мир. Распад Римской империи (395 г.). Европейский Запад – крушение империи (410 г., 476 г.), основ цивилизации, создание варварских королевств и особая роль Папы</w:t>
      </w: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Римского в сохранении культурного единства Западной Европы. Сохранение империи на Востоке – начало образования двух ветвей христианства. Складывание средневековой европейской картины мира (представление о Боге и человеке, пространстве и времени, отношения государства и церкви). Идея аскетизма и монашество.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Воспроизводить информацию, содержавшуюся в устном изложении учителя.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Тема 1. Становление средневековой Европы (VI – XI века). (5 часов)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Образование варварских королевств. Государство франков в VI – VIII веках.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Франки захватывают Галлию. Как </w:t>
      </w:r>
      <w:proofErr w:type="spellStart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Хлодвиг</w:t>
      </w:r>
      <w:proofErr w:type="spellEnd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управлял государством. Как росли владения знати. Битва при Пуатье и военная реформа Карла </w:t>
      </w:r>
      <w:proofErr w:type="spellStart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Мартела</w:t>
      </w:r>
      <w:proofErr w:type="spellEnd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 Кто должен быть королем франков? Великое переселение народов. Кельты, германцы, славяне. Занятия германцев. Выделение знати. Падение Западной Римской империи. Гунны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Работать с контурной картой, выявлять сходства и отличия обществ германцев и римлян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Христианская церковь в раннее Средневековье.</w:t>
      </w:r>
      <w:r w:rsidRPr="00FE6D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Франки: расселение, занятия, хозяйственное и общественное устройство. Появление государства. Король </w:t>
      </w:r>
      <w:proofErr w:type="spellStart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Хлодвиг</w:t>
      </w:r>
      <w:proofErr w:type="spellEnd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Христианская церковь. </w:t>
      </w:r>
      <w:proofErr w:type="spellStart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Хлодвиг</w:t>
      </w:r>
      <w:proofErr w:type="spellEnd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христианская церковь. Духовенство и миряне. Монастыри. Искусство рукописной книги. «Семь свободных искусств». 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Выявлять отличия власти короля от власти вождя; работать с контурной картой.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Возникновение и распад империи Карла Великого.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Карл Великий. Войны в Италии и Испании. Покорение саксов. Империя Карла Великого. Каролингское возрождение. Как и почему распалась империя Карла Великого. Франкская империя и её распад. 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Оценивать деятельность исторических личностей (на примере Карла Великого); работать с историческими документами.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Феодальная раздробленность Западной Европы в IX – XI веках.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Нет войны без пожаров и крови. Сеньоры и вассалы. Феодальная лестница. Слабость королевской власти во Франции. Образование Священной Римской империи. 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Указывать на контурной карте завоеванные норманнами земли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Англия в раннее Средневековье.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Легенда и быль в истории Англии. Кто такие норманны. «Боже, избави нас от ярости норманнов!». Борьба англосаксов с норманнами. Государства норманнов. 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Указывать на контурной карте завоеванные норманнами земли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Тема 2. Византийская империя и славяне в VI – XI веках. (3 часа)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Византия при Юстиниане. Борьба империи с внешними врагами.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Особенности развития Византии. Власть императора. Юстиниан и его реформы. Войны Юстиниана. Вторжение славян и арабов. Территория, хозяйство, государственное устройство Византии. Византийские императоры. Вторжения славян и арабов. 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Составлять описание произведений искусства; сравнивать управление государством (Византии и империи Карла Великого).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Культура Византии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Развитие образования. Научные знания. Архитектура и живопись. Культурные связи Византии. 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Составлять таблицу по культуре, знать основные культурные достижения Византии и их роль в развитии общемировой культуры, делать сообщения,</w:t>
      </w:r>
      <w:r w:rsidRPr="00FE6DD1">
        <w:rPr>
          <w:rFonts w:ascii="Times New Roman" w:hAnsi="Times New Roman"/>
          <w:sz w:val="28"/>
          <w:szCs w:val="28"/>
        </w:rPr>
        <w:t xml:space="preserve">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называть существенные черты представлений средневекового человека о мире.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Образование славянских государств.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Расселение славян. Занятия и образ жизни славян. Болгарское государство. </w:t>
      </w:r>
      <w:proofErr w:type="spellStart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Великоморавская</w:t>
      </w:r>
      <w:proofErr w:type="spellEnd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держава и создатели славянской письменности. Образование славянских государств. Расселение славян. Занятия и образ жизни славян. Болгарское государство. </w:t>
      </w:r>
      <w:proofErr w:type="spellStart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Великоморавская</w:t>
      </w:r>
      <w:proofErr w:type="spellEnd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держава и создатели славянской письменности – Кирилл и Мефодий. Образование Чехии и Польши.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Сравнивать образ жизни народов (славян и германцев); оценивать деятельность исторических личностей (Кирилла и </w:t>
      </w:r>
      <w:proofErr w:type="spellStart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Мефодия</w:t>
      </w:r>
      <w:proofErr w:type="spellEnd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Тема 3. Арабы в VI – XI веках. (2 часа)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Возникновение ислама. Арабский халифат и его распад.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Природа и занятия Аравии. Племена бедуинов. Мухаммед – основатель ислама. Мораль и право. Правление </w:t>
      </w:r>
      <w:proofErr w:type="spellStart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Аббасидов</w:t>
      </w:r>
      <w:proofErr w:type="spellEnd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Халиф </w:t>
      </w:r>
      <w:proofErr w:type="spellStart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Харун</w:t>
      </w:r>
      <w:proofErr w:type="spellEnd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ар-Рашид</w:t>
      </w:r>
      <w:proofErr w:type="spellEnd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 Распад халифата. Расселение, занятия арабских племен. Мухаммед и рождение ислама. Завоевания арабов в Азии, Северной Африке, Европе.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ab/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Работать с контурной картой, составлять описание произведений искусства.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Культура стран халифата.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Распространение ислама. Культура арабов.</w:t>
      </w: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Образование. Наука. Литература. Искусство. Значение культуры халифата. 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Составлять таблицу по культуре, знать основные культурные достижения Арабского халифата и их роль в развитии общемировой культуры, делать сообщения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Тема 4. Феодалы и крестьяне. (2 часа)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Средневековая деревня и ее обитатели.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Господская земля и крестьянские наделы. Феодал и зависимые крестьяне. Крестьянская община. Как жили крестьяне. Труд крестьян. Натуральное хозяйство. Жизнь, быт, труд крестьян. Крестьянское хозяйство. Феодальная зависимость и повинности. Крестьянская община.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Называть существенные черты социального положения людей (на примере феодалов и крестьян). Уметь работать со схемой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В рыцарском замке.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Замок феодала. Снаряжение рыцаря. Воспитание рыцаря. Развлечения рыцарей. «Позор и срам мне </w:t>
      </w:r>
      <w:proofErr w:type="gramStart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страшны</w:t>
      </w:r>
      <w:proofErr w:type="gramEnd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– не кончина». Замок феодала. Снаряжение рыцаря. Развлечения рыцарей. Правила поведения рыцарей. Феодальное землевладение. </w:t>
      </w:r>
      <w:proofErr w:type="gramStart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Феодальная</w:t>
      </w:r>
      <w:proofErr w:type="gramEnd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знать.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Использовать иллюстрации при описании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>снаряжения и замка рыцаря. Уметь работать со схемой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Тема 5. Средневековый город в Западной и Центральной Европе.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(3 часа) 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Формирование средневековых городов. Городское ремесло.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Изменения в общественной жизни. Возникновение в Европе множества городов. Борьба городов с сеньорами. Мастерская городского ремесленника. Цехи – союзы ремесленников. Цехи и развитие ремесла. Города – центры ремесла, торговли, культуры. Цехи и гильдии. 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Устанавливать причинно-следственные связи (на примере возникновения городов).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Торговля в Средние века.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«Что с возу упало, то пропало». Расширение торговых связей. Ярмарки и банки. Ганза.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Устанавливать причинно-следственные связи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Горожане и их образ жизни.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Городские бедняки и богачи. Как жили горожане. Взгляд из города. Городские сословия. Городское управление. Жизнь и быт горожан. Средневековые города – республики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Называть существенные черты социального положения людей. Уметь работать со схемой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Тема 6. Католическая церковь в XI – XIII веках. Крестовые походы. (2 часа)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Могущество папской власти. Католическая церковь и еретики.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Первое сословие. Богатство церкви. Разделение церквей. Борьба пап за светскую власть. Против чего выступали еретики. Как церковь боролась с еретиками. Инквизиция. Нищенствующие ордена монахов. Разделение христианства на католицизм и православие. Светские правители церковь. Ереси и преследование еретиков.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Выявлять различия католической и православной церквей.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Крестовые походы.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Причины и социальный состав участников крестовых походов. Крестовый поход бедноты. Крестовые походы феодалов. Духовно-рыцарские ордена. Борьба народов Ближнего Востока против крестоносцев. Третий крестовый поход. Четвертый крестовый поход. Конец крестовых походов на Восток и их последствия.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Наносить на контурную карту походы крестоносцев, обозначать государства крестоносцев.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Тема 7. Образование централизованных государств </w:t>
      </w:r>
      <w:proofErr w:type="gramStart"/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в</w:t>
      </w:r>
      <w:proofErr w:type="gramEnd"/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Западной Европе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(XI – XV века). (6 часов) 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Как происходило объединение Франции.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Кто был заинтересован в объединении страны. Первые успехи объединения. Филипп IV Красивый и его конфликт с папой. Генеральные штаты. Усиление королевской власти. Сословно-представительная монархия; Генеральные Штаты. Первые успехи объединения. Нормандское завоевание. Генрих II и его реформы. Великая хартия вольностей. Парламент. Сословная монархия. Экономическое и социальное развитие страны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Выявлять изменения в положении разных социальных групп (крестьян, государей, римских пап). Сравнивать причины образования централизованного государства во Франции и Англии; делать выводы.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Что англичане считают началом своих свобод.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Нормандское завоевание. Борьба короля с крупными феодалами. Генрих II и его реформы. Великая хартия вольностей. Что привело к первому созыву парламента. Английский парламент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влияет на дела в государстве. 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Столетняя война.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Причины войны и повод к ней. Армии двух стран. Поражение французских войск. Продолжение войны. Захваты англичан во Франции в начале XV века. Народная героиня Жанна </w:t>
      </w:r>
      <w:proofErr w:type="spellStart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</w:t>
      </w:r>
      <w:proofErr w:type="gramStart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`А</w:t>
      </w:r>
      <w:proofErr w:type="gramEnd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рк</w:t>
      </w:r>
      <w:proofErr w:type="spellEnd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Гибель Жанны </w:t>
      </w:r>
      <w:proofErr w:type="spellStart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</w:t>
      </w:r>
      <w:proofErr w:type="gramStart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`А</w:t>
      </w:r>
      <w:proofErr w:type="gramEnd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рк</w:t>
      </w:r>
      <w:proofErr w:type="spellEnd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Конец Столетней войны. 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Наносить на контурную карту ход боевых действий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Усиление королевской власти в конце XV века во Франции и в Англии.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Завершение объединения Франции. Франция – централизованное государство. Последствия объединения Франции. Образование централизованного государства. Война Алой и Белой розы в Англии. Генрих VIII (1485-1509).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ab/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Давать самостоятельную оценку историческим явлениям.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Реконкиста и образование централизованных государств на Пиренейском полуострове.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Мусульманская Испания. Реконкиста, её причины, ход, итоги. Образование Испанского королевства. Жизнь евреев в Испании. Инквизиция в Испании. 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Давать самостоятельную оценку историческим явлениям, работать с картой и таблицей.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Государства, оставшиеся раздробленными: Германия и Италия в XII – XV века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х. Почему Германия не объединилась в единое государство. На арену выходят Лев и Медведь. Князья становятся независимыми правителями. Городские республики в Италии. Гвельфа и гибеллины. Правление Медичи во Флоренции. Территориальные княжества в Германии. Натиск на Восток. Союзы городов. Городские республики в Италии. Гвельфы и гибеллины. Правление Медичи во Флоренции. 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Работать с контурной картой. Сравнивать особенности развития Германии и Италии; давать самостоятельную оценку историческим событиям, оценивать деятельность исторических личностей  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Тема 8. Славянские государства в Византии в XIV – XV веках. (2 часа)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Гуситское движение в Чехии.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Чехия в XIV веке. Жизнь и смерть Яна Гуса. Начало вооруженной борьбы. Гуситы. Крестовые походы против гуситов. Народное войско. Конец Гуситских войн. Значение гуситского движения. 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Работать с контурной картой. Сравнивать особенности развития Германии и Италии; давать самостоятельную оценку историческим событиям, оценивать деятельность исторических личностей 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Завоевание турками-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османами Балканского полуострова. Балканские страны перед завоеванием. Первые завоевания турок-османов. Битва на Косовом поле. Гибель Византии. 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Тема 9. Культура Западной Европы в Средние века. (5 часов)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Образование и философия.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Представления средневекового человека о мире. Переводы с </w:t>
      </w:r>
      <w:proofErr w:type="gramStart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греческого</w:t>
      </w:r>
      <w:proofErr w:type="gramEnd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арабского. Средневековые университеты. Схоластика. Пьер Абеляр и Бернар </w:t>
      </w:r>
      <w:proofErr w:type="spellStart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Клервоский</w:t>
      </w:r>
      <w:proofErr w:type="spellEnd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 Великий схоласт XIII века. «Удивительный доктор». Место религии в жизни человека и общества. Наука и образование. Развитие знаний и церковь. Возрождение античного наследия. Новое учение о человеке. Гуманизм. Искусство раннего Возрождения.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lastRenderedPageBreak/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Уметь делать сообщения, презентации, проекты, таблицы</w:t>
      </w:r>
      <w:r w:rsidR="003E237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Составлять описание достижений культуры; работать с дополнительной литературой.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Средневековая литература.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Литература раннего Средневековья. Рыцарская литература. Городская литература. Данте. 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Уметь делать сообщения, презентации, проекты, таблицы</w:t>
      </w:r>
      <w:r w:rsidR="003E237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Составлять описание достижений культуры; работать с дополнительной литературой.</w:t>
      </w:r>
      <w:r w:rsidR="003E237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Выявлять новые черты в искусстве; сравнивать идеи гуманистов.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Средневековое искусство.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Архитектура. Скульптура. Живопись. 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Уметь делать сообщения, презентации, проекты, таблицы</w:t>
      </w:r>
      <w:r w:rsidR="003E237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Составлять описание достижений культуры; работать с дополнительной литературой.</w:t>
      </w:r>
      <w:r w:rsidR="003E237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Выявлять новые черты в искусстве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Культура раннего Возрождения в Италии.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«Любители мудрости» и возрождение античного наследия. Новое учение о человеке. Воспитание нового человека. Первые гуманисты. Искусство раннего Возрождения. 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Уметь делать сообщения, презентации, проекты, таблицы</w:t>
      </w:r>
      <w:r w:rsidR="003E237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Составлять описание достижений культуры; работать с дополнительной литературой.</w:t>
      </w:r>
      <w:r w:rsidR="003E237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Выявлять новые черты в искусстве; сравнивать идеи гуманистов.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Научные открытия и изобретения.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Развитие практических знаний. Первые механизмы. Новое в металлургии и обработке металлов. Появление огнестрельного оружия. Развитие мореплавания и кораблестроения. Изобретение книгопечатания. Развитие науки и техники. 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Уметь делать сообщения, презентации, проекты, таблицы, работать по карте. Составлять описание достижений культуры; работать с дополнительной литературой. Использовать иллюстрации при рассказе о технических открытиях и изобретениях.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Тема 10. Народы Азии, Америки и Африки в Средние века. (2 часа)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Средневековая Азия: Китай, Индия, Япония.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Правление династии Тан и </w:t>
      </w:r>
      <w:proofErr w:type="spellStart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Сун</w:t>
      </w:r>
      <w:proofErr w:type="spellEnd"/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 Китае. Китай под властью монголов. Борьба против завоевателей. Великие изобретения средневекового Китая. Образование и научные знания. Литература и искусство Китая. Индийские княжества. Вторжение мусульман в Индию. Делийский султанат. Страна сказочных богатств. Наука и искусство средневековой Индии. Средневековая Япония. Культура средневековой Японии. Балканские страны перед завоеванием. Завоевания турок-османов. Битва на Косовом поле. Гибель Византии. Император и подданные. Крестьянская война. 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Работать с контурной картой (на примере завоеваний турок-османов). Составлять описание достижений. Сравнивать особенности развития Китая и Индии, выявлять особенности развития стран.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Государства и народы Африки и доколумбовой Америки.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Занятия жителей Америки. Как жили майя. Ацтеки. Государство инков. Народы и государства Африки. Культура народов Африки. 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Составлять развернутый план параграфа; выявлять особенности развития стран.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Заключение. 1 час.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Наследие Средних веков в истории человечества.</w:t>
      </w:r>
      <w:r w:rsidRPr="00FE6DD1">
        <w:rPr>
          <w:rFonts w:ascii="Times New Roman" w:hAnsi="Times New Roman"/>
          <w:sz w:val="28"/>
          <w:szCs w:val="28"/>
        </w:rPr>
        <w:t xml:space="preserve"> 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Средние века в истории. Народы и государства на исторической карте. Достижения производства и техники.</w:t>
      </w:r>
    </w:p>
    <w:p w:rsidR="00FE6DD1" w:rsidRPr="00FE6DD1" w:rsidRDefault="00FE6DD1" w:rsidP="00FE6DD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E6DD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lastRenderedPageBreak/>
        <w:t>Учащиеся должны знать и уметь.</w:t>
      </w:r>
      <w:r w:rsidRPr="00FE6D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Уметь оперировать терминологией, знать основные даты, события и выдающиеся личности средних веков, значение и роль их изобретений, открытий, достижений</w:t>
      </w:r>
    </w:p>
    <w:p w:rsidR="00FE6DD1" w:rsidRPr="00F438A2" w:rsidRDefault="00FE6DD1" w:rsidP="00F438A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75FF" w:rsidRPr="00B41037" w:rsidRDefault="000F75FF" w:rsidP="000F75F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История России: От древней Руси к Российскому государству</w:t>
      </w:r>
    </w:p>
    <w:p w:rsidR="000F75FF" w:rsidRPr="00B41037" w:rsidRDefault="000F75FF" w:rsidP="000F75F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(с древности до конца XV в.) 34 часа</w:t>
      </w:r>
    </w:p>
    <w:p w:rsidR="00B41037" w:rsidRDefault="000F75FF" w:rsidP="00B4103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Введение.</w:t>
      </w:r>
      <w:r w:rsidR="00B410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1 час</w:t>
      </w:r>
    </w:p>
    <w:p w:rsidR="000F75FF" w:rsidRPr="00B41037" w:rsidRDefault="000F75FF" w:rsidP="00B4103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Предмет отечественной истории. История России как неотъемлемая часть всемирно-исторического процесса. Факторы самобытности российской истории. Природный фактор в отечественной истории. Источники по российской истории. Историческое пространство и символы российской истории. Кто и для чего фальсифицирует историю России.</w:t>
      </w:r>
    </w:p>
    <w:p w:rsidR="00B41037" w:rsidRDefault="00B41037" w:rsidP="00B4103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1. </w:t>
      </w:r>
      <w:r w:rsidR="000F75FF" w:rsidRPr="00B410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Народы и государства </w:t>
      </w:r>
    </w:p>
    <w:p w:rsidR="00B41037" w:rsidRDefault="000F75FF" w:rsidP="00B4103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территории нашей страны в древности.</w:t>
      </w:r>
      <w:r w:rsidR="00B410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4 часа</w:t>
      </w:r>
    </w:p>
    <w:p w:rsidR="000F75FF" w:rsidRPr="00B41037" w:rsidRDefault="000F75FF" w:rsidP="000F75F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B410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Появление и расселение человека на территории современной России. Первые культуры и общества. Малые государства Причерноморья в эллинистическую эпоху.</w:t>
      </w:r>
    </w:p>
    <w:p w:rsidR="000F75FF" w:rsidRPr="00B41037" w:rsidRDefault="000F75FF" w:rsidP="000F75F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 xml:space="preserve">Евразийские степи и лесостепь. Народы Сибири и Дальнего Востока. </w:t>
      </w:r>
      <w:proofErr w:type="spellStart"/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Хуннский</w:t>
      </w:r>
      <w:proofErr w:type="spellEnd"/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 xml:space="preserve"> каганат. Скифское царство. Сарматы. Финские племена. Аланы.</w:t>
      </w:r>
    </w:p>
    <w:p w:rsidR="00B41037" w:rsidRDefault="00B41037" w:rsidP="00B4103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4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2. Русь в </w:t>
      </w:r>
      <w:r w:rsidRPr="00E204B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IX</w:t>
      </w:r>
      <w:r w:rsidRPr="00E204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первой половине </w:t>
      </w:r>
      <w:r w:rsidRPr="00E204B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XII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века – 9</w:t>
      </w:r>
      <w:r w:rsidRPr="00E204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часов.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0F75FF" w:rsidRPr="00B41037" w:rsidRDefault="000F75FF" w:rsidP="00B4103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 xml:space="preserve">Расцвет Русского государства. Политический строй. Органы власти и управления. Внутриполитическое развитие. Ярослав Мудрый. Владимир Мономах. Древнерусское право: </w:t>
      </w:r>
      <w:proofErr w:type="gramStart"/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Русская</w:t>
      </w:r>
      <w:proofErr w:type="gramEnd"/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Правда, церковные уставы. Социально-экономический уклад. Земельные отношения. Уровень социально-экономического развития русских земель.</w:t>
      </w:r>
    </w:p>
    <w:p w:rsidR="000F75FF" w:rsidRPr="00B41037" w:rsidRDefault="000F75FF" w:rsidP="000F75F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Дискуссии об общественном строе. Основные социальные слои древнерусского общества. Зависимые категории населения. Православная церковь и её роль в жизни общества.</w:t>
      </w:r>
    </w:p>
    <w:p w:rsidR="000F75FF" w:rsidRPr="00B41037" w:rsidRDefault="000F75FF" w:rsidP="00B4103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Развитие международных связей Русского государства, укрепление его международного положения.</w:t>
      </w:r>
    </w:p>
    <w:p w:rsidR="000F75FF" w:rsidRPr="00B41037" w:rsidRDefault="000F75FF" w:rsidP="00B4103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Развитие культуры. Летописание. «Повесть временных лет». Нестор. Просвещение. Литература. Деревянное и каменное зодчество, скульптура, живопись, прикладное искусство. Комплексный характер художественного оформления архитектурных сооружений. Значение древнерусской культуры в развитии европейской культуры.</w:t>
      </w:r>
    </w:p>
    <w:p w:rsidR="000F75FF" w:rsidRPr="00B41037" w:rsidRDefault="000F75FF" w:rsidP="00B4103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Ценностные ориентации русского общества. Повседневная жизнь, сельский и городской быт. Положение женщины. Дети и их воспитание. Картина мира древнерусского человека. Изменения в повседневной жизни с принятием христианства. Нехристианские общины на территории Руси.</w:t>
      </w:r>
    </w:p>
    <w:p w:rsidR="00B41037" w:rsidRDefault="00B41037" w:rsidP="00B41037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3. </w:t>
      </w:r>
      <w:r w:rsidR="000F75FF" w:rsidRPr="00B410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Русь в середине </w:t>
      </w:r>
      <w:proofErr w:type="gramStart"/>
      <w:r w:rsidR="000F75FF" w:rsidRPr="00B410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</w:t>
      </w:r>
      <w:proofErr w:type="gramEnd"/>
      <w:r w:rsidR="000F75FF" w:rsidRPr="00B410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II — начале XIII в.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4 часа</w:t>
      </w:r>
    </w:p>
    <w:p w:rsidR="000F75FF" w:rsidRPr="00B41037" w:rsidRDefault="000F75FF" w:rsidP="000F75F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Причины, особенности и последствия политической раздробленности на Руси. Формирование системы земель — самостоятельных государств.</w:t>
      </w:r>
    </w:p>
    <w:p w:rsidR="000F75FF" w:rsidRPr="00B41037" w:rsidRDefault="000F75FF" w:rsidP="000F75F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Изменения в политическом строе. Эволюция общественного строя и права. Территория и население крупнейших русских земель. Рост и расцвет городов. Консолидирующая роль православной церкви в условиях политической децентрализации.</w:t>
      </w:r>
    </w:p>
    <w:p w:rsidR="000F75FF" w:rsidRPr="00B41037" w:rsidRDefault="000F75FF" w:rsidP="000F75F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Международные связи русских земель.</w:t>
      </w:r>
    </w:p>
    <w:p w:rsidR="000F75FF" w:rsidRPr="00B41037" w:rsidRDefault="000F75FF" w:rsidP="000F75F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Развитие русской культуры: формирование региональных центров. Летописание и его центры. Даниил Заточник. «Слово о полку Игореве».</w:t>
      </w:r>
    </w:p>
    <w:p w:rsidR="000F75FF" w:rsidRPr="00B41037" w:rsidRDefault="00B41037" w:rsidP="00B4103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4. </w:t>
      </w:r>
      <w:r w:rsidR="000F75FF" w:rsidRPr="00B410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Русские земли в середине XIII — XIV в.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8 часов</w:t>
      </w:r>
    </w:p>
    <w:p w:rsidR="000F75FF" w:rsidRPr="00B41037" w:rsidRDefault="000F75FF" w:rsidP="00B4103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Возникновение Монгольской державы. Чингисхан и его завоевания. Формирование Монгольской импер</w:t>
      </w:r>
      <w:proofErr w:type="gramStart"/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ии и её</w:t>
      </w:r>
      <w:proofErr w:type="gramEnd"/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 xml:space="preserve"> влияние на развитие народов Евразии. </w:t>
      </w:r>
      <w:proofErr w:type="gramStart"/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Великая</w:t>
      </w:r>
      <w:proofErr w:type="gramEnd"/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 xml:space="preserve"> Яса.</w:t>
      </w:r>
    </w:p>
    <w:p w:rsidR="000F75FF" w:rsidRPr="00B41037" w:rsidRDefault="000F75FF" w:rsidP="00B4103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 xml:space="preserve">Завоевательные походы Батыя на Русь и Восточную </w:t>
      </w:r>
      <w:proofErr w:type="gramStart"/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Европу</w:t>
      </w:r>
      <w:proofErr w:type="gramEnd"/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последствия. Образование Золотой Орды. Русские земли в составе Золотой Орды. Политико-государственное устройство страны. Система управления. Армия и вооружение. Налоги и повинности населения. Города. Международная торговля.</w:t>
      </w:r>
    </w:p>
    <w:p w:rsidR="000F75FF" w:rsidRPr="00B41037" w:rsidRDefault="000F75FF" w:rsidP="00B4103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Влияние Орды на политическую традицию русских земель, менталитет, культуру и быт населения.</w:t>
      </w:r>
    </w:p>
    <w:p w:rsidR="000F75FF" w:rsidRPr="00B41037" w:rsidRDefault="000F75FF" w:rsidP="00B4103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Золотая Орда в системе международных связей. Южные и западные русские земли. Возникновение Литовского государства и включение в его состав части русских земель.</w:t>
      </w:r>
    </w:p>
    <w:p w:rsidR="000F75FF" w:rsidRPr="00B41037" w:rsidRDefault="000F75FF" w:rsidP="00B4103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Северо-западные земли: Новгородская и Псковская. Борьба с экспансией крестоносцев на западных границах Руси. Александр Невский. Политический строй Новгорода и Пскова. Княжества Северо-Восточной Руси. Борьба за великое княжение Владимирское. Противостояние Твери и Москвы. Усиление Московского княжества. Иван Калита. Народные выступления против ордынского господства. Дмитрий Донской. Куликовская битва. Закрепление первенствующего положения московских князей.</w:t>
      </w:r>
    </w:p>
    <w:p w:rsidR="000F75FF" w:rsidRPr="00B41037" w:rsidRDefault="000F75FF" w:rsidP="000F75F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Религиозная политика в Орде и статус православной церкви. Принятие ислама и его распространение. Русская православная церковь в условиях ордынского господства.</w:t>
      </w:r>
    </w:p>
    <w:p w:rsidR="000F75FF" w:rsidRPr="00B41037" w:rsidRDefault="000F75FF" w:rsidP="00B4103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Сергий Радонежский. Культура и быт. Летописание. «Слово о погибели Русской земли». «</w:t>
      </w:r>
      <w:proofErr w:type="spellStart"/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Задонщина</w:t>
      </w:r>
      <w:proofErr w:type="spellEnd"/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». Жития. Архитектура и живопись. Феофан Грек. Андрей Рублёв.</w:t>
      </w:r>
    </w:p>
    <w:p w:rsidR="000F75FF" w:rsidRPr="00B41037" w:rsidRDefault="000F75FF" w:rsidP="00B4103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Ордынское влияние на развитие культуры и повседневную жизнь в русских землях.</w:t>
      </w:r>
    </w:p>
    <w:p w:rsidR="00B41037" w:rsidRDefault="00B41037" w:rsidP="00B4103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5. </w:t>
      </w:r>
      <w:r w:rsidR="000F75FF" w:rsidRPr="00B410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Формирование единого Русского государства.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8 часов</w:t>
      </w:r>
    </w:p>
    <w:p w:rsidR="000F75FF" w:rsidRPr="00B41037" w:rsidRDefault="000F75FF" w:rsidP="00B4103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Политическая карта русских земель в начале XV в.</w:t>
      </w:r>
      <w:r w:rsidRPr="00B410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 xml:space="preserve">Борьба </w:t>
      </w:r>
      <w:proofErr w:type="gramStart"/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Литовского</w:t>
      </w:r>
      <w:proofErr w:type="gramEnd"/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 xml:space="preserve"> и Московского княжеств за объединение русских земель. Распад Золотой Орды и его влияние на политическое развитие русских земель. Большая Орда, Крымское, Казанское, Сибирское ханства, Ногайская Орда и их отношения с Московским государством.</w:t>
      </w:r>
    </w:p>
    <w:p w:rsidR="000F75FF" w:rsidRPr="00B41037" w:rsidRDefault="000F75FF" w:rsidP="00B4103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Междоусобная война в Московском княжестве во второй четверти XV в. Василий Тёмный. Новгород и Псков в XV в. Иван III. Присоединение Новгорода и Твери к Москве. Ликвидация зависимости от Орды. Принятие общерусского Судебника. Государственные символы единого государства.</w:t>
      </w:r>
    </w:p>
    <w:p w:rsidR="000F75FF" w:rsidRPr="00B41037" w:rsidRDefault="000F75FF" w:rsidP="000F75F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 xml:space="preserve">Характер экономического развития русских земель. Установление автокефалии Русской православной церкви. </w:t>
      </w:r>
      <w:proofErr w:type="spellStart"/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Внутрицерковная</w:t>
      </w:r>
      <w:proofErr w:type="spellEnd"/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 xml:space="preserve"> борьба. Ереси.</w:t>
      </w:r>
    </w:p>
    <w:p w:rsidR="000F75FF" w:rsidRPr="00B41037" w:rsidRDefault="000F75FF" w:rsidP="000F75F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Расширение международных связей Московского государства.</w:t>
      </w:r>
    </w:p>
    <w:p w:rsidR="000F75FF" w:rsidRPr="00B41037" w:rsidRDefault="000F75FF" w:rsidP="00B4103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t>Культурное пространство единого государства. Летописание общерусское и региональное. «Хождение за три моря» Афанасия Никитина. Архитектура и живопись. Московский Кремль.</w:t>
      </w:r>
    </w:p>
    <w:p w:rsidR="000F75FF" w:rsidRPr="00B41037" w:rsidRDefault="000F75FF" w:rsidP="00B4103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0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Повседневная жизнь и быт населения.</w:t>
      </w:r>
    </w:p>
    <w:p w:rsidR="00F630BA" w:rsidRPr="00774663" w:rsidRDefault="00F630BA" w:rsidP="0077466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3AF0" w:rsidRPr="00774663" w:rsidRDefault="006C3AF0" w:rsidP="0077466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C3AF0" w:rsidRDefault="006C3AF0" w:rsidP="0077466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C3AF0" w:rsidRDefault="006C3AF0" w:rsidP="00774663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Тематическое планирование</w:t>
      </w:r>
    </w:p>
    <w:p w:rsidR="006C3AF0" w:rsidRDefault="00CB3078" w:rsidP="0077466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74663">
        <w:rPr>
          <w:rFonts w:ascii="Times New Roman" w:hAnsi="Times New Roman"/>
          <w:b/>
          <w:sz w:val="28"/>
          <w:szCs w:val="28"/>
        </w:rPr>
        <w:t>История Средних веков</w:t>
      </w:r>
    </w:p>
    <w:tbl>
      <w:tblPr>
        <w:tblStyle w:val="21"/>
        <w:tblW w:w="10490" w:type="dxa"/>
        <w:tblInd w:w="-459" w:type="dxa"/>
        <w:tblLayout w:type="fixed"/>
        <w:tblLook w:val="04A0"/>
      </w:tblPr>
      <w:tblGrid>
        <w:gridCol w:w="993"/>
        <w:gridCol w:w="8221"/>
        <w:gridCol w:w="1276"/>
      </w:tblGrid>
      <w:tr w:rsidR="00436CD7" w:rsidRPr="00436CD7" w:rsidTr="0023133D">
        <w:tc>
          <w:tcPr>
            <w:tcW w:w="993" w:type="dxa"/>
            <w:vAlign w:val="center"/>
          </w:tcPr>
          <w:p w:rsidR="00436CD7" w:rsidRPr="00436CD7" w:rsidRDefault="00436CD7" w:rsidP="00436CD7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36C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36C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21" w:type="dxa"/>
            <w:vAlign w:val="center"/>
          </w:tcPr>
          <w:p w:rsidR="00436CD7" w:rsidRPr="00436CD7" w:rsidRDefault="00436CD7" w:rsidP="00436CD7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276" w:type="dxa"/>
            <w:vAlign w:val="center"/>
          </w:tcPr>
          <w:p w:rsidR="00436CD7" w:rsidRPr="00436CD7" w:rsidRDefault="00436CD7" w:rsidP="00436CD7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Кол-</w:t>
            </w:r>
            <w:r w:rsidRPr="00436C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 часов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21" w:type="dxa"/>
          </w:tcPr>
          <w:p w:rsidR="00436CD7" w:rsidRPr="00436CD7" w:rsidRDefault="00436CD7" w:rsidP="00436CD7">
            <w:pPr>
              <w:spacing w:before="100" w:beforeAutospacing="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  <w:lang w:eastAsia="ru-RU"/>
              </w:rPr>
              <w:t>Введение.</w:t>
            </w:r>
            <w:r w:rsidRPr="00436CD7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Понятие «Средние века». Хронологические рамки Средневековья.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CD7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436CD7" w:rsidRPr="00436CD7" w:rsidTr="0023133D">
        <w:tc>
          <w:tcPr>
            <w:tcW w:w="9214" w:type="dxa"/>
            <w:gridSpan w:val="2"/>
          </w:tcPr>
          <w:p w:rsidR="00436CD7" w:rsidRPr="00436CD7" w:rsidRDefault="00436CD7" w:rsidP="00436CD7">
            <w:pPr>
              <w:ind w:left="-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Тема 1. Становление средневековой Европы </w:t>
            </w:r>
            <w:r w:rsidRPr="00436CD7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436CD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  <w:r w:rsidRPr="00436CD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436CD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</w:t>
            </w:r>
            <w:r w:rsidRPr="00436CD7">
              <w:rPr>
                <w:rFonts w:ascii="Times New Roman" w:hAnsi="Times New Roman"/>
                <w:b/>
                <w:sz w:val="28"/>
                <w:szCs w:val="28"/>
              </w:rPr>
              <w:t xml:space="preserve"> вв.)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CD7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21" w:type="dxa"/>
          </w:tcPr>
          <w:p w:rsidR="00436CD7" w:rsidRPr="00436CD7" w:rsidRDefault="00436CD7" w:rsidP="0023133D">
            <w:pPr>
              <w:suppressAutoHyphens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Образование варварских королевств. Государство франков в VI-VIII вв.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21" w:type="dxa"/>
          </w:tcPr>
          <w:p w:rsidR="00436CD7" w:rsidRPr="00436CD7" w:rsidRDefault="00436CD7" w:rsidP="00436CD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Христианская церковь в раннее Средневековье.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21" w:type="dxa"/>
          </w:tcPr>
          <w:p w:rsidR="00436CD7" w:rsidRPr="00436CD7" w:rsidRDefault="00436CD7" w:rsidP="0023133D">
            <w:pPr>
              <w:suppressAutoHyphens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hAnsi="Times New Roman"/>
                <w:sz w:val="28"/>
                <w:szCs w:val="28"/>
                <w:lang w:eastAsia="ar-SA"/>
              </w:rPr>
              <w:t>Возникновение и распад империи Карла Великого.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21" w:type="dxa"/>
          </w:tcPr>
          <w:p w:rsidR="00436CD7" w:rsidRPr="00436CD7" w:rsidRDefault="00436CD7" w:rsidP="00436CD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Феодальная раздробленность Западной Евро</w:t>
            </w: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softHyphen/>
              <w:t>пы в IX-XI вв.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21" w:type="dxa"/>
          </w:tcPr>
          <w:p w:rsidR="00436CD7" w:rsidRPr="00436CD7" w:rsidRDefault="00436CD7" w:rsidP="00436CD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Англия в раннее Средневековье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36CD7" w:rsidRPr="00436CD7" w:rsidTr="0023133D">
        <w:tc>
          <w:tcPr>
            <w:tcW w:w="9214" w:type="dxa"/>
            <w:gridSpan w:val="2"/>
          </w:tcPr>
          <w:p w:rsidR="00436CD7" w:rsidRPr="00436CD7" w:rsidRDefault="00436CD7" w:rsidP="00436CD7">
            <w:pPr>
              <w:ind w:left="-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Тема 2. Византийская империя и славяне в </w:t>
            </w: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val="en-US" w:eastAsia="ru-RU"/>
              </w:rPr>
              <w:t>VI</w:t>
            </w: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– </w:t>
            </w: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val="en-US" w:eastAsia="ru-RU"/>
              </w:rPr>
              <w:t>XI</w:t>
            </w: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вв.</w:t>
            </w:r>
          </w:p>
        </w:tc>
        <w:tc>
          <w:tcPr>
            <w:tcW w:w="1276" w:type="dxa"/>
          </w:tcPr>
          <w:p w:rsidR="00436CD7" w:rsidRPr="00436CD7" w:rsidRDefault="00BC5E2A" w:rsidP="00436C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21" w:type="dxa"/>
          </w:tcPr>
          <w:p w:rsidR="00436CD7" w:rsidRPr="00436CD7" w:rsidRDefault="00436CD7" w:rsidP="00BC5E2A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Византийская империя при Юстиниане. Борьба империи с внешними врагами. 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C5E2A" w:rsidRPr="00436CD7" w:rsidTr="0023133D">
        <w:tc>
          <w:tcPr>
            <w:tcW w:w="993" w:type="dxa"/>
          </w:tcPr>
          <w:p w:rsidR="00BC5E2A" w:rsidRPr="00436CD7" w:rsidRDefault="00BC5E2A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21" w:type="dxa"/>
          </w:tcPr>
          <w:p w:rsidR="00BC5E2A" w:rsidRPr="00436CD7" w:rsidRDefault="00BC5E2A" w:rsidP="00BC5E2A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Культура Византии</w:t>
            </w:r>
          </w:p>
        </w:tc>
        <w:tc>
          <w:tcPr>
            <w:tcW w:w="1276" w:type="dxa"/>
          </w:tcPr>
          <w:p w:rsidR="00BC5E2A" w:rsidRPr="00436CD7" w:rsidRDefault="00DF5763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BC5E2A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21" w:type="dxa"/>
          </w:tcPr>
          <w:p w:rsidR="00436CD7" w:rsidRPr="00436CD7" w:rsidRDefault="00436CD7" w:rsidP="00436CD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Образование славянских государств.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C5E2A" w:rsidRPr="00436CD7" w:rsidTr="00FE6DD1">
        <w:tc>
          <w:tcPr>
            <w:tcW w:w="9214" w:type="dxa"/>
            <w:gridSpan w:val="2"/>
          </w:tcPr>
          <w:p w:rsidR="00BC5E2A" w:rsidRPr="00436CD7" w:rsidRDefault="00BC5E2A" w:rsidP="00BC5E2A">
            <w:pPr>
              <w:ind w:left="-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Тема 3. Арабы в </w:t>
            </w: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val="en-US" w:eastAsia="ru-RU"/>
              </w:rPr>
              <w:t>VI</w:t>
            </w: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val="en-US" w:eastAsia="ru-RU"/>
              </w:rPr>
              <w:t>XI</w:t>
            </w: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 веках.</w:t>
            </w:r>
          </w:p>
        </w:tc>
        <w:tc>
          <w:tcPr>
            <w:tcW w:w="1276" w:type="dxa"/>
          </w:tcPr>
          <w:p w:rsidR="00BC5E2A" w:rsidRPr="00436CD7" w:rsidRDefault="00BC5E2A" w:rsidP="00436C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CD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BC5E2A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21" w:type="dxa"/>
          </w:tcPr>
          <w:p w:rsidR="00436CD7" w:rsidRPr="00436CD7" w:rsidRDefault="00436CD7" w:rsidP="00436CD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Возникновение ислама. Арабский халифат и его распад.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BC5E2A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21" w:type="dxa"/>
          </w:tcPr>
          <w:p w:rsidR="00436CD7" w:rsidRPr="00436CD7" w:rsidRDefault="00436CD7" w:rsidP="00436CD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Культура стран халифата.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36CD7" w:rsidRPr="00436CD7" w:rsidTr="0023133D">
        <w:tc>
          <w:tcPr>
            <w:tcW w:w="9214" w:type="dxa"/>
            <w:gridSpan w:val="2"/>
          </w:tcPr>
          <w:p w:rsidR="00436CD7" w:rsidRPr="00436CD7" w:rsidRDefault="00436CD7" w:rsidP="00436CD7">
            <w:pPr>
              <w:ind w:left="-84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Тема 4. Феодалы и крестьяне.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CD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BC5E2A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21" w:type="dxa"/>
          </w:tcPr>
          <w:p w:rsidR="00436CD7" w:rsidRPr="00436CD7" w:rsidRDefault="00436CD7" w:rsidP="00436CD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рыцарском замке.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BC5E2A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21" w:type="dxa"/>
          </w:tcPr>
          <w:p w:rsidR="00436CD7" w:rsidRPr="00436CD7" w:rsidRDefault="00436CD7" w:rsidP="00436CD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Средневековая деревня и ее обитатели. 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36CD7" w:rsidRPr="00436CD7" w:rsidTr="0023133D">
        <w:tc>
          <w:tcPr>
            <w:tcW w:w="9214" w:type="dxa"/>
            <w:gridSpan w:val="2"/>
          </w:tcPr>
          <w:p w:rsidR="00436CD7" w:rsidRPr="00436CD7" w:rsidRDefault="00436CD7" w:rsidP="00436CD7">
            <w:pPr>
              <w:ind w:left="-84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Тема  5. Средневековый город в Западной и Центральной Европе</w:t>
            </w:r>
          </w:p>
        </w:tc>
        <w:tc>
          <w:tcPr>
            <w:tcW w:w="1276" w:type="dxa"/>
          </w:tcPr>
          <w:p w:rsidR="00436CD7" w:rsidRPr="00436CD7" w:rsidRDefault="00B12608" w:rsidP="00436C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B12608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21" w:type="dxa"/>
          </w:tcPr>
          <w:p w:rsidR="00436CD7" w:rsidRPr="00436CD7" w:rsidRDefault="00B12608" w:rsidP="00B1260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Формирование средневековых городов. Городское ремесло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12608" w:rsidRPr="00436CD7" w:rsidTr="0023133D">
        <w:tc>
          <w:tcPr>
            <w:tcW w:w="993" w:type="dxa"/>
          </w:tcPr>
          <w:p w:rsidR="00B12608" w:rsidRPr="00436CD7" w:rsidRDefault="00B12608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21" w:type="dxa"/>
          </w:tcPr>
          <w:p w:rsidR="00B12608" w:rsidRPr="00436CD7" w:rsidRDefault="00B12608" w:rsidP="00436CD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1260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Торговля в Средние века.</w:t>
            </w:r>
          </w:p>
        </w:tc>
        <w:tc>
          <w:tcPr>
            <w:tcW w:w="1276" w:type="dxa"/>
          </w:tcPr>
          <w:p w:rsidR="00B12608" w:rsidRPr="00436CD7" w:rsidRDefault="00DF5763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B12608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21" w:type="dxa"/>
          </w:tcPr>
          <w:p w:rsidR="00436CD7" w:rsidRPr="00436CD7" w:rsidRDefault="00436CD7" w:rsidP="00436CD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Горожане и их образ жизни.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36CD7" w:rsidRPr="00436CD7" w:rsidTr="0023133D">
        <w:tc>
          <w:tcPr>
            <w:tcW w:w="9214" w:type="dxa"/>
            <w:gridSpan w:val="2"/>
          </w:tcPr>
          <w:p w:rsidR="00436CD7" w:rsidRPr="00436CD7" w:rsidRDefault="00436CD7" w:rsidP="00436CD7">
            <w:pPr>
              <w:ind w:left="-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Тема 6. Католическая церковь в </w:t>
            </w: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val="en-US" w:eastAsia="ru-RU"/>
              </w:rPr>
              <w:t>XI</w:t>
            </w: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-</w:t>
            </w: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val="en-US" w:eastAsia="ru-RU"/>
              </w:rPr>
              <w:t>XIII</w:t>
            </w: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веках. Крестовые походы.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CD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B12608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21" w:type="dxa"/>
          </w:tcPr>
          <w:p w:rsidR="00436CD7" w:rsidRPr="00436CD7" w:rsidRDefault="00436CD7" w:rsidP="00436CD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Могущество папской власти. Католическая церковь и еретики.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B12608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21" w:type="dxa"/>
          </w:tcPr>
          <w:p w:rsidR="00436CD7" w:rsidRPr="00436CD7" w:rsidRDefault="00436CD7" w:rsidP="00436CD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Крестовые походы. 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36CD7" w:rsidRPr="00436CD7" w:rsidTr="0023133D">
        <w:tc>
          <w:tcPr>
            <w:tcW w:w="9214" w:type="dxa"/>
            <w:gridSpan w:val="2"/>
          </w:tcPr>
          <w:p w:rsidR="00436CD7" w:rsidRDefault="00436CD7" w:rsidP="00436CD7">
            <w:pPr>
              <w:ind w:left="-84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Тема 7.  Образование централизованных государств </w:t>
            </w:r>
          </w:p>
          <w:p w:rsidR="00436CD7" w:rsidRPr="00436CD7" w:rsidRDefault="00436CD7" w:rsidP="00436CD7">
            <w:pPr>
              <w:ind w:left="-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в Западной Европе в XI—XV вв.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CD7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B12608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21" w:type="dxa"/>
          </w:tcPr>
          <w:p w:rsidR="00436CD7" w:rsidRPr="00436CD7" w:rsidRDefault="00436CD7" w:rsidP="00436CD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Как происходило объединение Франции.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B12608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21" w:type="dxa"/>
          </w:tcPr>
          <w:p w:rsidR="00436CD7" w:rsidRPr="00436CD7" w:rsidRDefault="00436CD7" w:rsidP="00436CD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Что англичане считают началом своих свобод.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B12608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21" w:type="dxa"/>
          </w:tcPr>
          <w:p w:rsidR="00436CD7" w:rsidRPr="00436CD7" w:rsidRDefault="00436CD7" w:rsidP="00436CD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Столетняя война.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B12608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21" w:type="dxa"/>
          </w:tcPr>
          <w:p w:rsidR="00436CD7" w:rsidRPr="00436CD7" w:rsidRDefault="00436CD7" w:rsidP="00436CD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Усиление королевской власти в конце XV века во Франции и Англии. 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436CD7" w:rsidP="00B1260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</w:t>
            </w:r>
            <w:r w:rsidR="00B1260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21" w:type="dxa"/>
          </w:tcPr>
          <w:p w:rsidR="00436CD7" w:rsidRPr="00436CD7" w:rsidRDefault="00436CD7" w:rsidP="00436CD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B12608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21" w:type="dxa"/>
          </w:tcPr>
          <w:p w:rsidR="00B12608" w:rsidRDefault="00B12608" w:rsidP="00436CD7">
            <w:pPr>
              <w:ind w:left="-8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Государства, оставшиеся раздробленными: Германия и Италия </w:t>
            </w:r>
          </w:p>
          <w:p w:rsidR="00436CD7" w:rsidRPr="00436CD7" w:rsidRDefault="00B12608" w:rsidP="00436CD7">
            <w:pPr>
              <w:ind w:left="-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 12-13 веках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6CD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</w:t>
            </w:r>
          </w:p>
        </w:tc>
      </w:tr>
      <w:tr w:rsidR="00436CD7" w:rsidRPr="00436CD7" w:rsidTr="0023133D">
        <w:tc>
          <w:tcPr>
            <w:tcW w:w="9214" w:type="dxa"/>
            <w:gridSpan w:val="2"/>
          </w:tcPr>
          <w:p w:rsidR="00436CD7" w:rsidRPr="00436CD7" w:rsidRDefault="00436CD7" w:rsidP="00436CD7">
            <w:pPr>
              <w:ind w:left="-8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lastRenderedPageBreak/>
              <w:t xml:space="preserve">Тема 8. Славянские государства и Византия в </w:t>
            </w: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val="en-US" w:eastAsia="ru-RU"/>
              </w:rPr>
              <w:t>XIV</w:t>
            </w: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-</w:t>
            </w: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val="en-US" w:eastAsia="ru-RU"/>
              </w:rPr>
              <w:t>XV</w:t>
            </w: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веках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B12608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21" w:type="dxa"/>
          </w:tcPr>
          <w:p w:rsidR="00436CD7" w:rsidRPr="00436CD7" w:rsidRDefault="00436CD7" w:rsidP="00436CD7">
            <w:pPr>
              <w:ind w:left="-84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Гуситское движение в Чехии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6CD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B12608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21" w:type="dxa"/>
          </w:tcPr>
          <w:p w:rsidR="00436CD7" w:rsidRPr="00436CD7" w:rsidRDefault="00436CD7" w:rsidP="00436CD7">
            <w:pPr>
              <w:ind w:left="-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Завоевание турками - османами Бал</w:t>
            </w: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softHyphen/>
              <w:t>канского по</w:t>
            </w: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softHyphen/>
              <w:t>луострова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6CD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436CD7" w:rsidRPr="00436CD7" w:rsidTr="0023133D">
        <w:tc>
          <w:tcPr>
            <w:tcW w:w="9214" w:type="dxa"/>
            <w:gridSpan w:val="2"/>
          </w:tcPr>
          <w:p w:rsidR="00436CD7" w:rsidRPr="00436CD7" w:rsidRDefault="00436CD7" w:rsidP="00436CD7">
            <w:pPr>
              <w:ind w:left="-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Тема 9. Культура Западной Европы в Средние века</w:t>
            </w:r>
          </w:p>
        </w:tc>
        <w:tc>
          <w:tcPr>
            <w:tcW w:w="1276" w:type="dxa"/>
          </w:tcPr>
          <w:p w:rsidR="00436CD7" w:rsidRPr="00436CD7" w:rsidRDefault="007E1391" w:rsidP="00436C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B12608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21" w:type="dxa"/>
          </w:tcPr>
          <w:p w:rsidR="00436CD7" w:rsidRPr="00436CD7" w:rsidRDefault="00B12608" w:rsidP="007E1391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Образование и философия. 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E1391" w:rsidRPr="00436CD7" w:rsidTr="0023133D">
        <w:tc>
          <w:tcPr>
            <w:tcW w:w="993" w:type="dxa"/>
          </w:tcPr>
          <w:p w:rsidR="007E1391" w:rsidRDefault="007E1391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21" w:type="dxa"/>
          </w:tcPr>
          <w:p w:rsidR="007E1391" w:rsidRDefault="007E1391" w:rsidP="00B12608">
            <w:pPr>
              <w:suppressAutoHyphens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Средневековая литература.</w:t>
            </w:r>
          </w:p>
        </w:tc>
        <w:tc>
          <w:tcPr>
            <w:tcW w:w="1276" w:type="dxa"/>
          </w:tcPr>
          <w:p w:rsidR="007E1391" w:rsidRPr="00436CD7" w:rsidRDefault="007E1391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7E1391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21" w:type="dxa"/>
          </w:tcPr>
          <w:p w:rsidR="00436CD7" w:rsidRPr="00436CD7" w:rsidRDefault="00B12608" w:rsidP="00B12608">
            <w:pPr>
              <w:suppressAutoHyphens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Средневековое искусство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12608" w:rsidRPr="00436CD7" w:rsidTr="0023133D">
        <w:tc>
          <w:tcPr>
            <w:tcW w:w="993" w:type="dxa"/>
          </w:tcPr>
          <w:p w:rsidR="00B12608" w:rsidRDefault="007E1391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21" w:type="dxa"/>
          </w:tcPr>
          <w:p w:rsidR="00B12608" w:rsidRPr="00436CD7" w:rsidRDefault="00B12608" w:rsidP="00436CD7">
            <w:pPr>
              <w:suppressAutoHyphens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1260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Культура Ран</w:t>
            </w:r>
            <w:r w:rsidRPr="00B1260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softHyphen/>
              <w:t>него Возрож</w:t>
            </w:r>
            <w:r w:rsidRPr="00B1260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softHyphen/>
              <w:t xml:space="preserve">дения. </w:t>
            </w:r>
          </w:p>
        </w:tc>
        <w:tc>
          <w:tcPr>
            <w:tcW w:w="1276" w:type="dxa"/>
          </w:tcPr>
          <w:p w:rsidR="00B12608" w:rsidRPr="00436CD7" w:rsidRDefault="00B12608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12608" w:rsidRPr="00436CD7" w:rsidTr="0023133D">
        <w:tc>
          <w:tcPr>
            <w:tcW w:w="993" w:type="dxa"/>
          </w:tcPr>
          <w:p w:rsidR="00B12608" w:rsidRDefault="007E1391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21" w:type="dxa"/>
          </w:tcPr>
          <w:p w:rsidR="00B12608" w:rsidRPr="00436CD7" w:rsidRDefault="00B12608" w:rsidP="00436CD7">
            <w:pPr>
              <w:suppressAutoHyphens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Науч</w:t>
            </w: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softHyphen/>
              <w:t>ные открытия и изобретения</w:t>
            </w:r>
          </w:p>
        </w:tc>
        <w:tc>
          <w:tcPr>
            <w:tcW w:w="1276" w:type="dxa"/>
          </w:tcPr>
          <w:p w:rsidR="00B12608" w:rsidRPr="00436CD7" w:rsidRDefault="00DF5763" w:rsidP="00DF5763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36CD7" w:rsidRPr="00436CD7" w:rsidTr="0023133D">
        <w:tc>
          <w:tcPr>
            <w:tcW w:w="9214" w:type="dxa"/>
            <w:gridSpan w:val="2"/>
          </w:tcPr>
          <w:p w:rsidR="00436CD7" w:rsidRPr="00436CD7" w:rsidRDefault="00436CD7" w:rsidP="00436CD7">
            <w:pPr>
              <w:ind w:left="-84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Тема 10. Страны Азии, Америки и Африки  в Средние века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CD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7E1391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21" w:type="dxa"/>
          </w:tcPr>
          <w:p w:rsidR="00436CD7" w:rsidRPr="00436CD7" w:rsidRDefault="00B12608" w:rsidP="00B1260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Средневековая Азия: Китай, Индия, Япония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7E1391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21" w:type="dxa"/>
          </w:tcPr>
          <w:p w:rsidR="00436CD7" w:rsidRPr="00436CD7" w:rsidRDefault="00436CD7" w:rsidP="00B1260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Государства и народы Африки и доколумбовой Америки 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36CD7" w:rsidRPr="00436CD7" w:rsidTr="0023133D">
        <w:tc>
          <w:tcPr>
            <w:tcW w:w="993" w:type="dxa"/>
          </w:tcPr>
          <w:p w:rsidR="00436CD7" w:rsidRPr="00436CD7" w:rsidRDefault="00B12608" w:rsidP="00436CD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21" w:type="dxa"/>
          </w:tcPr>
          <w:p w:rsidR="00436CD7" w:rsidRPr="00436CD7" w:rsidRDefault="00436CD7" w:rsidP="00436CD7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436CD7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Итоговое повторение и обобщение по курсу истории средних веков.</w:t>
            </w:r>
          </w:p>
        </w:tc>
        <w:tc>
          <w:tcPr>
            <w:tcW w:w="1276" w:type="dxa"/>
          </w:tcPr>
          <w:p w:rsidR="00436CD7" w:rsidRPr="00436CD7" w:rsidRDefault="00436CD7" w:rsidP="00436C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CD7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B12608" w:rsidRPr="00436CD7" w:rsidTr="00FE6DD1">
        <w:tc>
          <w:tcPr>
            <w:tcW w:w="9214" w:type="dxa"/>
            <w:gridSpan w:val="2"/>
          </w:tcPr>
          <w:p w:rsidR="00B12608" w:rsidRPr="00436CD7" w:rsidRDefault="00B12608" w:rsidP="00B12608">
            <w:pPr>
              <w:jc w:val="right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</w:tcPr>
          <w:p w:rsidR="00B12608" w:rsidRPr="00436CD7" w:rsidRDefault="00B12608" w:rsidP="00436C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34</w:t>
            </w:r>
          </w:p>
        </w:tc>
      </w:tr>
    </w:tbl>
    <w:p w:rsidR="00555D34" w:rsidRDefault="00555D34" w:rsidP="00555D34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F75FF" w:rsidRPr="000F75FF" w:rsidRDefault="000F75FF" w:rsidP="000F7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F75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История России: От древней Руси к Российскому государству</w:t>
      </w:r>
    </w:p>
    <w:p w:rsidR="000F75FF" w:rsidRPr="000F75FF" w:rsidRDefault="000F75FF" w:rsidP="000F7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F75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(с древности до конца XV в.) 34 часа</w:t>
      </w:r>
    </w:p>
    <w:p w:rsidR="00E204BA" w:rsidRDefault="00E204BA" w:rsidP="000F7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1"/>
        <w:tblW w:w="10031" w:type="dxa"/>
        <w:tblLayout w:type="fixed"/>
        <w:tblLook w:val="04A0"/>
      </w:tblPr>
      <w:tblGrid>
        <w:gridCol w:w="534"/>
        <w:gridCol w:w="8221"/>
        <w:gridCol w:w="1276"/>
      </w:tblGrid>
      <w:tr w:rsidR="00E204BA" w:rsidRPr="00E204BA" w:rsidTr="00DF5763">
        <w:tc>
          <w:tcPr>
            <w:tcW w:w="534" w:type="dxa"/>
          </w:tcPr>
          <w:p w:rsidR="00E204BA" w:rsidRPr="00E204BA" w:rsidRDefault="00E204BA" w:rsidP="00E204B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E204BA" w:rsidRPr="00E204BA" w:rsidTr="00DF5763">
        <w:tc>
          <w:tcPr>
            <w:tcW w:w="10031" w:type="dxa"/>
            <w:gridSpan w:val="3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Введение – 1 час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E204BA" w:rsidP="000F75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Наша Родина - Россия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10031" w:type="dxa"/>
            <w:gridSpan w:val="3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1. Народы и государства на террито</w:t>
            </w:r>
            <w:r w:rsidR="00601F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рии нашей страны в древности – 4</w:t>
            </w:r>
            <w:r w:rsidRPr="00E204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601F86" w:rsidP="000F75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Древние люди и их стоянки на территории современной России.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601F86" w:rsidP="000F75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21" w:type="dxa"/>
          </w:tcPr>
          <w:p w:rsidR="00E204BA" w:rsidRPr="00E204BA" w:rsidRDefault="00E204BA" w:rsidP="00601F86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Неолитическая революция. Первые скотоводы, земледельцы, ремесленники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601F86" w:rsidP="000F75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Образование первых  государств.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601F86" w:rsidP="000F75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Восточные славяне и их соседи. 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10031" w:type="dxa"/>
            <w:gridSpan w:val="3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Тема 2. Русь в </w:t>
            </w:r>
            <w:r w:rsidRPr="00E204BA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IX</w:t>
            </w:r>
            <w:r w:rsidRPr="00E204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- первой половине </w:t>
            </w:r>
            <w:r w:rsidRPr="00E204BA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XII</w:t>
            </w:r>
            <w:r w:rsidR="000F75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века – 9</w:t>
            </w:r>
            <w:r w:rsidRPr="00E204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часов.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601F86" w:rsidP="000F75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Первые известия о Руси.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601F86" w:rsidP="000F75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Становление Древнерусского государства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601F86" w:rsidP="000F75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Правление князя Владимира. Крещение Руси.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601F86" w:rsidP="000F75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Русское государство при Ярославе Мудром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601F86" w:rsidP="00E20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Русь при наследниках Ярослава Мудрого. Владимир Мономах.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601F86" w:rsidP="00E20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Общественный строй и церковная организация на Руси.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601F86" w:rsidP="00E20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Культурное пространство Европы и культура Древней Руси.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601F86" w:rsidP="00E20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Повседневная жизнь населения.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601F86" w:rsidP="00E20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Повторение по теме «Место и роль Руси в Европе»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10031" w:type="dxa"/>
            <w:gridSpan w:val="3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Тема 3. Русь в середине </w:t>
            </w:r>
            <w:r w:rsidRPr="00E204BA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XII</w:t>
            </w:r>
            <w:r w:rsidRPr="00E204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– начале </w:t>
            </w:r>
            <w:r w:rsidRPr="00E204BA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XIII</w:t>
            </w:r>
            <w:r w:rsidR="000F75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веков – 4</w:t>
            </w:r>
            <w:r w:rsidRPr="00E204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часов.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601F86" w:rsidP="00E20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Политическая раздробленность в Европе и на Руси.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601F86" w:rsidP="00E20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Владимиро-Суздальское княжество.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601F86" w:rsidP="00E20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Новгородская республика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601F86" w:rsidP="00E20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Южные и юго-западные русские княжества.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10031" w:type="dxa"/>
            <w:gridSpan w:val="3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Тема 4. Русские земли в середине </w:t>
            </w:r>
            <w:r w:rsidRPr="00E204BA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XIII</w:t>
            </w:r>
            <w:r w:rsidRPr="00E204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E204BA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XIV</w:t>
            </w:r>
            <w:r w:rsidR="000F75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вв. – 8</w:t>
            </w:r>
            <w:r w:rsidRPr="00E204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часов.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0F75FF" w:rsidP="00E20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Монгольская империя и изменение политической картины мира.</w:t>
            </w:r>
            <w:r w:rsidR="000F75F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F75FF"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Батыево</w:t>
            </w:r>
            <w:proofErr w:type="spellEnd"/>
            <w:r w:rsidR="000F75FF"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нашествие на Русь.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rPr>
          <w:trHeight w:val="414"/>
        </w:trPr>
        <w:tc>
          <w:tcPr>
            <w:tcW w:w="534" w:type="dxa"/>
          </w:tcPr>
          <w:p w:rsidR="00E204BA" w:rsidRPr="00E204BA" w:rsidRDefault="000F75FF" w:rsidP="00E20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Северо-Западная Русь между Востоком и Западом.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0F75FF" w:rsidP="00E20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Золотая Орда: государственный строй, население, экономика, культура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0F75FF" w:rsidP="00E20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Литовское государство и Русь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0F75FF" w:rsidP="00E20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Усиление Московского княжества в Северо-Восточной Руси.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0F75FF" w:rsidP="00E20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Объединение русских земель вокруг Москвы.  Куликовская битва 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rPr>
          <w:trHeight w:val="750"/>
        </w:trPr>
        <w:tc>
          <w:tcPr>
            <w:tcW w:w="534" w:type="dxa"/>
          </w:tcPr>
          <w:p w:rsidR="00E204BA" w:rsidRPr="00E204BA" w:rsidRDefault="000F75FF" w:rsidP="00E20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Развитие культуры в  русских землях во второй половине</w:t>
            </w:r>
            <w:r w:rsidRPr="00E204BA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E204BA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XIII</w:t>
            </w: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-</w:t>
            </w: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XIV</w:t>
            </w: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вв.</w:t>
            </w:r>
            <w:r w:rsidRPr="00E204BA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0F75FF" w:rsidP="00E20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Повторение по теме «Русские земли в середине </w:t>
            </w: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XIII</w:t>
            </w: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XIV</w:t>
            </w: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вв.»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10031" w:type="dxa"/>
            <w:gridSpan w:val="3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5. Формирование единого Русского государства – 8 часов.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0F75FF" w:rsidP="00E20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Русские земли на политической карте Европы и мира в начале </w:t>
            </w: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XV</w:t>
            </w: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века.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0F75FF" w:rsidP="00E20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Московское княжество в первой половине  XV вв.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0F75FF" w:rsidP="00E20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Распад Золотой Орды  и его последствия 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0F75FF" w:rsidP="00E20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Московское государство и  его соседи во второй половине </w:t>
            </w: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XV</w:t>
            </w: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века.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0F75FF" w:rsidP="00E20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Русская православная церковь и государство XV – </w:t>
            </w:r>
            <w:proofErr w:type="gramStart"/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начале</w:t>
            </w:r>
            <w:proofErr w:type="gramEnd"/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XVI вв.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0F75FF" w:rsidP="00E20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Человек в Российском государстве второй пол. </w:t>
            </w: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XV</w:t>
            </w: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0F75FF" w:rsidP="00E20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Формирование культурного пространства единого Российского государства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4BA" w:rsidRPr="00E204BA" w:rsidTr="00DF5763">
        <w:tc>
          <w:tcPr>
            <w:tcW w:w="534" w:type="dxa"/>
          </w:tcPr>
          <w:p w:rsidR="00E204BA" w:rsidRPr="00E204BA" w:rsidRDefault="000F75FF" w:rsidP="00E20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21" w:type="dxa"/>
          </w:tcPr>
          <w:p w:rsidR="00E204BA" w:rsidRPr="00E204BA" w:rsidRDefault="00E204BA" w:rsidP="00E204BA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Итоговое повторение.</w:t>
            </w:r>
          </w:p>
        </w:tc>
        <w:tc>
          <w:tcPr>
            <w:tcW w:w="1276" w:type="dxa"/>
          </w:tcPr>
          <w:p w:rsidR="00E204BA" w:rsidRPr="00E204BA" w:rsidRDefault="00E204BA" w:rsidP="00E20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F75FF" w:rsidRPr="00E204BA" w:rsidTr="00DF5763">
        <w:tc>
          <w:tcPr>
            <w:tcW w:w="8755" w:type="dxa"/>
            <w:gridSpan w:val="2"/>
          </w:tcPr>
          <w:p w:rsidR="000F75FF" w:rsidRPr="000F75FF" w:rsidRDefault="000F75FF" w:rsidP="000F75FF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F75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</w:tcPr>
          <w:p w:rsidR="000F75FF" w:rsidRPr="000F75FF" w:rsidRDefault="000F75FF" w:rsidP="00E204B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F75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</w:tr>
    </w:tbl>
    <w:p w:rsidR="00E204BA" w:rsidRPr="006C3AF0" w:rsidRDefault="00E204BA" w:rsidP="00E7629D">
      <w:pPr>
        <w:rPr>
          <w:rFonts w:ascii="Times New Roman" w:hAnsi="Times New Roman"/>
          <w:sz w:val="28"/>
          <w:szCs w:val="28"/>
        </w:rPr>
      </w:pPr>
    </w:p>
    <w:sectPr w:rsidR="00E204BA" w:rsidRPr="006C3AF0" w:rsidSect="00F438A2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DD1" w:rsidRDefault="00FE6DD1" w:rsidP="00E7629D">
      <w:pPr>
        <w:spacing w:after="0" w:line="240" w:lineRule="auto"/>
      </w:pPr>
      <w:r>
        <w:separator/>
      </w:r>
    </w:p>
  </w:endnote>
  <w:endnote w:type="continuationSeparator" w:id="0">
    <w:p w:rsidR="00FE6DD1" w:rsidRDefault="00FE6DD1" w:rsidP="00E7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2634187"/>
      <w:docPartObj>
        <w:docPartGallery w:val="Page Numbers (Bottom of Page)"/>
        <w:docPartUnique/>
      </w:docPartObj>
    </w:sdtPr>
    <w:sdtContent>
      <w:p w:rsidR="00FE6DD1" w:rsidRDefault="00827243">
        <w:pPr>
          <w:pStyle w:val="a5"/>
          <w:jc w:val="center"/>
        </w:pPr>
        <w:r>
          <w:fldChar w:fldCharType="begin"/>
        </w:r>
        <w:r w:rsidR="00FE6DD1">
          <w:instrText>PAGE   \* MERGEFORMAT</w:instrText>
        </w:r>
        <w:r>
          <w:fldChar w:fldCharType="separate"/>
        </w:r>
        <w:r w:rsidR="00724844">
          <w:rPr>
            <w:noProof/>
          </w:rPr>
          <w:t>2</w:t>
        </w:r>
        <w:r>
          <w:fldChar w:fldCharType="end"/>
        </w:r>
      </w:p>
    </w:sdtContent>
  </w:sdt>
  <w:p w:rsidR="00FE6DD1" w:rsidRDefault="00FE6DD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DD1" w:rsidRDefault="00FE6DD1" w:rsidP="00E7629D">
      <w:pPr>
        <w:spacing w:after="0" w:line="240" w:lineRule="auto"/>
      </w:pPr>
      <w:r>
        <w:separator/>
      </w:r>
    </w:p>
  </w:footnote>
  <w:footnote w:type="continuationSeparator" w:id="0">
    <w:p w:rsidR="00FE6DD1" w:rsidRDefault="00FE6DD1" w:rsidP="00E76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65B25"/>
    <w:multiLevelType w:val="hybridMultilevel"/>
    <w:tmpl w:val="B3B6E8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F5A6B"/>
    <w:multiLevelType w:val="multilevel"/>
    <w:tmpl w:val="2024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90F6C"/>
    <w:multiLevelType w:val="hybridMultilevel"/>
    <w:tmpl w:val="9F8646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AC50AA"/>
    <w:multiLevelType w:val="hybridMultilevel"/>
    <w:tmpl w:val="7ACC8322"/>
    <w:lvl w:ilvl="0" w:tplc="993894C2">
      <w:start w:val="1"/>
      <w:numFmt w:val="bullet"/>
      <w:lvlText w:val="•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cs="Wingdings" w:hint="default"/>
      </w:rPr>
    </w:lvl>
  </w:abstractNum>
  <w:abstractNum w:abstractNumId="4">
    <w:nsid w:val="4B443232"/>
    <w:multiLevelType w:val="multilevel"/>
    <w:tmpl w:val="DAF2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546C0C"/>
    <w:multiLevelType w:val="hybridMultilevel"/>
    <w:tmpl w:val="1ECCE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6C27619E"/>
    <w:multiLevelType w:val="hybridMultilevel"/>
    <w:tmpl w:val="7B84D6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5161DD"/>
    <w:multiLevelType w:val="multilevel"/>
    <w:tmpl w:val="4A0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4C3"/>
    <w:rsid w:val="000B3335"/>
    <w:rsid w:val="000E13EB"/>
    <w:rsid w:val="000F75FF"/>
    <w:rsid w:val="001D44C3"/>
    <w:rsid w:val="0023133D"/>
    <w:rsid w:val="002E5F91"/>
    <w:rsid w:val="003E237C"/>
    <w:rsid w:val="00436CD7"/>
    <w:rsid w:val="005130EF"/>
    <w:rsid w:val="00555D34"/>
    <w:rsid w:val="00587E26"/>
    <w:rsid w:val="00601F86"/>
    <w:rsid w:val="006C3AF0"/>
    <w:rsid w:val="00724844"/>
    <w:rsid w:val="00774663"/>
    <w:rsid w:val="007E1391"/>
    <w:rsid w:val="00827243"/>
    <w:rsid w:val="00A6430B"/>
    <w:rsid w:val="00B12608"/>
    <w:rsid w:val="00B41037"/>
    <w:rsid w:val="00B71A54"/>
    <w:rsid w:val="00BC5E2A"/>
    <w:rsid w:val="00CB3078"/>
    <w:rsid w:val="00DF5763"/>
    <w:rsid w:val="00E204BA"/>
    <w:rsid w:val="00E7629D"/>
    <w:rsid w:val="00EF35E0"/>
    <w:rsid w:val="00F438A2"/>
    <w:rsid w:val="00F630BA"/>
    <w:rsid w:val="00F64C0E"/>
    <w:rsid w:val="00FE6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F0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E204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629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76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29D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E204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204BA"/>
  </w:style>
  <w:style w:type="paragraph" w:styleId="a7">
    <w:name w:val="List Paragraph"/>
    <w:basedOn w:val="a"/>
    <w:uiPriority w:val="99"/>
    <w:qFormat/>
    <w:rsid w:val="00E204BA"/>
    <w:pPr>
      <w:ind w:left="720"/>
      <w:contextualSpacing/>
    </w:pPr>
  </w:style>
  <w:style w:type="paragraph" w:customStyle="1" w:styleId="Default">
    <w:name w:val="Default"/>
    <w:rsid w:val="00E204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E204BA"/>
    <w:pPr>
      <w:spacing w:after="120"/>
    </w:pPr>
    <w:rPr>
      <w:rFonts w:eastAsia="Times New Roman" w:cs="Calibri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E204BA"/>
    <w:rPr>
      <w:rFonts w:ascii="Calibri" w:eastAsia="Times New Roman" w:hAnsi="Calibri" w:cs="Calibri"/>
      <w:lang w:eastAsia="ru-RU"/>
    </w:rPr>
  </w:style>
  <w:style w:type="paragraph" w:styleId="aa">
    <w:name w:val="footnote text"/>
    <w:basedOn w:val="a"/>
    <w:link w:val="ab"/>
    <w:uiPriority w:val="99"/>
    <w:semiHidden/>
    <w:rsid w:val="00E204BA"/>
    <w:pPr>
      <w:spacing w:after="0" w:line="240" w:lineRule="auto"/>
    </w:pPr>
    <w:rPr>
      <w:rFonts w:eastAsia="Times New Roman" w:cs="Calibri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E204BA"/>
    <w:rPr>
      <w:rFonts w:ascii="Calibri" w:eastAsia="Times New Roman" w:hAnsi="Calibri" w:cs="Calibri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E204BA"/>
    <w:rPr>
      <w:vertAlign w:val="superscript"/>
    </w:rPr>
  </w:style>
  <w:style w:type="character" w:customStyle="1" w:styleId="14">
    <w:name w:val="Основной текст (14)_"/>
    <w:link w:val="141"/>
    <w:uiPriority w:val="99"/>
    <w:locked/>
    <w:rsid w:val="00E204BA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E204BA"/>
    <w:pPr>
      <w:shd w:val="clear" w:color="auto" w:fill="FFFFFF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1445">
    <w:name w:val="Основной текст (14)45"/>
    <w:uiPriority w:val="99"/>
    <w:rsid w:val="00E204BA"/>
    <w:rPr>
      <w:i/>
      <w:iCs/>
      <w:noProof/>
      <w:sz w:val="22"/>
      <w:szCs w:val="22"/>
    </w:rPr>
  </w:style>
  <w:style w:type="character" w:styleId="ad">
    <w:name w:val="Hyperlink"/>
    <w:basedOn w:val="a0"/>
    <w:uiPriority w:val="99"/>
    <w:rsid w:val="00E204BA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E204BA"/>
  </w:style>
  <w:style w:type="character" w:customStyle="1" w:styleId="c22c3">
    <w:name w:val="c22 c3"/>
    <w:basedOn w:val="a0"/>
    <w:uiPriority w:val="99"/>
    <w:rsid w:val="00E204BA"/>
  </w:style>
  <w:style w:type="character" w:styleId="ae">
    <w:name w:val="Emphasis"/>
    <w:basedOn w:val="a0"/>
    <w:uiPriority w:val="99"/>
    <w:qFormat/>
    <w:rsid w:val="00E204BA"/>
    <w:rPr>
      <w:i/>
      <w:iCs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E204BA"/>
    <w:rPr>
      <w:color w:val="800080"/>
      <w:u w:val="single"/>
    </w:rPr>
  </w:style>
  <w:style w:type="table" w:customStyle="1" w:styleId="11">
    <w:name w:val="Сетка таблицы1"/>
    <w:basedOn w:val="a1"/>
    <w:next w:val="af"/>
    <w:rsid w:val="00E204B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E204BA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Franklin Gothic Demi Cond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E204B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E204B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204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E204BA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E20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link w:val="af2"/>
    <w:qFormat/>
    <w:rsid w:val="00F438A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f2">
    <w:name w:val="Без интервала Знак"/>
    <w:basedOn w:val="a0"/>
    <w:link w:val="af1"/>
    <w:locked/>
    <w:rsid w:val="00F438A2"/>
    <w:rPr>
      <w:rFonts w:ascii="Calibri" w:eastAsia="Calibri" w:hAnsi="Calibri" w:cs="Times New Roman"/>
      <w:lang w:eastAsia="ar-SA"/>
    </w:rPr>
  </w:style>
  <w:style w:type="table" w:customStyle="1" w:styleId="21">
    <w:name w:val="Сетка таблицы2"/>
    <w:basedOn w:val="a1"/>
    <w:next w:val="af"/>
    <w:uiPriority w:val="59"/>
    <w:rsid w:val="00436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F0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E204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629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76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29D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E204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204BA"/>
  </w:style>
  <w:style w:type="paragraph" w:styleId="a7">
    <w:name w:val="List Paragraph"/>
    <w:basedOn w:val="a"/>
    <w:uiPriority w:val="99"/>
    <w:qFormat/>
    <w:rsid w:val="00E204BA"/>
    <w:pPr>
      <w:ind w:left="720"/>
      <w:contextualSpacing/>
    </w:pPr>
  </w:style>
  <w:style w:type="paragraph" w:customStyle="1" w:styleId="Default">
    <w:name w:val="Default"/>
    <w:rsid w:val="00E204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E204BA"/>
    <w:pPr>
      <w:spacing w:after="120"/>
    </w:pPr>
    <w:rPr>
      <w:rFonts w:eastAsia="Times New Roman" w:cs="Calibri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E204BA"/>
    <w:rPr>
      <w:rFonts w:ascii="Calibri" w:eastAsia="Times New Roman" w:hAnsi="Calibri" w:cs="Calibri"/>
      <w:lang w:eastAsia="ru-RU"/>
    </w:rPr>
  </w:style>
  <w:style w:type="paragraph" w:styleId="aa">
    <w:name w:val="footnote text"/>
    <w:basedOn w:val="a"/>
    <w:link w:val="ab"/>
    <w:uiPriority w:val="99"/>
    <w:semiHidden/>
    <w:rsid w:val="00E204BA"/>
    <w:pPr>
      <w:spacing w:after="0" w:line="240" w:lineRule="auto"/>
    </w:pPr>
    <w:rPr>
      <w:rFonts w:eastAsia="Times New Roman" w:cs="Calibri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E204BA"/>
    <w:rPr>
      <w:rFonts w:ascii="Calibri" w:eastAsia="Times New Roman" w:hAnsi="Calibri" w:cs="Calibri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E204BA"/>
    <w:rPr>
      <w:vertAlign w:val="superscript"/>
    </w:rPr>
  </w:style>
  <w:style w:type="character" w:customStyle="1" w:styleId="14">
    <w:name w:val="Основной текст (14)_"/>
    <w:link w:val="141"/>
    <w:uiPriority w:val="99"/>
    <w:locked/>
    <w:rsid w:val="00E204BA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E204BA"/>
    <w:pPr>
      <w:shd w:val="clear" w:color="auto" w:fill="FFFFFF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1445">
    <w:name w:val="Основной текст (14)45"/>
    <w:uiPriority w:val="99"/>
    <w:rsid w:val="00E204BA"/>
    <w:rPr>
      <w:i/>
      <w:iCs/>
      <w:noProof/>
      <w:sz w:val="22"/>
      <w:szCs w:val="22"/>
    </w:rPr>
  </w:style>
  <w:style w:type="character" w:styleId="ad">
    <w:name w:val="Hyperlink"/>
    <w:basedOn w:val="a0"/>
    <w:uiPriority w:val="99"/>
    <w:rsid w:val="00E204BA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E204BA"/>
  </w:style>
  <w:style w:type="character" w:customStyle="1" w:styleId="c22c3">
    <w:name w:val="c22 c3"/>
    <w:basedOn w:val="a0"/>
    <w:uiPriority w:val="99"/>
    <w:rsid w:val="00E204BA"/>
  </w:style>
  <w:style w:type="character" w:styleId="ae">
    <w:name w:val="Emphasis"/>
    <w:basedOn w:val="a0"/>
    <w:uiPriority w:val="99"/>
    <w:qFormat/>
    <w:rsid w:val="00E204BA"/>
    <w:rPr>
      <w:i/>
      <w:iCs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E204BA"/>
    <w:rPr>
      <w:color w:val="800080"/>
      <w:u w:val="single"/>
    </w:rPr>
  </w:style>
  <w:style w:type="table" w:customStyle="1" w:styleId="11">
    <w:name w:val="Сетка таблицы1"/>
    <w:basedOn w:val="a1"/>
    <w:next w:val="af"/>
    <w:rsid w:val="00E204B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9">
    <w:name w:val="Style9"/>
    <w:basedOn w:val="a"/>
    <w:uiPriority w:val="99"/>
    <w:rsid w:val="00E204BA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Franklin Gothic Demi Cond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E204B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E204B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204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E204BA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E2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link w:val="af2"/>
    <w:qFormat/>
    <w:rsid w:val="00F438A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f2">
    <w:name w:val="Без интервала Знак"/>
    <w:basedOn w:val="a0"/>
    <w:link w:val="af1"/>
    <w:locked/>
    <w:rsid w:val="00F438A2"/>
    <w:rPr>
      <w:rFonts w:ascii="Calibri" w:eastAsia="Calibri" w:hAnsi="Calibri" w:cs="Times New Roman"/>
      <w:lang w:eastAsia="ar-SA"/>
    </w:rPr>
  </w:style>
  <w:style w:type="table" w:customStyle="1" w:styleId="21">
    <w:name w:val="Сетка таблицы2"/>
    <w:basedOn w:val="a1"/>
    <w:next w:val="af"/>
    <w:uiPriority w:val="59"/>
    <w:rsid w:val="00436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14</Pages>
  <Words>4848</Words>
  <Characters>27634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Uzer2</cp:lastModifiedBy>
  <cp:revision>15</cp:revision>
  <dcterms:created xsi:type="dcterms:W3CDTF">2016-09-11T11:31:00Z</dcterms:created>
  <dcterms:modified xsi:type="dcterms:W3CDTF">2017-10-03T19:39:00Z</dcterms:modified>
</cp:coreProperties>
</file>