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6E" w:rsidRPr="007B2DB9" w:rsidRDefault="0018016E" w:rsidP="00F00BA4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C45690" w:rsidRDefault="00C45690" w:rsidP="00C4569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C45690" w:rsidRDefault="00C45690" w:rsidP="002B0272">
      <w:pPr>
        <w:pStyle w:val="ac"/>
        <w:tabs>
          <w:tab w:val="left" w:pos="3510"/>
        </w:tabs>
        <w:rPr>
          <w:rFonts w:ascii="Times New Roman" w:hAnsi="Times New Roman"/>
          <w:b/>
          <w:sz w:val="24"/>
          <w:szCs w:val="24"/>
        </w:rPr>
      </w:pPr>
    </w:p>
    <w:p w:rsidR="00C45690" w:rsidRDefault="00C45690" w:rsidP="00C45690">
      <w:pPr>
        <w:jc w:val="both"/>
        <w:rPr>
          <w:b/>
          <w:sz w:val="20"/>
          <w:szCs w:val="20"/>
        </w:rPr>
      </w:pPr>
    </w:p>
    <w:p w:rsidR="00042637" w:rsidRDefault="00042637" w:rsidP="00C45690">
      <w:pPr>
        <w:jc w:val="both"/>
        <w:rPr>
          <w:b/>
          <w:sz w:val="20"/>
          <w:szCs w:val="20"/>
        </w:rPr>
      </w:pPr>
    </w:p>
    <w:p w:rsidR="00042637" w:rsidRDefault="00042637" w:rsidP="00C45690">
      <w:pPr>
        <w:jc w:val="both"/>
        <w:rPr>
          <w:b/>
          <w:sz w:val="20"/>
          <w:szCs w:val="20"/>
        </w:rPr>
      </w:pPr>
    </w:p>
    <w:p w:rsidR="00042637" w:rsidRDefault="00042637" w:rsidP="00C45690">
      <w:pPr>
        <w:jc w:val="both"/>
        <w:rPr>
          <w:b/>
          <w:sz w:val="20"/>
          <w:szCs w:val="20"/>
        </w:rPr>
      </w:pPr>
    </w:p>
    <w:p w:rsidR="00042637" w:rsidRDefault="00042637" w:rsidP="00C45690">
      <w:pPr>
        <w:jc w:val="both"/>
        <w:rPr>
          <w:b/>
          <w:sz w:val="20"/>
          <w:szCs w:val="20"/>
        </w:rPr>
      </w:pPr>
    </w:p>
    <w:p w:rsidR="00042637" w:rsidRDefault="00042637" w:rsidP="00C45690">
      <w:pPr>
        <w:jc w:val="both"/>
        <w:rPr>
          <w:b/>
          <w:sz w:val="20"/>
          <w:szCs w:val="20"/>
        </w:rPr>
      </w:pPr>
    </w:p>
    <w:p w:rsidR="00042637" w:rsidRPr="002F30B1" w:rsidRDefault="00042637" w:rsidP="00C45690">
      <w:pPr>
        <w:jc w:val="both"/>
        <w:rPr>
          <w:b/>
          <w:sz w:val="20"/>
          <w:szCs w:val="20"/>
        </w:rPr>
      </w:pPr>
    </w:p>
    <w:p w:rsidR="00C45690" w:rsidRPr="002F30B1" w:rsidRDefault="00C45690" w:rsidP="00C45690">
      <w:pPr>
        <w:jc w:val="both"/>
        <w:rPr>
          <w:b/>
          <w:sz w:val="20"/>
          <w:szCs w:val="20"/>
        </w:rPr>
      </w:pPr>
    </w:p>
    <w:p w:rsidR="00C45690" w:rsidRPr="002F30B1" w:rsidRDefault="00C45690" w:rsidP="00C45690">
      <w:pPr>
        <w:jc w:val="both"/>
        <w:rPr>
          <w:b/>
          <w:sz w:val="20"/>
          <w:szCs w:val="20"/>
        </w:rPr>
      </w:pPr>
    </w:p>
    <w:p w:rsidR="00C45690" w:rsidRPr="002F30B1" w:rsidRDefault="00C45690" w:rsidP="00C45690">
      <w:pPr>
        <w:jc w:val="both"/>
        <w:rPr>
          <w:b/>
          <w:sz w:val="20"/>
          <w:szCs w:val="20"/>
        </w:rPr>
      </w:pPr>
    </w:p>
    <w:p w:rsidR="00C45690" w:rsidRPr="002F30B1" w:rsidRDefault="00C45690" w:rsidP="00C45690">
      <w:pPr>
        <w:jc w:val="both"/>
        <w:rPr>
          <w:b/>
          <w:sz w:val="20"/>
          <w:szCs w:val="20"/>
        </w:rPr>
      </w:pPr>
    </w:p>
    <w:p w:rsidR="00C45690" w:rsidRPr="002F30B1" w:rsidRDefault="00C45690" w:rsidP="00C45690">
      <w:pPr>
        <w:jc w:val="both"/>
        <w:rPr>
          <w:b/>
          <w:sz w:val="20"/>
          <w:szCs w:val="20"/>
        </w:rPr>
      </w:pPr>
    </w:p>
    <w:p w:rsidR="00C45690" w:rsidRPr="002F30B1" w:rsidRDefault="00C45690" w:rsidP="00C45690">
      <w:pPr>
        <w:jc w:val="both"/>
        <w:rPr>
          <w:b/>
          <w:sz w:val="20"/>
          <w:szCs w:val="20"/>
        </w:rPr>
      </w:pPr>
    </w:p>
    <w:p w:rsidR="00C45690" w:rsidRPr="002F30B1" w:rsidRDefault="00C45690" w:rsidP="00C45690">
      <w:pPr>
        <w:jc w:val="both"/>
        <w:rPr>
          <w:b/>
          <w:sz w:val="20"/>
          <w:szCs w:val="20"/>
        </w:rPr>
      </w:pPr>
    </w:p>
    <w:p w:rsidR="00C45690" w:rsidRDefault="00C45690" w:rsidP="00C45690">
      <w:pPr>
        <w:jc w:val="center"/>
        <w:rPr>
          <w:b/>
        </w:rPr>
      </w:pPr>
      <w:r w:rsidRPr="002F30B1">
        <w:rPr>
          <w:b/>
        </w:rPr>
        <w:t>РАБОЧАЯ   ПРОГРАММА</w:t>
      </w:r>
    </w:p>
    <w:p w:rsidR="00C45690" w:rsidRPr="002F30B1" w:rsidRDefault="00C45690" w:rsidP="00C45690">
      <w:pPr>
        <w:jc w:val="center"/>
        <w:rPr>
          <w:b/>
        </w:rPr>
      </w:pPr>
    </w:p>
    <w:p w:rsidR="00C45690" w:rsidRDefault="002B0272" w:rsidP="00C45690">
      <w:pPr>
        <w:jc w:val="center"/>
        <w:rPr>
          <w:b/>
        </w:rPr>
      </w:pPr>
      <w:r>
        <w:rPr>
          <w:b/>
        </w:rPr>
        <w:t xml:space="preserve">по  технологии  9 </w:t>
      </w:r>
      <w:r w:rsidR="00C45690" w:rsidRPr="002F30B1">
        <w:rPr>
          <w:b/>
        </w:rPr>
        <w:t>класс</w:t>
      </w:r>
    </w:p>
    <w:p w:rsidR="00C45690" w:rsidRPr="002F30B1" w:rsidRDefault="00C45690" w:rsidP="00C45690">
      <w:pPr>
        <w:jc w:val="center"/>
        <w:rPr>
          <w:b/>
        </w:rPr>
      </w:pPr>
    </w:p>
    <w:p w:rsidR="00043F83" w:rsidRDefault="00043F83" w:rsidP="00C45690">
      <w:pPr>
        <w:jc w:val="center"/>
      </w:pPr>
    </w:p>
    <w:p w:rsidR="00C94DE6" w:rsidRDefault="00C94DE6" w:rsidP="00C45690">
      <w:pPr>
        <w:jc w:val="center"/>
      </w:pPr>
    </w:p>
    <w:p w:rsidR="00043F83" w:rsidRPr="00500D60" w:rsidRDefault="00043F83" w:rsidP="00043F83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>УМК, разработанный под редакцией В.Д.Симоненко;</w:t>
      </w:r>
    </w:p>
    <w:p w:rsidR="00043F83" w:rsidRPr="00500D60" w:rsidRDefault="00043F83" w:rsidP="00043F83">
      <w:pPr>
        <w:pStyle w:val="ac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D60">
        <w:rPr>
          <w:rFonts w:ascii="Times New Roman" w:hAnsi="Times New Roman"/>
          <w:b/>
          <w:sz w:val="24"/>
          <w:szCs w:val="24"/>
        </w:rPr>
        <w:t xml:space="preserve">Учебник «Технология» авторы В.Д.Симоненко, А.Т.Тищенко, </w:t>
      </w:r>
      <w:proofErr w:type="spellStart"/>
      <w:r w:rsidRPr="00500D60">
        <w:rPr>
          <w:rFonts w:ascii="Times New Roman" w:hAnsi="Times New Roman"/>
          <w:b/>
          <w:sz w:val="24"/>
          <w:szCs w:val="24"/>
        </w:rPr>
        <w:t>П.С.Самородский</w:t>
      </w:r>
      <w:proofErr w:type="spellEnd"/>
    </w:p>
    <w:p w:rsidR="00C45690" w:rsidRPr="002F30B1" w:rsidRDefault="00C45690" w:rsidP="00C45690">
      <w:pPr>
        <w:jc w:val="center"/>
      </w:pPr>
    </w:p>
    <w:p w:rsidR="00C45690" w:rsidRPr="002F30B1" w:rsidRDefault="00042637" w:rsidP="00C45690">
      <w:pPr>
        <w:jc w:val="center"/>
      </w:pPr>
      <w:r>
        <w:t>на 2017– 2018</w:t>
      </w:r>
      <w:r w:rsidR="00C45690" w:rsidRPr="002F30B1">
        <w:t xml:space="preserve"> учебный год</w:t>
      </w:r>
    </w:p>
    <w:p w:rsidR="00C45690" w:rsidRPr="002F30B1" w:rsidRDefault="00C45690" w:rsidP="00C45690">
      <w:pPr>
        <w:jc w:val="both"/>
      </w:pPr>
    </w:p>
    <w:p w:rsidR="00C45690" w:rsidRPr="002F30B1" w:rsidRDefault="00C45690" w:rsidP="00C45690">
      <w:pPr>
        <w:jc w:val="both"/>
        <w:rPr>
          <w:sz w:val="20"/>
          <w:szCs w:val="20"/>
        </w:rPr>
      </w:pPr>
    </w:p>
    <w:p w:rsidR="00C45690" w:rsidRPr="002F30B1" w:rsidRDefault="00C45690" w:rsidP="00C45690">
      <w:pPr>
        <w:jc w:val="both"/>
        <w:rPr>
          <w:sz w:val="20"/>
          <w:szCs w:val="20"/>
        </w:rPr>
      </w:pPr>
    </w:p>
    <w:p w:rsidR="00C45690" w:rsidRPr="002F30B1" w:rsidRDefault="00C45690" w:rsidP="00C45690">
      <w:pPr>
        <w:jc w:val="both"/>
        <w:rPr>
          <w:sz w:val="20"/>
          <w:szCs w:val="20"/>
        </w:rPr>
      </w:pPr>
    </w:p>
    <w:p w:rsidR="007B2DB9" w:rsidRDefault="007B2DB9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C45690" w:rsidRDefault="00C45690" w:rsidP="007B2DB9">
      <w:pPr>
        <w:jc w:val="center"/>
        <w:rPr>
          <w:color w:val="1A2025"/>
          <w:sz w:val="28"/>
        </w:rPr>
      </w:pPr>
    </w:p>
    <w:p w:rsidR="007B2DB9" w:rsidRPr="007B2DB9" w:rsidRDefault="007B2DB9" w:rsidP="007B2DB9">
      <w:pPr>
        <w:jc w:val="center"/>
        <w:rPr>
          <w:color w:val="1A2025"/>
          <w:sz w:val="28"/>
        </w:rPr>
      </w:pPr>
    </w:p>
    <w:p w:rsidR="00C45690" w:rsidRDefault="00C45690" w:rsidP="00C45690">
      <w:pPr>
        <w:rPr>
          <w:b/>
          <w:color w:val="1A2025"/>
          <w:sz w:val="28"/>
        </w:rPr>
      </w:pPr>
    </w:p>
    <w:p w:rsidR="00042637" w:rsidRPr="00042637" w:rsidRDefault="00042637" w:rsidP="00042637">
      <w:pPr>
        <w:pStyle w:val="a7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042637">
        <w:rPr>
          <w:rFonts w:ascii="Times New Roman" w:hAnsi="Times New Roman"/>
          <w:b/>
          <w:sz w:val="24"/>
          <w:szCs w:val="24"/>
        </w:rPr>
        <w:t>Планируемые результаты учебного предмета « Технология».</w:t>
      </w:r>
    </w:p>
    <w:p w:rsidR="00042637" w:rsidRDefault="00042637" w:rsidP="00042637">
      <w:pPr>
        <w:jc w:val="both"/>
      </w:pPr>
      <w:r w:rsidRPr="00DC3A29">
        <w:rPr>
          <w:spacing w:val="-5"/>
          <w:u w:val="single"/>
        </w:rPr>
        <w:t>Краткая характеристика обще-учебных умений и навыков на начало учебного года</w:t>
      </w:r>
      <w:r w:rsidRPr="00DC3A29">
        <w:rPr>
          <w:b/>
          <w:spacing w:val="-5"/>
        </w:rPr>
        <w:t>:</w:t>
      </w:r>
      <w:r w:rsidRPr="00DC3A29">
        <w:t xml:space="preserve"> </w:t>
      </w:r>
    </w:p>
    <w:p w:rsidR="00042637" w:rsidRDefault="00042637" w:rsidP="00042637">
      <w:pPr>
        <w:jc w:val="both"/>
      </w:pPr>
      <w:r>
        <w:t>Личностные результаты изучения</w:t>
      </w:r>
      <w:proofErr w:type="gramStart"/>
      <w:r>
        <w:t xml:space="preserve"> :</w:t>
      </w:r>
      <w:proofErr w:type="gramEnd"/>
    </w:p>
    <w:p w:rsidR="00042637" w:rsidRDefault="00042637" w:rsidP="00042637">
      <w:pPr>
        <w:jc w:val="both"/>
      </w:pPr>
      <w:r>
        <w:t xml:space="preserve"> • проявление познавательного интереса и активности в данной области предметной технологической деятельности;</w:t>
      </w:r>
    </w:p>
    <w:p w:rsidR="00042637" w:rsidRDefault="00042637" w:rsidP="00042637">
      <w:pPr>
        <w:jc w:val="both"/>
      </w:pPr>
      <w:r>
        <w:t xml:space="preserve"> • мотивация учебной деятельности; </w:t>
      </w:r>
    </w:p>
    <w:p w:rsidR="00042637" w:rsidRDefault="00042637" w:rsidP="00042637">
      <w:pPr>
        <w:jc w:val="both"/>
      </w:pPr>
      <w:r>
        <w:t xml:space="preserve">• овладение установками, нормами и правилами научной организации умственного и физического труда; </w:t>
      </w:r>
    </w:p>
    <w:p w:rsidR="00042637" w:rsidRDefault="00042637" w:rsidP="00042637">
      <w:pPr>
        <w:jc w:val="both"/>
      </w:pPr>
      <w:r>
        <w:t>• самоопределение в выбранной сфере будущей профессиональной деятельности;</w:t>
      </w:r>
    </w:p>
    <w:p w:rsidR="00042637" w:rsidRDefault="00042637" w:rsidP="00042637">
      <w:pPr>
        <w:jc w:val="both"/>
      </w:pPr>
      <w:r>
        <w:t xml:space="preserve"> • </w:t>
      </w:r>
      <w:proofErr w:type="spellStart"/>
      <w:r>
        <w:t>смыслообразование</w:t>
      </w:r>
      <w:proofErr w:type="spellEnd"/>
      <w:r>
        <w:t xml:space="preserve"> (установление связи между мотивом и целью учебной деятельности); </w:t>
      </w:r>
    </w:p>
    <w:p w:rsidR="00042637" w:rsidRDefault="00042637" w:rsidP="00042637">
      <w:pPr>
        <w:jc w:val="both"/>
      </w:pPr>
      <w:r>
        <w:t xml:space="preserve">• самооценка умственных и физических способностей для труда в различных сферах с позиций будущей социализации; </w:t>
      </w:r>
    </w:p>
    <w:p w:rsidR="00042637" w:rsidRDefault="00042637" w:rsidP="00042637">
      <w:pPr>
        <w:jc w:val="both"/>
      </w:pPr>
      <w:r>
        <w:t xml:space="preserve">• нравственно-эстетическая ориентация; </w:t>
      </w:r>
    </w:p>
    <w:p w:rsidR="00042637" w:rsidRDefault="00042637" w:rsidP="00042637">
      <w:pPr>
        <w:jc w:val="both"/>
      </w:pPr>
      <w:r>
        <w:t>• реализация творческого потенциала в духовной и предметно-продуктивной деятельности;</w:t>
      </w:r>
    </w:p>
    <w:p w:rsidR="00042637" w:rsidRDefault="00042637" w:rsidP="00042637">
      <w:pPr>
        <w:jc w:val="both"/>
      </w:pPr>
      <w:r>
        <w:t xml:space="preserve"> • развитие готовности к самостоятельным действиям;</w:t>
      </w:r>
    </w:p>
    <w:p w:rsidR="00042637" w:rsidRDefault="00042637" w:rsidP="00042637">
      <w:pPr>
        <w:jc w:val="both"/>
      </w:pPr>
      <w:r>
        <w:t xml:space="preserve"> • развитие трудолюбия и ответственности за качество своей деятельности; </w:t>
      </w:r>
    </w:p>
    <w:p w:rsidR="00042637" w:rsidRDefault="00042637" w:rsidP="00042637">
      <w:pPr>
        <w:jc w:val="both"/>
      </w:pPr>
      <w:r>
        <w:t xml:space="preserve">• гражданская идентичность (знание своей этнической принадлежности, освоение национальных ценностей, традиций, культуры, эмоционально положительное принятие своей этнической идентичности); </w:t>
      </w:r>
    </w:p>
    <w:p w:rsidR="00042637" w:rsidRDefault="00042637" w:rsidP="00042637">
      <w:pPr>
        <w:jc w:val="both"/>
      </w:pPr>
      <w:r>
        <w:t>• проявление технико-технологического и экономического мышления;</w:t>
      </w:r>
    </w:p>
    <w:p w:rsidR="00042637" w:rsidRDefault="00042637" w:rsidP="00042637">
      <w:pPr>
        <w:jc w:val="both"/>
      </w:pPr>
      <w:r>
        <w:t xml:space="preserve"> • экологическое сознание (знание основ здорового образа жизни, здоровьесберегающих технологий, правил поведения в чрезвычайных ситуациях, бережное отношение к природным и хозяйственным ресурсам). Учебная деятельность на уроках технологии, имеющая практико-ориентированную направленность, предполагает освоение учащимися совокупности знаний по теории (понятия и термины), практике (способы и технологии выполнения изделий), способам осуществления учебной деятельности (применение инструкции, выполнение изделия в соответствии с правилами и технологиями), что обусловливает необходимость формирования широкого спектра УУД. </w:t>
      </w:r>
    </w:p>
    <w:p w:rsidR="00042637" w:rsidRDefault="00042637" w:rsidP="00042637">
      <w:pPr>
        <w:jc w:val="both"/>
      </w:pPr>
      <w:proofErr w:type="spellStart"/>
      <w:r>
        <w:t>Метапредметные</w:t>
      </w:r>
      <w:proofErr w:type="spellEnd"/>
      <w:r>
        <w:t xml:space="preserve"> результаты изучения: познавательные УУД</w:t>
      </w:r>
    </w:p>
    <w:p w:rsidR="00042637" w:rsidRDefault="00042637" w:rsidP="00042637">
      <w:pPr>
        <w:jc w:val="both"/>
      </w:pPr>
      <w:r>
        <w:t xml:space="preserve"> • алгоритмизированное планирование процесса познавательно-трудовой деятельности;</w:t>
      </w:r>
    </w:p>
    <w:p w:rsidR="00042637" w:rsidRDefault="00042637" w:rsidP="00042637">
      <w:pPr>
        <w:jc w:val="both"/>
      </w:pPr>
      <w:r>
        <w:t xml:space="preserve"> 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042637" w:rsidRDefault="00042637" w:rsidP="00042637">
      <w:pPr>
        <w:jc w:val="both"/>
      </w:pPr>
      <w:r>
        <w:t xml:space="preserve"> • самостоятельная организация и выполнение различных творческих работ по созданию технических изделий; </w:t>
      </w:r>
    </w:p>
    <w:p w:rsidR="00042637" w:rsidRDefault="00042637" w:rsidP="00042637">
      <w:pPr>
        <w:jc w:val="both"/>
      </w:pPr>
      <w:r>
        <w:t>• моделирование технических объектов и технологических процессов;</w:t>
      </w:r>
    </w:p>
    <w:p w:rsidR="00042637" w:rsidRDefault="00042637" w:rsidP="00042637">
      <w:pPr>
        <w:jc w:val="both"/>
      </w:pPr>
      <w:r>
        <w:t xml:space="preserve"> • выявление потребностей, проектирование и создание объектов, имеющих потребительскую стоимость; </w:t>
      </w:r>
    </w:p>
    <w:p w:rsidR="00042637" w:rsidRDefault="00042637" w:rsidP="00042637">
      <w:pPr>
        <w:jc w:val="both"/>
      </w:pPr>
      <w:r>
        <w:t xml:space="preserve">• диагностика результатов познавательно-трудовой деятельности по принятым критериям и показателям; </w:t>
      </w:r>
    </w:p>
    <w:p w:rsidR="00042637" w:rsidRDefault="00042637" w:rsidP="00042637">
      <w:pPr>
        <w:jc w:val="both"/>
      </w:pPr>
      <w:r>
        <w:t xml:space="preserve">• </w:t>
      </w:r>
      <w:proofErr w:type="spellStart"/>
      <w:r>
        <w:t>общеучебные</w:t>
      </w:r>
      <w:proofErr w:type="spellEnd"/>
      <w:r>
        <w:t xml:space="preserve"> и логические действия (анализ, синтез, классификация, наблюдение, построение цепи рассуждений, доказательство, выдвижение гипотез и их обоснование);</w:t>
      </w:r>
    </w:p>
    <w:p w:rsidR="00042637" w:rsidRDefault="00042637" w:rsidP="00042637">
      <w:pPr>
        <w:jc w:val="both"/>
      </w:pPr>
      <w:r>
        <w:t xml:space="preserve"> • исследовательские и проектные действия; </w:t>
      </w:r>
    </w:p>
    <w:p w:rsidR="00042637" w:rsidRDefault="00042637" w:rsidP="00042637">
      <w:pPr>
        <w:jc w:val="both"/>
      </w:pPr>
      <w:r>
        <w:t xml:space="preserve">• осуществление поиска информации с использованием ресурсов библиотек и Интернета; </w:t>
      </w:r>
    </w:p>
    <w:p w:rsidR="00042637" w:rsidRDefault="00042637" w:rsidP="00042637">
      <w:pPr>
        <w:jc w:val="both"/>
      </w:pPr>
      <w:r>
        <w:t>• выбор наиболее эффективных способов решения учебных задач;</w:t>
      </w:r>
    </w:p>
    <w:p w:rsidR="00042637" w:rsidRDefault="00042637" w:rsidP="00042637">
      <w:pPr>
        <w:jc w:val="both"/>
      </w:pPr>
      <w:r>
        <w:t xml:space="preserve"> • формулирование определений понятий; </w:t>
      </w:r>
    </w:p>
    <w:p w:rsidR="00042637" w:rsidRDefault="00042637" w:rsidP="00042637">
      <w:pPr>
        <w:jc w:val="both"/>
      </w:pPr>
      <w:r>
        <w:t>• соблюдение норм и правил культуры труда в соответствии с технологической культурой производства; • соблюдение норм и правил безопасности познавательно-трудовой деятельности и созидательного труда; коммуникативные УУД:</w:t>
      </w:r>
    </w:p>
    <w:p w:rsidR="00042637" w:rsidRDefault="00042637" w:rsidP="00042637">
      <w:pPr>
        <w:jc w:val="both"/>
      </w:pPr>
      <w:r>
        <w:t xml:space="preserve"> • 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042637" w:rsidRDefault="00042637" w:rsidP="00042637">
      <w:pPr>
        <w:jc w:val="both"/>
      </w:pPr>
      <w:r>
        <w:t xml:space="preserve"> • владение речью; </w:t>
      </w:r>
      <w:proofErr w:type="gramStart"/>
      <w:r>
        <w:t>регулятивные</w:t>
      </w:r>
      <w:proofErr w:type="gramEnd"/>
      <w:r>
        <w:t xml:space="preserve"> УУД:</w:t>
      </w:r>
    </w:p>
    <w:p w:rsidR="00042637" w:rsidRDefault="00042637" w:rsidP="00042637">
      <w:pPr>
        <w:jc w:val="both"/>
      </w:pPr>
      <w:r>
        <w:t xml:space="preserve"> • целеполагание и построение жизненных планов во временной перспективе; </w:t>
      </w:r>
    </w:p>
    <w:p w:rsidR="00042637" w:rsidRDefault="00042637" w:rsidP="00042637">
      <w:pPr>
        <w:jc w:val="both"/>
      </w:pPr>
      <w:r>
        <w:lastRenderedPageBreak/>
        <w:t xml:space="preserve">• самоорганизация учебной деятельности (целеполагание, планирование, прогнозирование, самоконтроль, </w:t>
      </w:r>
      <w:proofErr w:type="spellStart"/>
      <w:r>
        <w:t>самокоррекция</w:t>
      </w:r>
      <w:proofErr w:type="spellEnd"/>
      <w:r>
        <w:t>, волевая регуляция, рефлексия);</w:t>
      </w:r>
    </w:p>
    <w:p w:rsidR="00042637" w:rsidRDefault="00042637" w:rsidP="00042637">
      <w:pPr>
        <w:jc w:val="both"/>
      </w:pPr>
      <w:r>
        <w:t xml:space="preserve"> • </w:t>
      </w:r>
      <w:proofErr w:type="spellStart"/>
      <w:r>
        <w:t>саморегуляция</w:t>
      </w:r>
      <w:proofErr w:type="spellEnd"/>
    </w:p>
    <w:p w:rsidR="00042637" w:rsidRPr="00042637" w:rsidRDefault="00042637" w:rsidP="00F00BA4">
      <w:pPr>
        <w:jc w:val="center"/>
        <w:rPr>
          <w:b/>
        </w:rPr>
      </w:pPr>
    </w:p>
    <w:p w:rsidR="00A225C9" w:rsidRPr="00042637" w:rsidRDefault="00042637" w:rsidP="00F00BA4">
      <w:pPr>
        <w:jc w:val="center"/>
        <w:rPr>
          <w:b/>
        </w:rPr>
      </w:pPr>
      <w:r w:rsidRPr="00042637">
        <w:rPr>
          <w:b/>
        </w:rPr>
        <w:t>2.</w:t>
      </w:r>
      <w:r w:rsidR="00A225C9" w:rsidRPr="00042637">
        <w:rPr>
          <w:b/>
        </w:rPr>
        <w:t>Содержание учебного предмета</w:t>
      </w:r>
    </w:p>
    <w:p w:rsidR="00F00BA4" w:rsidRPr="00C45690" w:rsidRDefault="00C45690" w:rsidP="00C45690">
      <w:pPr>
        <w:jc w:val="both"/>
      </w:pPr>
      <w:r w:rsidRPr="00C45690">
        <w:t xml:space="preserve">Ориентационный курс представляет собой сочетание специально организованных эвристических процедур практического знакомства с содержанием образовательной  деятельности по тому или иному направлению (проба выбора профиля обучения), информационной поддержки выбора профиля дальнейшего образования и наиболее адаптированных к данной ситуации активизирующих методов помощи в профессиональном выборе. Работа сопровождается анализом материалов СМИ, знакомством с реалиями рынка труда и рынка образовательных услуг; с проблемой профессиональных притязаний человека; с технологией </w:t>
      </w:r>
      <w:proofErr w:type="spellStart"/>
      <w:r w:rsidRPr="00C45690">
        <w:t>вербации</w:t>
      </w:r>
      <w:proofErr w:type="spellEnd"/>
      <w:r w:rsidRPr="00C45690">
        <w:t xml:space="preserve"> и анализа факторов, влияющих на производимый выбор</w:t>
      </w:r>
    </w:p>
    <w:p w:rsidR="006672BA" w:rsidRPr="00042637" w:rsidRDefault="00257DF5" w:rsidP="00042637">
      <w:pPr>
        <w:jc w:val="center"/>
        <w:rPr>
          <w:b/>
          <w:i/>
        </w:rPr>
      </w:pPr>
      <w:r w:rsidRPr="00C45690">
        <w:rPr>
          <w:b/>
          <w:i/>
        </w:rPr>
        <w:t>Технология основных сфер деятельности</w:t>
      </w:r>
    </w:p>
    <w:p w:rsidR="00257DF5" w:rsidRPr="007B2DB9" w:rsidRDefault="00257DF5" w:rsidP="00F00BA4">
      <w:pPr>
        <w:pStyle w:val="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6672BA" w:rsidRPr="007B2DB9" w:rsidRDefault="006672BA" w:rsidP="00F00BA4">
      <w:pPr>
        <w:rPr>
          <w:color w:val="1A2025"/>
        </w:rPr>
      </w:pPr>
    </w:p>
    <w:p w:rsidR="00257DF5" w:rsidRPr="007B2DB9" w:rsidRDefault="00257DF5" w:rsidP="00F00BA4">
      <w:pPr>
        <w:pStyle w:val="a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Изучение сфер профессиональной деятельности. Профессии разных отраслей производства. Непроизводственные отрасли</w:t>
      </w:r>
      <w:proofErr w:type="gramStart"/>
      <w:r w:rsidRPr="007B2DB9">
        <w:rPr>
          <w:color w:val="1A2025"/>
          <w:sz w:val="24"/>
          <w:szCs w:val="24"/>
        </w:rPr>
        <w:t xml:space="preserve">.. </w:t>
      </w:r>
      <w:proofErr w:type="gramEnd"/>
    </w:p>
    <w:p w:rsidR="00257DF5" w:rsidRPr="007B2DB9" w:rsidRDefault="00257DF5" w:rsidP="00F00BA4">
      <w:pPr>
        <w:pStyle w:val="a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Профессия и карьера. Виды профессий. Предпринимательство.</w:t>
      </w:r>
    </w:p>
    <w:p w:rsidR="00257DF5" w:rsidRPr="007B2DB9" w:rsidRDefault="00257DF5" w:rsidP="00F00BA4">
      <w:pPr>
        <w:pStyle w:val="a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Сообщения о профессиях разных отраслей производства.</w:t>
      </w:r>
    </w:p>
    <w:p w:rsidR="006672BA" w:rsidRPr="007B2DB9" w:rsidRDefault="006672BA" w:rsidP="00C45690">
      <w:pPr>
        <w:rPr>
          <w:b/>
          <w:i/>
          <w:color w:val="1A2025"/>
        </w:rPr>
      </w:pPr>
    </w:p>
    <w:p w:rsidR="00862628" w:rsidRPr="007B2DB9" w:rsidRDefault="00862628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Радиоэлектроника</w:t>
      </w:r>
    </w:p>
    <w:p w:rsidR="00862628" w:rsidRPr="007B2DB9" w:rsidRDefault="00862628" w:rsidP="00F00BA4">
      <w:pPr>
        <w:pStyle w:val="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862628" w:rsidRPr="007B2DB9" w:rsidRDefault="00862628" w:rsidP="00F00BA4">
      <w:pPr>
        <w:rPr>
          <w:color w:val="1A2025"/>
        </w:rPr>
      </w:pPr>
      <w:r w:rsidRPr="007B2DB9">
        <w:rPr>
          <w:color w:val="1A2025"/>
        </w:rPr>
        <w:t>Качественная характеристика полупроводниковых приборов, их виды,  область применения, условные обозначения. Бытовые радиоэлектронные приборы</w:t>
      </w:r>
    </w:p>
    <w:p w:rsidR="00862628" w:rsidRPr="007B2DB9" w:rsidRDefault="00862628" w:rsidP="00F00BA4">
      <w:pPr>
        <w:rPr>
          <w:color w:val="1A2025"/>
        </w:rPr>
      </w:pPr>
      <w:r w:rsidRPr="007B2DB9">
        <w:rPr>
          <w:color w:val="1A2025"/>
        </w:rPr>
        <w:t>Влияние электромагнитного излучения на окружающую среду и здоровье человека.</w:t>
      </w:r>
    </w:p>
    <w:p w:rsidR="00862628" w:rsidRPr="002B0272" w:rsidRDefault="00862628" w:rsidP="00F00BA4">
      <w:pPr>
        <w:rPr>
          <w:color w:val="1A2025"/>
        </w:rPr>
      </w:pPr>
      <w:r w:rsidRPr="007B2DB9">
        <w:rPr>
          <w:color w:val="1A2025"/>
        </w:rPr>
        <w:t>Профессии, связанные с производством, эксплуатацией и обслуживанием электротехнических и электронных устройств. Правила безопасности.</w:t>
      </w:r>
    </w:p>
    <w:p w:rsidR="00862628" w:rsidRPr="002B0272" w:rsidRDefault="00862628" w:rsidP="00F00BA4">
      <w:pPr>
        <w:rPr>
          <w:color w:val="1A2025"/>
        </w:rPr>
      </w:pPr>
    </w:p>
    <w:p w:rsidR="006672BA" w:rsidRPr="007B2DB9" w:rsidRDefault="006672BA" w:rsidP="00F00BA4">
      <w:pPr>
        <w:jc w:val="center"/>
        <w:rPr>
          <w:i/>
          <w:color w:val="1A2025"/>
        </w:rPr>
      </w:pPr>
    </w:p>
    <w:p w:rsidR="00862628" w:rsidRPr="007B2DB9" w:rsidRDefault="00862628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Технология обработки конструкционных материалов</w:t>
      </w:r>
    </w:p>
    <w:p w:rsidR="006672BA" w:rsidRPr="002B0272" w:rsidRDefault="006672BA" w:rsidP="00F00BA4">
      <w:pPr>
        <w:jc w:val="center"/>
        <w:rPr>
          <w:i/>
          <w:color w:val="1A2025"/>
        </w:rPr>
      </w:pPr>
    </w:p>
    <w:p w:rsidR="00862628" w:rsidRPr="007B2DB9" w:rsidRDefault="00862628" w:rsidP="00F00BA4">
      <w:pPr>
        <w:pStyle w:val="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862628" w:rsidRPr="007B2DB9" w:rsidRDefault="00862628" w:rsidP="00F00BA4">
      <w:pPr>
        <w:pStyle w:val="a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Изучение конструкционных материалов, их получение, применение, утилизация.</w:t>
      </w:r>
    </w:p>
    <w:p w:rsidR="00862628" w:rsidRPr="007B2DB9" w:rsidRDefault="00862628" w:rsidP="00F00BA4">
      <w:pPr>
        <w:pStyle w:val="a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Применение конструкционных материалов.</w:t>
      </w:r>
    </w:p>
    <w:p w:rsidR="00C45690" w:rsidRPr="00042637" w:rsidRDefault="00862628" w:rsidP="00042637">
      <w:pPr>
        <w:pStyle w:val="aa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 xml:space="preserve">Проект. </w:t>
      </w:r>
    </w:p>
    <w:p w:rsidR="00C45690" w:rsidRDefault="00C45690" w:rsidP="00F00BA4">
      <w:pPr>
        <w:jc w:val="center"/>
        <w:rPr>
          <w:b/>
          <w:i/>
          <w:color w:val="1A2025"/>
        </w:rPr>
      </w:pPr>
    </w:p>
    <w:p w:rsidR="00257DF5" w:rsidRPr="007B2DB9" w:rsidRDefault="00257DF5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Вязание крючком</w:t>
      </w:r>
    </w:p>
    <w:p w:rsidR="006672BA" w:rsidRPr="007B2DB9" w:rsidRDefault="006672BA" w:rsidP="00F00BA4">
      <w:pPr>
        <w:jc w:val="center"/>
        <w:rPr>
          <w:i/>
          <w:color w:val="1A2025"/>
        </w:rPr>
      </w:pPr>
    </w:p>
    <w:p w:rsidR="00257DF5" w:rsidRPr="007B2DB9" w:rsidRDefault="00257DF5" w:rsidP="00F00BA4">
      <w:pPr>
        <w:pStyle w:val="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257DF5" w:rsidRPr="007B2DB9" w:rsidRDefault="00257DF5" w:rsidP="00F00BA4">
      <w:pPr>
        <w:jc w:val="both"/>
        <w:rPr>
          <w:color w:val="1A2025"/>
        </w:rPr>
      </w:pPr>
      <w:r w:rsidRPr="007B2DB9">
        <w:rPr>
          <w:color w:val="1A2025"/>
        </w:rPr>
        <w:t xml:space="preserve"> Инструменты и материалы. Основные виды петель. Техника выполнения основных видов петель. Инструменты и материалы. Вязание полотна рядами. Вязание по кругу. Способы вязания по кругу.</w:t>
      </w:r>
    </w:p>
    <w:p w:rsidR="00257DF5" w:rsidRPr="007B2DB9" w:rsidRDefault="00257DF5" w:rsidP="00F00BA4">
      <w:pPr>
        <w:jc w:val="both"/>
        <w:rPr>
          <w:color w:val="1A2025"/>
        </w:rPr>
      </w:pPr>
      <w:r w:rsidRPr="007B2DB9">
        <w:rPr>
          <w:color w:val="1A2025"/>
        </w:rPr>
        <w:t xml:space="preserve">Вязание салфетки.  Плотное вязание по кругу. </w:t>
      </w:r>
    </w:p>
    <w:p w:rsidR="00257DF5" w:rsidRPr="007B2DB9" w:rsidRDefault="00257DF5" w:rsidP="00F00BA4">
      <w:pPr>
        <w:pStyle w:val="aa"/>
        <w:ind w:firstLine="0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Подбор инструментов и материалов. Вязание полотна. Изготовление проектного изделия.</w:t>
      </w:r>
    </w:p>
    <w:p w:rsidR="00257DF5" w:rsidRPr="007B2DB9" w:rsidRDefault="00257DF5" w:rsidP="00F00BA4">
      <w:pPr>
        <w:pStyle w:val="aa"/>
        <w:ind w:firstLine="0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Проект.</w:t>
      </w:r>
    </w:p>
    <w:p w:rsidR="006672BA" w:rsidRPr="007B2DB9" w:rsidRDefault="006672BA" w:rsidP="00F00BA4">
      <w:pPr>
        <w:jc w:val="center"/>
        <w:rPr>
          <w:i/>
          <w:color w:val="1A2025"/>
        </w:rPr>
      </w:pPr>
    </w:p>
    <w:p w:rsidR="00257DF5" w:rsidRPr="007B2DB9" w:rsidRDefault="00257DF5" w:rsidP="00F00BA4">
      <w:pPr>
        <w:jc w:val="center"/>
        <w:rPr>
          <w:b/>
          <w:i/>
          <w:color w:val="1A2025"/>
        </w:rPr>
      </w:pPr>
      <w:r w:rsidRPr="007B2DB9">
        <w:rPr>
          <w:b/>
          <w:i/>
          <w:color w:val="1A2025"/>
        </w:rPr>
        <w:t>Профессиональное самоопределение</w:t>
      </w:r>
    </w:p>
    <w:p w:rsidR="006672BA" w:rsidRPr="007B2DB9" w:rsidRDefault="006672BA" w:rsidP="00F00BA4">
      <w:pPr>
        <w:jc w:val="center"/>
        <w:rPr>
          <w:i/>
          <w:color w:val="1A2025"/>
        </w:rPr>
      </w:pPr>
    </w:p>
    <w:p w:rsidR="00257DF5" w:rsidRPr="007B2DB9" w:rsidRDefault="00257DF5" w:rsidP="00F00BA4">
      <w:pPr>
        <w:pStyle w:val="3"/>
        <w:spacing w:before="0" w:after="0"/>
        <w:rPr>
          <w:rFonts w:ascii="Times New Roman" w:hAnsi="Times New Roman"/>
          <w:b w:val="0"/>
          <w:color w:val="1A2025"/>
          <w:sz w:val="24"/>
          <w:szCs w:val="24"/>
          <w:u w:val="single"/>
        </w:rPr>
      </w:pPr>
      <w:r w:rsidRPr="007B2DB9">
        <w:rPr>
          <w:rFonts w:ascii="Times New Roman" w:hAnsi="Times New Roman"/>
          <w:b w:val="0"/>
          <w:color w:val="1A2025"/>
          <w:sz w:val="24"/>
          <w:szCs w:val="24"/>
          <w:u w:val="single"/>
        </w:rPr>
        <w:t>Основные теоретические сведения</w:t>
      </w:r>
    </w:p>
    <w:p w:rsidR="00257DF5" w:rsidRPr="007B2DB9" w:rsidRDefault="00257DF5" w:rsidP="00F00BA4">
      <w:pPr>
        <w:jc w:val="both"/>
        <w:rPr>
          <w:color w:val="1A2025"/>
        </w:rPr>
      </w:pPr>
      <w:r w:rsidRPr="007B2DB9">
        <w:rPr>
          <w:color w:val="1A2025"/>
        </w:rPr>
        <w:t>Выбор профессии. Пути получения образования. Связь с характеристиками профессиональных сфер.</w:t>
      </w:r>
    </w:p>
    <w:p w:rsidR="00257DF5" w:rsidRPr="007B2DB9" w:rsidRDefault="00103D87" w:rsidP="00F00BA4">
      <w:pPr>
        <w:pStyle w:val="3"/>
        <w:spacing w:before="0" w:after="0"/>
        <w:rPr>
          <w:rFonts w:ascii="Times New Roman" w:hAnsi="Times New Roman"/>
          <w:b w:val="0"/>
          <w:i/>
          <w:color w:val="1A2025"/>
          <w:sz w:val="24"/>
          <w:szCs w:val="24"/>
        </w:rPr>
      </w:pPr>
      <w:r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 xml:space="preserve">Оценивание  своих  </w:t>
      </w:r>
      <w:r w:rsidR="00257DF5"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>личностны</w:t>
      </w:r>
      <w:r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>х качеств, интересов, склонностей</w:t>
      </w:r>
      <w:r w:rsidR="00257DF5"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 xml:space="preserve">, состояние здоровья. </w:t>
      </w:r>
      <w:proofErr w:type="spellStart"/>
      <w:r w:rsidR="00257DF5"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>Профессиограмма</w:t>
      </w:r>
      <w:proofErr w:type="spellEnd"/>
      <w:r w:rsidR="00257DF5"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 xml:space="preserve">. </w:t>
      </w:r>
      <w:proofErr w:type="spellStart"/>
      <w:r w:rsidR="00257DF5"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>Психограмма</w:t>
      </w:r>
      <w:proofErr w:type="spellEnd"/>
      <w:r w:rsidR="00257DF5" w:rsidRPr="007B2DB9">
        <w:rPr>
          <w:rFonts w:ascii="Times New Roman" w:hAnsi="Times New Roman"/>
          <w:b w:val="0"/>
          <w:i/>
          <w:color w:val="1A2025"/>
          <w:sz w:val="24"/>
          <w:szCs w:val="24"/>
        </w:rPr>
        <w:t>.</w:t>
      </w:r>
    </w:p>
    <w:p w:rsidR="00257DF5" w:rsidRPr="007B2DB9" w:rsidRDefault="00257DF5" w:rsidP="00F00BA4">
      <w:pPr>
        <w:pStyle w:val="aa"/>
        <w:ind w:firstLine="0"/>
        <w:rPr>
          <w:color w:val="1A2025"/>
          <w:sz w:val="24"/>
          <w:szCs w:val="24"/>
        </w:rPr>
      </w:pPr>
      <w:r w:rsidRPr="007B2DB9">
        <w:rPr>
          <w:color w:val="1A2025"/>
          <w:sz w:val="24"/>
          <w:szCs w:val="24"/>
        </w:rPr>
        <w:t>Проект.</w:t>
      </w:r>
    </w:p>
    <w:p w:rsidR="002B0272" w:rsidRPr="007B2DB9" w:rsidRDefault="002B0272" w:rsidP="00680482">
      <w:pPr>
        <w:rPr>
          <w:b/>
          <w:color w:val="1A2025"/>
        </w:rPr>
      </w:pPr>
    </w:p>
    <w:p w:rsidR="00C45690" w:rsidRDefault="00C45690" w:rsidP="00F00BA4">
      <w:pPr>
        <w:rPr>
          <w:color w:val="1A2025"/>
        </w:rPr>
      </w:pPr>
    </w:p>
    <w:p w:rsidR="00C45690" w:rsidRDefault="00C45690" w:rsidP="00F00BA4">
      <w:pPr>
        <w:rPr>
          <w:color w:val="1A2025"/>
        </w:rPr>
      </w:pPr>
    </w:p>
    <w:p w:rsidR="007B2DB9" w:rsidRPr="007B2DB9" w:rsidRDefault="00D84898" w:rsidP="007B2DB9">
      <w:pPr>
        <w:jc w:val="center"/>
        <w:rPr>
          <w:b/>
          <w:color w:val="1A2025"/>
          <w:sz w:val="32"/>
        </w:rPr>
      </w:pPr>
      <w:r>
        <w:rPr>
          <w:b/>
          <w:color w:val="1A2025"/>
          <w:sz w:val="32"/>
        </w:rPr>
        <w:t>Т</w:t>
      </w:r>
      <w:r w:rsidR="007B2DB9" w:rsidRPr="007B2DB9">
        <w:rPr>
          <w:b/>
          <w:color w:val="1A2025"/>
          <w:sz w:val="32"/>
        </w:rPr>
        <w:t>ематическое планирование</w:t>
      </w:r>
    </w:p>
    <w:tbl>
      <w:tblPr>
        <w:tblStyle w:val="a3"/>
        <w:tblW w:w="8505" w:type="dxa"/>
        <w:tblInd w:w="108" w:type="dxa"/>
        <w:tblLayout w:type="fixed"/>
        <w:tblLook w:val="0000"/>
      </w:tblPr>
      <w:tblGrid>
        <w:gridCol w:w="694"/>
        <w:gridCol w:w="6677"/>
        <w:gridCol w:w="1134"/>
      </w:tblGrid>
      <w:tr w:rsidR="00D84898" w:rsidRPr="007B2DB9" w:rsidTr="00D84898">
        <w:trPr>
          <w:trHeight w:val="628"/>
        </w:trPr>
        <w:tc>
          <w:tcPr>
            <w:tcW w:w="694" w:type="dxa"/>
            <w:vMerge w:val="restart"/>
          </w:tcPr>
          <w:p w:rsidR="00D84898" w:rsidRPr="007B2DB9" w:rsidRDefault="00D84898" w:rsidP="002B027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№ </w:t>
            </w:r>
            <w:proofErr w:type="spellStart"/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п</w:t>
            </w:r>
            <w:proofErr w:type="gramStart"/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.п</w:t>
            </w:r>
            <w:proofErr w:type="spellEnd"/>
            <w:proofErr w:type="gramEnd"/>
          </w:p>
        </w:tc>
        <w:tc>
          <w:tcPr>
            <w:tcW w:w="6677" w:type="dxa"/>
            <w:vMerge w:val="restart"/>
          </w:tcPr>
          <w:p w:rsidR="00D84898" w:rsidRPr="007B2DB9" w:rsidRDefault="00D84898" w:rsidP="002B027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</w:p>
          <w:p w:rsidR="00D84898" w:rsidRPr="007B2DB9" w:rsidRDefault="00D84898" w:rsidP="002B027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Название раздела и  тема урока</w:t>
            </w:r>
          </w:p>
        </w:tc>
        <w:tc>
          <w:tcPr>
            <w:tcW w:w="1134" w:type="dxa"/>
            <w:vMerge w:val="restart"/>
          </w:tcPr>
          <w:p w:rsidR="00D84898" w:rsidRPr="007B2DB9" w:rsidRDefault="00D84898" w:rsidP="002B027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proofErr w:type="spellStart"/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Колич</w:t>
            </w:r>
            <w:proofErr w:type="spellEnd"/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.</w:t>
            </w:r>
          </w:p>
          <w:p w:rsidR="00D84898" w:rsidRPr="007B2DB9" w:rsidRDefault="00D84898" w:rsidP="002B0272">
            <w:pPr>
              <w:pStyle w:val="ab"/>
              <w:snapToGrid w:val="0"/>
              <w:jc w:val="center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часов</w:t>
            </w:r>
          </w:p>
        </w:tc>
      </w:tr>
      <w:tr w:rsidR="00D84898" w:rsidRPr="007B2DB9" w:rsidTr="00D84898">
        <w:trPr>
          <w:trHeight w:val="361"/>
        </w:trPr>
        <w:tc>
          <w:tcPr>
            <w:tcW w:w="694" w:type="dxa"/>
            <w:vMerge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6677" w:type="dxa"/>
            <w:vMerge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1134" w:type="dxa"/>
            <w:vMerge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</w:tr>
      <w:tr w:rsidR="00D84898" w:rsidRPr="007B2DB9" w:rsidTr="00D84898">
        <w:trPr>
          <w:trHeight w:val="54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Технология основных сфер профессиональной деятельности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9 часов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Профессия и карьера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Технологии индустриального производства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3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Технологии агропромышленного производства 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51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4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Профессиональная деятельность в лёгкой и пищевой промышленности.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rPr>
                <w:color w:val="1A2025"/>
              </w:rPr>
            </w:pPr>
            <w:r>
              <w:rPr>
                <w:color w:val="1A2025"/>
              </w:rPr>
              <w:t>1</w:t>
            </w:r>
          </w:p>
        </w:tc>
      </w:tr>
      <w:tr w:rsidR="00D84898" w:rsidRPr="007B2DB9" w:rsidTr="00D84898">
        <w:trPr>
          <w:trHeight w:val="51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5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Профессиональная деятельность в торговле и общественном питании.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49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6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proofErr w:type="spellStart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Арттехнологии</w:t>
            </w:r>
            <w:proofErr w:type="spellEnd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. Универсальные перспективные технологии.</w:t>
            </w:r>
          </w:p>
        </w:tc>
        <w:tc>
          <w:tcPr>
            <w:tcW w:w="1134" w:type="dxa"/>
          </w:tcPr>
          <w:p w:rsidR="00D84898" w:rsidRPr="002B0272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7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Профессиональная деятельность в социальной сфере.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49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8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Предпринимательство как сфера профессиональной деятельности.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8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9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Технологии управленческой деятельности.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Радиоэлектроника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6 часов 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10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  <w:lang w:val="en-US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Из истории радиоэлектроники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11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Электромагнитные волны и передача информации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55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12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Правила </w:t>
            </w:r>
            <w:proofErr w:type="spellStart"/>
            <w:r w:rsidRPr="007B2DB9">
              <w:rPr>
                <w:rFonts w:ascii="Times New Roman" w:hAnsi="Times New Roman"/>
                <w:color w:val="1A2025"/>
                <w:sz w:val="24"/>
              </w:rPr>
              <w:t>электробезопасности</w:t>
            </w:r>
            <w:proofErr w:type="spellEnd"/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 и технология радиомонтажных работ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55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13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Технология </w:t>
            </w:r>
            <w:proofErr w:type="spellStart"/>
            <w:r w:rsidRPr="007B2DB9">
              <w:rPr>
                <w:rFonts w:ascii="Times New Roman" w:hAnsi="Times New Roman"/>
                <w:color w:val="1A2025"/>
                <w:sz w:val="24"/>
              </w:rPr>
              <w:t>электр</w:t>
            </w:r>
            <w:proofErr w:type="gramStart"/>
            <w:r w:rsidRPr="007B2DB9">
              <w:rPr>
                <w:rFonts w:ascii="Times New Roman" w:hAnsi="Times New Roman"/>
                <w:color w:val="1A2025"/>
                <w:sz w:val="24"/>
              </w:rPr>
              <w:t>о</w:t>
            </w:r>
            <w:proofErr w:type="spellEnd"/>
            <w:r w:rsidRPr="007B2DB9">
              <w:rPr>
                <w:rFonts w:ascii="Times New Roman" w:hAnsi="Times New Roman"/>
                <w:color w:val="1A2025"/>
                <w:sz w:val="24"/>
              </w:rPr>
              <w:t>-</w:t>
            </w:r>
            <w:proofErr w:type="gramEnd"/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 радиотехнических измерений .Элементы </w:t>
            </w:r>
            <w:proofErr w:type="spellStart"/>
            <w:r w:rsidRPr="007B2DB9">
              <w:rPr>
                <w:rFonts w:ascii="Times New Roman" w:hAnsi="Times New Roman"/>
                <w:color w:val="1A2025"/>
                <w:sz w:val="24"/>
              </w:rPr>
              <w:t>электроцепей</w:t>
            </w:r>
            <w:proofErr w:type="spellEnd"/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54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14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Полупроводниковые приборы. Бытовые радиоэлектронные приборы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54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15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Технология учебного проектирования. Простые автоматические  устройства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Цифровая электроника и элементы ЭВМ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3 часа </w:t>
            </w:r>
          </w:p>
        </w:tc>
      </w:tr>
      <w:tr w:rsidR="00D84898" w:rsidRPr="007B2DB9" w:rsidTr="00D84898">
        <w:trPr>
          <w:trHeight w:val="55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16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Цифровые пр</w:t>
            </w:r>
            <w:r>
              <w:rPr>
                <w:rFonts w:ascii="Times New Roman" w:hAnsi="Times New Roman"/>
                <w:color w:val="1A2025"/>
                <w:sz w:val="24"/>
              </w:rPr>
              <w:t>иборы вашего окружения. Элемент</w:t>
            </w: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 цифровой электроники.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17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Функциональные узлы цифровой электроники.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460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18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«Ана</w:t>
            </w:r>
            <w:r w:rsidRPr="007B2DB9">
              <w:rPr>
                <w:rFonts w:ascii="Times New Roman" w:hAnsi="Times New Roman"/>
                <w:color w:val="1A2025"/>
                <w:sz w:val="24"/>
              </w:rPr>
              <w:t>томия» персонального компьютера</w:t>
            </w:r>
          </w:p>
        </w:tc>
        <w:tc>
          <w:tcPr>
            <w:tcW w:w="1134" w:type="dxa"/>
          </w:tcPr>
          <w:p w:rsidR="00D84898" w:rsidRPr="002B0272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729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3 часа 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19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Металл.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20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Древесина. Пластмассы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54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21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Творческий проект «Утилизация пластмассовых емкостей»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Вязание крючком 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 xml:space="preserve">4 часа </w:t>
            </w:r>
          </w:p>
        </w:tc>
      </w:tr>
      <w:tr w:rsidR="00D84898" w:rsidRPr="007B2DB9" w:rsidTr="00D84898">
        <w:trPr>
          <w:trHeight w:val="28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22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Основные элементы вязания крючком.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23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Вязание полотна. Техника филейного вязания.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24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Cs/>
                <w:color w:val="1A2025"/>
                <w:sz w:val="24"/>
                <w:szCs w:val="28"/>
              </w:rPr>
              <w:t>Декоративная отделка. Модные аксессуары.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25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Cs/>
                <w:color w:val="1A2025"/>
                <w:sz w:val="24"/>
                <w:szCs w:val="28"/>
              </w:rPr>
            </w:pPr>
            <w:r w:rsidRPr="007B2DB9">
              <w:rPr>
                <w:rFonts w:ascii="Times New Roman" w:hAnsi="Times New Roman"/>
                <w:bCs/>
                <w:color w:val="1A2025"/>
                <w:sz w:val="24"/>
                <w:szCs w:val="28"/>
              </w:rPr>
              <w:t>Творческий проект «Сумка для пляжа»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bCs/>
                <w:color w:val="1A2025"/>
                <w:sz w:val="24"/>
                <w:szCs w:val="28"/>
              </w:rPr>
            </w:pPr>
            <w:r w:rsidRPr="007B2DB9">
              <w:rPr>
                <w:rFonts w:ascii="Times New Roman" w:hAnsi="Times New Roman"/>
                <w:b/>
                <w:bCs/>
                <w:color w:val="1A2025"/>
                <w:sz w:val="24"/>
                <w:szCs w:val="28"/>
              </w:rPr>
              <w:t>Профессиональное самоопределение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color w:val="1A2025"/>
                <w:sz w:val="24"/>
              </w:rPr>
              <w:t>9 часов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26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b/>
                <w:bCs/>
                <w:color w:val="1A2025"/>
                <w:sz w:val="24"/>
                <w:szCs w:val="28"/>
              </w:rPr>
              <w:t>Профессиональное самоопределение</w:t>
            </w:r>
          </w:p>
        </w:tc>
        <w:tc>
          <w:tcPr>
            <w:tcW w:w="1134" w:type="dxa"/>
          </w:tcPr>
          <w:p w:rsidR="00D84898" w:rsidRPr="007B2DB9" w:rsidRDefault="00D84898" w:rsidP="00136BDF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8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27</w:t>
            </w:r>
          </w:p>
        </w:tc>
        <w:tc>
          <w:tcPr>
            <w:tcW w:w="6677" w:type="dxa"/>
          </w:tcPr>
          <w:p w:rsidR="00D84898" w:rsidRPr="007B2DB9" w:rsidRDefault="00D84898" w:rsidP="00D84898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Классификация профессий. </w:t>
            </w:r>
            <w:proofErr w:type="spellStart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Профессиограмма</w:t>
            </w:r>
            <w:proofErr w:type="spellEnd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 и </w:t>
            </w:r>
            <w:proofErr w:type="spellStart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психограмма</w:t>
            </w:r>
            <w:proofErr w:type="spellEnd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 профессии.</w:t>
            </w:r>
          </w:p>
        </w:tc>
        <w:tc>
          <w:tcPr>
            <w:tcW w:w="113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51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lastRenderedPageBreak/>
              <w:t>28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Внутренний мир человека и профессиональное самоопределение.</w:t>
            </w:r>
          </w:p>
        </w:tc>
        <w:tc>
          <w:tcPr>
            <w:tcW w:w="1134" w:type="dxa"/>
          </w:tcPr>
          <w:p w:rsidR="00D84898" w:rsidRPr="007B2DB9" w:rsidRDefault="00D84898" w:rsidP="002B027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>
              <w:rPr>
                <w:rFonts w:ascii="Times New Roman" w:hAnsi="Times New Roman"/>
                <w:color w:val="1A2025"/>
                <w:sz w:val="22"/>
                <w:szCs w:val="28"/>
              </w:rPr>
              <w:t>1</w:t>
            </w: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29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Профессиональные интересы, склонности и способности.</w:t>
            </w:r>
          </w:p>
        </w:tc>
        <w:tc>
          <w:tcPr>
            <w:tcW w:w="1134" w:type="dxa"/>
          </w:tcPr>
          <w:p w:rsidR="00D84898" w:rsidRPr="007B2DB9" w:rsidRDefault="00D84898" w:rsidP="002B0272">
            <w:pPr>
              <w:pStyle w:val="ab"/>
              <w:snapToGrid w:val="0"/>
              <w:rPr>
                <w:rFonts w:ascii="Times New Roman" w:hAnsi="Times New Roman"/>
                <w:color w:val="1A2025"/>
                <w:sz w:val="22"/>
                <w:szCs w:val="28"/>
              </w:rPr>
            </w:pPr>
            <w:r>
              <w:rPr>
                <w:rFonts w:ascii="Times New Roman" w:hAnsi="Times New Roman"/>
                <w:color w:val="1A2025"/>
                <w:sz w:val="22"/>
                <w:szCs w:val="28"/>
              </w:rPr>
              <w:t>1</w:t>
            </w:r>
          </w:p>
        </w:tc>
      </w:tr>
      <w:tr w:rsidR="00D84898" w:rsidRPr="007B2DB9" w:rsidTr="00D84898">
        <w:trPr>
          <w:trHeight w:val="51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30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Роль темперамента и  характера в профессиональном самоопределении.</w:t>
            </w:r>
          </w:p>
        </w:tc>
        <w:tc>
          <w:tcPr>
            <w:tcW w:w="1134" w:type="dxa"/>
          </w:tcPr>
          <w:p w:rsidR="00D84898" w:rsidRPr="007B2DB9" w:rsidRDefault="00D84898" w:rsidP="002B0272">
            <w:pPr>
              <w:pStyle w:val="ab"/>
              <w:snapToGrid w:val="0"/>
              <w:rPr>
                <w:rFonts w:ascii="Times New Roman" w:hAnsi="Times New Roman"/>
                <w:b/>
                <w:color w:val="1A2025"/>
                <w:sz w:val="24"/>
              </w:rPr>
            </w:pPr>
            <w:r>
              <w:rPr>
                <w:rFonts w:ascii="Times New Roman" w:hAnsi="Times New Roman"/>
                <w:b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49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31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Психические процессы</w:t>
            </w:r>
            <w:proofErr w:type="gramStart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 ,</w:t>
            </w:r>
            <w:proofErr w:type="gramEnd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 важные  для профессионального самоопределения.</w:t>
            </w:r>
          </w:p>
        </w:tc>
        <w:tc>
          <w:tcPr>
            <w:tcW w:w="113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49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32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Мотивы, ценностные ориентации и их роль в </w:t>
            </w:r>
            <w:proofErr w:type="gramStart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профессиональном</w:t>
            </w:r>
            <w:proofErr w:type="gramEnd"/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 xml:space="preserve"> самоопределения.</w:t>
            </w:r>
          </w:p>
        </w:tc>
        <w:tc>
          <w:tcPr>
            <w:tcW w:w="1134" w:type="dxa"/>
          </w:tcPr>
          <w:p w:rsidR="00D84898" w:rsidRDefault="00D84898">
            <w:pPr>
              <w:rPr>
                <w:rFonts w:eastAsia="Lucida Sans Unicode"/>
                <w:color w:val="1A2025"/>
                <w:kern w:val="1"/>
              </w:rPr>
            </w:pPr>
            <w:r>
              <w:rPr>
                <w:rFonts w:eastAsia="Lucida Sans Unicode"/>
                <w:color w:val="1A2025"/>
                <w:kern w:val="1"/>
              </w:rPr>
              <w:t>1</w:t>
            </w:r>
          </w:p>
          <w:p w:rsidR="00D84898" w:rsidRPr="007B2DB9" w:rsidRDefault="00D84898" w:rsidP="002B027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</w:tr>
      <w:tr w:rsidR="00D84898" w:rsidRPr="007B2DB9" w:rsidTr="00D84898">
        <w:trPr>
          <w:trHeight w:val="271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4"/>
              </w:rPr>
              <w:t>33</w:t>
            </w:r>
          </w:p>
        </w:tc>
        <w:tc>
          <w:tcPr>
            <w:tcW w:w="6677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 w:rsidRPr="007B2DB9">
              <w:rPr>
                <w:rFonts w:ascii="Times New Roman" w:hAnsi="Times New Roman"/>
                <w:color w:val="1A2025"/>
                <w:sz w:val="22"/>
                <w:szCs w:val="28"/>
              </w:rPr>
              <w:t>Здоровье и выбор профессии. Профессиональная проба.</w:t>
            </w:r>
          </w:p>
        </w:tc>
        <w:tc>
          <w:tcPr>
            <w:tcW w:w="1134" w:type="dxa"/>
          </w:tcPr>
          <w:p w:rsidR="00D84898" w:rsidRPr="007B2DB9" w:rsidRDefault="00D84898" w:rsidP="002B027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1</w:t>
            </w:r>
          </w:p>
        </w:tc>
      </w:tr>
      <w:tr w:rsidR="00D84898" w:rsidRPr="007B2DB9" w:rsidTr="00D84898">
        <w:trPr>
          <w:trHeight w:val="286"/>
        </w:trPr>
        <w:tc>
          <w:tcPr>
            <w:tcW w:w="694" w:type="dxa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</w:p>
        </w:tc>
        <w:tc>
          <w:tcPr>
            <w:tcW w:w="7811" w:type="dxa"/>
            <w:gridSpan w:val="2"/>
          </w:tcPr>
          <w:p w:rsidR="00D84898" w:rsidRPr="007B2DB9" w:rsidRDefault="00D84898" w:rsidP="00680482">
            <w:pPr>
              <w:pStyle w:val="ab"/>
              <w:snapToGrid w:val="0"/>
              <w:rPr>
                <w:rFonts w:ascii="Times New Roman" w:hAnsi="Times New Roman"/>
                <w:color w:val="1A2025"/>
                <w:sz w:val="24"/>
              </w:rPr>
            </w:pPr>
            <w:r>
              <w:rPr>
                <w:rFonts w:ascii="Times New Roman" w:hAnsi="Times New Roman"/>
                <w:color w:val="1A2025"/>
                <w:sz w:val="24"/>
              </w:rPr>
              <w:t>Всего</w:t>
            </w:r>
            <w:proofErr w:type="gramStart"/>
            <w:r>
              <w:rPr>
                <w:rFonts w:ascii="Times New Roman" w:hAnsi="Times New Roman"/>
                <w:color w:val="1A2025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1A2025"/>
                <w:sz w:val="24"/>
              </w:rPr>
              <w:t xml:space="preserve"> 33</w:t>
            </w:r>
            <w:r w:rsidRPr="007B2DB9">
              <w:rPr>
                <w:rFonts w:ascii="Times New Roman" w:hAnsi="Times New Roman"/>
                <w:color w:val="1A2025"/>
                <w:sz w:val="24"/>
              </w:rPr>
              <w:t xml:space="preserve">часа </w:t>
            </w:r>
          </w:p>
        </w:tc>
      </w:tr>
    </w:tbl>
    <w:p w:rsidR="007B2DB9" w:rsidRPr="007B2DB9" w:rsidRDefault="007B2DB9" w:rsidP="007B2DB9">
      <w:pPr>
        <w:rPr>
          <w:color w:val="1A2025"/>
        </w:rPr>
      </w:pPr>
    </w:p>
    <w:p w:rsidR="00452D32" w:rsidRPr="007B2DB9" w:rsidRDefault="00452D32" w:rsidP="00F00BA4">
      <w:pPr>
        <w:autoSpaceDE w:val="0"/>
        <w:autoSpaceDN w:val="0"/>
        <w:adjustRightInd w:val="0"/>
        <w:jc w:val="center"/>
        <w:rPr>
          <w:b/>
          <w:color w:val="1A2025"/>
        </w:rPr>
      </w:pPr>
    </w:p>
    <w:p w:rsidR="00326A31" w:rsidRPr="007B2DB9" w:rsidRDefault="00326A31" w:rsidP="00F00BA4">
      <w:pPr>
        <w:rPr>
          <w:color w:val="1A2025"/>
        </w:rPr>
      </w:pPr>
    </w:p>
    <w:p w:rsidR="00326A31" w:rsidRPr="007B2DB9" w:rsidRDefault="00326A31" w:rsidP="00F00BA4">
      <w:pPr>
        <w:autoSpaceDE w:val="0"/>
        <w:autoSpaceDN w:val="0"/>
        <w:adjustRightInd w:val="0"/>
        <w:rPr>
          <w:b/>
          <w:color w:val="1A2025"/>
        </w:rPr>
      </w:pPr>
    </w:p>
    <w:p w:rsidR="00C45690" w:rsidRDefault="00C45690" w:rsidP="00F00BA4">
      <w:pPr>
        <w:rPr>
          <w:color w:val="1A2025"/>
        </w:rPr>
      </w:pPr>
    </w:p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p w:rsidR="00C45690" w:rsidRDefault="00C45690" w:rsidP="00C45690"/>
    <w:sectPr w:rsidR="00C45690" w:rsidSect="00C45690">
      <w:pgSz w:w="11906" w:h="16838"/>
      <w:pgMar w:top="426" w:right="566" w:bottom="113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4816934"/>
    <w:multiLevelType w:val="hybridMultilevel"/>
    <w:tmpl w:val="7228E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9804F6"/>
    <w:multiLevelType w:val="hybridMultilevel"/>
    <w:tmpl w:val="0680B320"/>
    <w:lvl w:ilvl="0" w:tplc="449EB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821A16"/>
    <w:multiLevelType w:val="hybridMultilevel"/>
    <w:tmpl w:val="683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920C1"/>
    <w:multiLevelType w:val="hybridMultilevel"/>
    <w:tmpl w:val="5EFC6CC6"/>
    <w:lvl w:ilvl="0" w:tplc="31F4D5BE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0D11F24"/>
    <w:multiLevelType w:val="hybridMultilevel"/>
    <w:tmpl w:val="E55C8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6AF57B7"/>
    <w:multiLevelType w:val="hybridMultilevel"/>
    <w:tmpl w:val="A146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10F69"/>
    <w:rsid w:val="00042637"/>
    <w:rsid w:val="00043F83"/>
    <w:rsid w:val="00053997"/>
    <w:rsid w:val="000E0DA5"/>
    <w:rsid w:val="00103D87"/>
    <w:rsid w:val="00130506"/>
    <w:rsid w:val="001320B7"/>
    <w:rsid w:val="001329B5"/>
    <w:rsid w:val="00136544"/>
    <w:rsid w:val="0018016E"/>
    <w:rsid w:val="001B19CB"/>
    <w:rsid w:val="001C0FFF"/>
    <w:rsid w:val="001C24FE"/>
    <w:rsid w:val="00233DF5"/>
    <w:rsid w:val="00244C47"/>
    <w:rsid w:val="00257DF5"/>
    <w:rsid w:val="0027315C"/>
    <w:rsid w:val="002B0272"/>
    <w:rsid w:val="00326A31"/>
    <w:rsid w:val="003478FF"/>
    <w:rsid w:val="004001C5"/>
    <w:rsid w:val="004023A1"/>
    <w:rsid w:val="00405738"/>
    <w:rsid w:val="00417811"/>
    <w:rsid w:val="00432561"/>
    <w:rsid w:val="00452D32"/>
    <w:rsid w:val="00474CE5"/>
    <w:rsid w:val="004E084F"/>
    <w:rsid w:val="004E2A14"/>
    <w:rsid w:val="004E7351"/>
    <w:rsid w:val="00517D01"/>
    <w:rsid w:val="00582CC7"/>
    <w:rsid w:val="005C0504"/>
    <w:rsid w:val="005D4DC4"/>
    <w:rsid w:val="005D4FE0"/>
    <w:rsid w:val="005E7376"/>
    <w:rsid w:val="00656D14"/>
    <w:rsid w:val="006672BA"/>
    <w:rsid w:val="00680482"/>
    <w:rsid w:val="006D759B"/>
    <w:rsid w:val="006E0F0F"/>
    <w:rsid w:val="006E11FB"/>
    <w:rsid w:val="00706E15"/>
    <w:rsid w:val="007B2DB9"/>
    <w:rsid w:val="007C7DC6"/>
    <w:rsid w:val="00862628"/>
    <w:rsid w:val="008A6DCE"/>
    <w:rsid w:val="008B53DA"/>
    <w:rsid w:val="008E46E6"/>
    <w:rsid w:val="008F4EBC"/>
    <w:rsid w:val="00915F02"/>
    <w:rsid w:val="00947003"/>
    <w:rsid w:val="009662AC"/>
    <w:rsid w:val="009A2A86"/>
    <w:rsid w:val="009C3D34"/>
    <w:rsid w:val="00A10075"/>
    <w:rsid w:val="00A21E75"/>
    <w:rsid w:val="00A225C9"/>
    <w:rsid w:val="00A522DB"/>
    <w:rsid w:val="00A74413"/>
    <w:rsid w:val="00AA3DEB"/>
    <w:rsid w:val="00AC6C4F"/>
    <w:rsid w:val="00AD1D39"/>
    <w:rsid w:val="00B51EDB"/>
    <w:rsid w:val="00B64013"/>
    <w:rsid w:val="00B80ED9"/>
    <w:rsid w:val="00B90C3C"/>
    <w:rsid w:val="00B97BE8"/>
    <w:rsid w:val="00BB2A02"/>
    <w:rsid w:val="00BB5381"/>
    <w:rsid w:val="00BD5D85"/>
    <w:rsid w:val="00C45690"/>
    <w:rsid w:val="00C74610"/>
    <w:rsid w:val="00C912A4"/>
    <w:rsid w:val="00C94DE6"/>
    <w:rsid w:val="00CC57E8"/>
    <w:rsid w:val="00D10F69"/>
    <w:rsid w:val="00D34335"/>
    <w:rsid w:val="00D46E6B"/>
    <w:rsid w:val="00D84898"/>
    <w:rsid w:val="00DC28B7"/>
    <w:rsid w:val="00DC4E63"/>
    <w:rsid w:val="00DC77F2"/>
    <w:rsid w:val="00DE1E77"/>
    <w:rsid w:val="00E53138"/>
    <w:rsid w:val="00E67535"/>
    <w:rsid w:val="00E9256D"/>
    <w:rsid w:val="00EA5BEF"/>
    <w:rsid w:val="00ED3856"/>
    <w:rsid w:val="00ED39EF"/>
    <w:rsid w:val="00ED6385"/>
    <w:rsid w:val="00F00BA4"/>
    <w:rsid w:val="00F657FF"/>
    <w:rsid w:val="00F7494B"/>
    <w:rsid w:val="00F80367"/>
    <w:rsid w:val="00F8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F6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15F0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257DF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326A31"/>
    <w:pPr>
      <w:spacing w:line="360" w:lineRule="auto"/>
      <w:ind w:firstLine="567"/>
    </w:pPr>
    <w:rPr>
      <w:sz w:val="28"/>
    </w:rPr>
  </w:style>
  <w:style w:type="paragraph" w:styleId="a5">
    <w:name w:val="Body Text"/>
    <w:basedOn w:val="a"/>
    <w:rsid w:val="00326A31"/>
    <w:pPr>
      <w:spacing w:after="120" w:line="276" w:lineRule="auto"/>
    </w:pPr>
    <w:rPr>
      <w:rFonts w:ascii="Calibri" w:hAnsi="Calibri"/>
      <w:sz w:val="22"/>
      <w:szCs w:val="22"/>
    </w:rPr>
  </w:style>
  <w:style w:type="character" w:styleId="a6">
    <w:name w:val="Hyperlink"/>
    <w:rsid w:val="00326A3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2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15F02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a8">
    <w:name w:val="Title"/>
    <w:basedOn w:val="a"/>
    <w:next w:val="a"/>
    <w:link w:val="a9"/>
    <w:qFormat/>
    <w:rsid w:val="00915F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915F0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257DF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a">
    <w:name w:val="абзац"/>
    <w:basedOn w:val="a"/>
    <w:rsid w:val="00257DF5"/>
    <w:pPr>
      <w:ind w:firstLine="851"/>
      <w:jc w:val="both"/>
    </w:pPr>
    <w:rPr>
      <w:sz w:val="26"/>
      <w:szCs w:val="20"/>
    </w:rPr>
  </w:style>
  <w:style w:type="paragraph" w:customStyle="1" w:styleId="ab">
    <w:name w:val="Содержимое таблицы"/>
    <w:basedOn w:val="a"/>
    <w:rsid w:val="007B2DB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character" w:customStyle="1" w:styleId="apple-converted-space">
    <w:name w:val="apple-converted-space"/>
    <w:basedOn w:val="a0"/>
    <w:rsid w:val="00C45690"/>
  </w:style>
  <w:style w:type="paragraph" w:styleId="ac">
    <w:name w:val="No Spacing"/>
    <w:link w:val="ad"/>
    <w:uiPriority w:val="1"/>
    <w:qFormat/>
    <w:rsid w:val="00C45690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43F8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FD824-B79D-442A-9067-E83E1150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911</Words>
  <Characters>7350</Characters>
  <Application>Microsoft Office Word</Application>
  <DocSecurity>0</DocSecurity>
  <Lines>61</Lines>
  <Paragraphs>16</Paragraphs>
  <ScaleCrop>false</ScaleCrop>
  <Company/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технологии 8 класс</dc:title>
  <dc:creator>класс</dc:creator>
  <cp:lastModifiedBy>Uzer2</cp:lastModifiedBy>
  <cp:revision>7</cp:revision>
  <cp:lastPrinted>2016-08-28T11:13:00Z</cp:lastPrinted>
  <dcterms:created xsi:type="dcterms:W3CDTF">2017-07-20T19:45:00Z</dcterms:created>
  <dcterms:modified xsi:type="dcterms:W3CDTF">2017-10-04T17:16:00Z</dcterms:modified>
</cp:coreProperties>
</file>