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A01" w:rsidRDefault="001F142C" w:rsidP="009B383D">
      <w:pPr>
        <w:pStyle w:val="a9"/>
        <w:jc w:val="center"/>
        <w:rPr>
          <w:rFonts w:ascii="Times New Roman" w:hAnsi="Times New Roman" w:cs="Times New Roman"/>
          <w:lang w:val="ru-RU"/>
        </w:rPr>
      </w:pPr>
      <w:bookmarkStart w:id="0" w:name="bookmark0"/>
      <w:r w:rsidRPr="009B383D">
        <w:rPr>
          <w:rFonts w:ascii="Times New Roman" w:hAnsi="Times New Roman" w:cs="Times New Roman"/>
        </w:rPr>
        <w:t>Аннотация к рабочей программе по литературе в 10-11 классах</w:t>
      </w:r>
      <w:bookmarkEnd w:id="0"/>
    </w:p>
    <w:p w:rsidR="009B383D" w:rsidRPr="009B383D" w:rsidRDefault="009B383D" w:rsidP="009B383D">
      <w:pPr>
        <w:pStyle w:val="a9"/>
        <w:jc w:val="center"/>
        <w:rPr>
          <w:rFonts w:ascii="Times New Roman" w:hAnsi="Times New Roman" w:cs="Times New Roman"/>
          <w:lang w:val="ru-RU"/>
        </w:rPr>
      </w:pP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Примерн</w:t>
      </w:r>
      <w:r w:rsidR="009B383D">
        <w:rPr>
          <w:rFonts w:ascii="Times New Roman" w:hAnsi="Times New Roman" w:cs="Times New Roman"/>
        </w:rPr>
        <w:t>ая программа среднего</w:t>
      </w:r>
      <w:r w:rsidR="009B383D">
        <w:rPr>
          <w:rFonts w:ascii="Times New Roman" w:hAnsi="Times New Roman" w:cs="Times New Roman"/>
          <w:lang w:val="ru-RU"/>
        </w:rPr>
        <w:t xml:space="preserve"> </w:t>
      </w:r>
      <w:r w:rsidRPr="009B383D">
        <w:rPr>
          <w:rFonts w:ascii="Times New Roman" w:hAnsi="Times New Roman" w:cs="Times New Roman"/>
        </w:rPr>
        <w:t>общего образования сохран</w:t>
      </w:r>
      <w:r w:rsidR="009B383D">
        <w:rPr>
          <w:rFonts w:ascii="Times New Roman" w:hAnsi="Times New Roman" w:cs="Times New Roman"/>
        </w:rPr>
        <w:t xml:space="preserve">яет преемственность с </w:t>
      </w:r>
      <w:r w:rsidRPr="009B383D">
        <w:rPr>
          <w:rFonts w:ascii="Times New Roman" w:hAnsi="Times New Roman" w:cs="Times New Roman"/>
        </w:rPr>
        <w:t xml:space="preserve">программой для основной школы, опирается на традицию изучения художественного произведения как незаменимого источника мыслей и переживаний читателя, как основы </w:t>
      </w:r>
      <w:r w:rsidRPr="009B383D">
        <w:rPr>
          <w:rFonts w:ascii="Times New Roman" w:hAnsi="Times New Roman" w:cs="Times New Roman"/>
        </w:rPr>
        <w:t>эмоционального и интеллектуального развития личности школьника. Приобщение старшеклассников к богатствам отечественной и мировой художественной литературы позволяет формировать духовный облик и нравственные ориентиры молодого поколения, развивать эстетичес</w:t>
      </w:r>
      <w:r w:rsidRPr="009B383D">
        <w:rPr>
          <w:rFonts w:ascii="Times New Roman" w:hAnsi="Times New Roman" w:cs="Times New Roman"/>
        </w:rPr>
        <w:t>кий вкус и литературные способности учащихся, воспитывать любовь и привычку к чтению.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</w:t>
      </w:r>
      <w:r w:rsidRPr="009B383D">
        <w:rPr>
          <w:rFonts w:ascii="Times New Roman" w:hAnsi="Times New Roman" w:cs="Times New Roman"/>
        </w:rPr>
        <w:t>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Style w:val="13"/>
          <w:rFonts w:eastAsia="Arial Unicode MS"/>
          <w:u w:val="none"/>
        </w:rPr>
        <w:t>Р</w:t>
      </w:r>
      <w:r w:rsidRPr="009B383D">
        <w:rPr>
          <w:rFonts w:ascii="Times New Roman" w:hAnsi="Times New Roman" w:cs="Times New Roman"/>
        </w:rPr>
        <w:t xml:space="preserve">абочая </w:t>
      </w:r>
      <w:r w:rsidRPr="009B383D">
        <w:rPr>
          <w:rFonts w:ascii="Times New Roman" w:hAnsi="Times New Roman" w:cs="Times New Roman"/>
        </w:rPr>
        <w:t>программа</w:t>
      </w:r>
      <w:r w:rsidRPr="009B383D">
        <w:rPr>
          <w:rStyle w:val="a6"/>
          <w:rFonts w:eastAsia="Arial Unicode MS"/>
          <w:b w:val="0"/>
          <w:i w:val="0"/>
        </w:rPr>
        <w:t xml:space="preserve"> составлена на основе</w:t>
      </w:r>
      <w:r w:rsidR="009B383D">
        <w:rPr>
          <w:rStyle w:val="a6"/>
          <w:rFonts w:eastAsia="Arial Unicode MS"/>
          <w:lang w:val="ru-RU"/>
        </w:rPr>
        <w:t xml:space="preserve"> </w:t>
      </w:r>
      <w:proofErr w:type="spellStart"/>
      <w:r w:rsidR="009B383D">
        <w:rPr>
          <w:rFonts w:ascii="Times New Roman" w:hAnsi="Times New Roman" w:cs="Times New Roman"/>
          <w:lang w:val="ru-RU"/>
        </w:rPr>
        <w:t>ф</w:t>
      </w:r>
      <w:r w:rsidRPr="009B383D">
        <w:rPr>
          <w:rFonts w:ascii="Times New Roman" w:hAnsi="Times New Roman" w:cs="Times New Roman"/>
        </w:rPr>
        <w:t>едерал</w:t>
      </w:r>
      <w:r w:rsidRPr="009B383D">
        <w:rPr>
          <w:rFonts w:ascii="Times New Roman" w:hAnsi="Times New Roman" w:cs="Times New Roman"/>
        </w:rPr>
        <w:t>ьного</w:t>
      </w:r>
      <w:proofErr w:type="spellEnd"/>
      <w:r w:rsidRPr="009B383D">
        <w:rPr>
          <w:rFonts w:ascii="Times New Roman" w:hAnsi="Times New Roman" w:cs="Times New Roman"/>
        </w:rPr>
        <w:t xml:space="preserve"> компонента государственного стандарта среднего (полного) общего образования по литературе 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В соответствии с федеральным базисным учебным планом для образовательных учреждений РФ на изучение предмета</w:t>
      </w:r>
      <w:r w:rsidRPr="009B383D">
        <w:rPr>
          <w:rStyle w:val="a7"/>
          <w:rFonts w:eastAsia="Arial Unicode MS"/>
        </w:rPr>
        <w:t xml:space="preserve"> «Литература» в 10 и 11 классе отводится 204 часа.</w:t>
      </w:r>
      <w:r w:rsidRPr="009B383D">
        <w:rPr>
          <w:rFonts w:ascii="Times New Roman" w:hAnsi="Times New Roman" w:cs="Times New Roman"/>
        </w:rPr>
        <w:t xml:space="preserve"> Рабочая программа предусматривает обучение</w:t>
      </w:r>
      <w:r w:rsidRPr="009B383D">
        <w:rPr>
          <w:rStyle w:val="a7"/>
          <w:rFonts w:eastAsia="Arial Unicode MS"/>
        </w:rPr>
        <w:t xml:space="preserve"> литературе</w:t>
      </w:r>
      <w:r w:rsidRPr="009B383D">
        <w:rPr>
          <w:rFonts w:ascii="Times New Roman" w:hAnsi="Times New Roman" w:cs="Times New Roman"/>
        </w:rPr>
        <w:t xml:space="preserve"> в объеме 102 часов в неделю в течение 1 учебного года.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Изучение литературы в старшей школе направлено на достижение следующи</w:t>
      </w:r>
      <w:r w:rsidRPr="009B383D">
        <w:rPr>
          <w:rFonts w:ascii="Times New Roman" w:hAnsi="Times New Roman" w:cs="Times New Roman"/>
        </w:rPr>
        <w:t>х целей: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Style w:val="a7"/>
          <w:rFonts w:eastAsia="Arial Unicode MS"/>
        </w:rPr>
        <w:t>воспитание</w:t>
      </w:r>
      <w:r w:rsidRPr="009B383D">
        <w:rPr>
          <w:rFonts w:ascii="Times New Roman" w:hAnsi="Times New Roman" w:cs="Times New Roman"/>
        </w:rPr>
        <w:t xml:space="preserve">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</w:t>
      </w:r>
      <w:r w:rsidRPr="009B383D">
        <w:rPr>
          <w:rFonts w:ascii="Times New Roman" w:hAnsi="Times New Roman" w:cs="Times New Roman"/>
        </w:rPr>
        <w:t>патриотизма, любви и уважения к литературе и ценностям отечественной культуры;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Style w:val="a8"/>
          <w:rFonts w:eastAsia="Arial Unicode MS"/>
        </w:rPr>
        <w:t>развитие</w:t>
      </w:r>
      <w:r w:rsidRPr="009B383D">
        <w:rPr>
          <w:rFonts w:ascii="Times New Roman" w:hAnsi="Times New Roman" w:cs="Times New Roman"/>
        </w:rPr>
        <w:t xml:space="preserve">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</w:t>
      </w:r>
      <w:r w:rsidRPr="009B383D">
        <w:rPr>
          <w:rFonts w:ascii="Times New Roman" w:hAnsi="Times New Roman" w:cs="Times New Roman"/>
        </w:rPr>
        <w:t>ической обусловленности литературного процесса; образного и аналитического мышления, литературно-творческих способностей, читательских интересов, художественного вкуса; устной и письменной речи учащихся;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Style w:val="a8"/>
          <w:rFonts w:eastAsia="Arial Unicode MS"/>
        </w:rPr>
        <w:t>освоение</w:t>
      </w:r>
      <w:r w:rsidRPr="009B383D">
        <w:rPr>
          <w:rFonts w:ascii="Times New Roman" w:hAnsi="Times New Roman" w:cs="Times New Roman"/>
        </w:rPr>
        <w:t xml:space="preserve"> текстов художественных произведений в единс</w:t>
      </w:r>
      <w:r w:rsidRPr="009B383D">
        <w:rPr>
          <w:rFonts w:ascii="Times New Roman" w:hAnsi="Times New Roman" w:cs="Times New Roman"/>
        </w:rPr>
        <w:t>тве формы и содержания, историко-литературных сведений и теоретико-литературных понятий; создание общего представления об историко-литературном процессе и его основных закономерностях, о множественности литературно-художественных стилей;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Style w:val="a8"/>
          <w:rFonts w:eastAsia="Arial Unicode MS"/>
        </w:rPr>
        <w:t>совершенствование умений</w:t>
      </w:r>
      <w:r w:rsidRPr="009B383D">
        <w:rPr>
          <w:rFonts w:ascii="Times New Roman" w:hAnsi="Times New Roman" w:cs="Times New Roman"/>
        </w:rPr>
        <w:t xml:space="preserve"> анализа и интерпретации литературного произведения как художественного целого в его историко-литературной обусловленности и культурном контексте с использованием понятийного языка литературоведения; выявления взаимообусловленности </w:t>
      </w:r>
      <w:r w:rsidRPr="009B383D">
        <w:rPr>
          <w:rFonts w:ascii="Times New Roman" w:hAnsi="Times New Roman" w:cs="Times New Roman"/>
        </w:rPr>
        <w:t>элементов формы и содержания литературного произведения; формирование умений сравнительно-сопоставительного анализа различных литературных произведений и их научных, критических и художественных интерпретаций; написания сочинений различных типов; определен</w:t>
      </w:r>
      <w:r w:rsidRPr="009B383D">
        <w:rPr>
          <w:rFonts w:ascii="Times New Roman" w:hAnsi="Times New Roman" w:cs="Times New Roman"/>
        </w:rPr>
        <w:t>ия и использования необходимых источников, включая работу с книгой, поиск информации в библиотеке, в ресурсах Интернета и др.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bookmarkStart w:id="1" w:name="bookmark8"/>
      <w:r w:rsidRPr="009B383D">
        <w:rPr>
          <w:rStyle w:val="14"/>
          <w:rFonts w:eastAsia="Arial Unicode MS"/>
          <w:u w:val="none"/>
        </w:rPr>
        <w:t>Используемые технологии:</w:t>
      </w:r>
      <w:bookmarkEnd w:id="1"/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proofErr w:type="gramStart"/>
      <w:r w:rsidRPr="009B383D">
        <w:rPr>
          <w:rFonts w:ascii="Times New Roman" w:hAnsi="Times New Roman" w:cs="Times New Roman"/>
        </w:rPr>
        <w:t xml:space="preserve">развитие критического мышления через чтение и письмо (РКМЧП), </w:t>
      </w:r>
      <w:proofErr w:type="spellStart"/>
      <w:r w:rsidRPr="009B383D">
        <w:rPr>
          <w:rFonts w:ascii="Times New Roman" w:hAnsi="Times New Roman" w:cs="Times New Roman"/>
        </w:rPr>
        <w:t>деятельностного</w:t>
      </w:r>
      <w:proofErr w:type="spellEnd"/>
      <w:r w:rsidRPr="009B383D">
        <w:rPr>
          <w:rFonts w:ascii="Times New Roman" w:hAnsi="Times New Roman" w:cs="Times New Roman"/>
        </w:rPr>
        <w:t xml:space="preserve"> метода, метод проектов, игровые, развивающего обучения, обучения в сотрудничестве (групповые технологии), проблемного обучения, разв</w:t>
      </w:r>
      <w:r w:rsidRPr="009B383D">
        <w:rPr>
          <w:rFonts w:ascii="Times New Roman" w:hAnsi="Times New Roman" w:cs="Times New Roman"/>
        </w:rPr>
        <w:t xml:space="preserve">ития исследовательских навыков, информационно-коммуникационные, </w:t>
      </w:r>
      <w:proofErr w:type="spellStart"/>
      <w:r w:rsidRPr="009B383D">
        <w:rPr>
          <w:rFonts w:ascii="Times New Roman" w:hAnsi="Times New Roman" w:cs="Times New Roman"/>
        </w:rPr>
        <w:t>здоровьесбережения</w:t>
      </w:r>
      <w:proofErr w:type="spellEnd"/>
      <w:r w:rsidRPr="009B383D">
        <w:rPr>
          <w:rFonts w:ascii="Times New Roman" w:hAnsi="Times New Roman" w:cs="Times New Roman"/>
        </w:rPr>
        <w:t>, технология уровневой дифференциации, технология мастерских на уроках русского языка и литературы, и другие.</w:t>
      </w:r>
      <w:proofErr w:type="gramEnd"/>
    </w:p>
    <w:p w:rsidR="009B383D" w:rsidRDefault="009B383D" w:rsidP="009B383D">
      <w:pPr>
        <w:pStyle w:val="a9"/>
        <w:jc w:val="both"/>
        <w:rPr>
          <w:rStyle w:val="14"/>
          <w:rFonts w:eastAsia="Arial Unicode MS"/>
          <w:u w:val="none"/>
          <w:lang w:val="ru-RU"/>
        </w:rPr>
      </w:pPr>
      <w:bookmarkStart w:id="2" w:name="bookmark9"/>
    </w:p>
    <w:p w:rsidR="009B383D" w:rsidRPr="009B383D" w:rsidRDefault="001F142C" w:rsidP="009B383D">
      <w:pPr>
        <w:pStyle w:val="a9"/>
        <w:jc w:val="both"/>
        <w:rPr>
          <w:rStyle w:val="14"/>
          <w:rFonts w:eastAsia="Arial Unicode MS"/>
          <w:u w:val="none"/>
          <w:lang w:val="ru-RU"/>
        </w:rPr>
      </w:pPr>
      <w:r w:rsidRPr="009B383D">
        <w:rPr>
          <w:rStyle w:val="14"/>
          <w:rFonts w:eastAsia="Arial Unicode MS"/>
          <w:u w:val="none"/>
        </w:rPr>
        <w:t xml:space="preserve">Требования </w:t>
      </w:r>
      <w:r w:rsidR="009B383D">
        <w:rPr>
          <w:rStyle w:val="14"/>
          <w:rFonts w:eastAsia="Arial Unicode MS"/>
          <w:u w:val="none"/>
        </w:rPr>
        <w:t xml:space="preserve">к уровню подготовки </w:t>
      </w:r>
      <w:proofErr w:type="gramStart"/>
      <w:r w:rsidR="009B383D">
        <w:rPr>
          <w:rStyle w:val="14"/>
          <w:rFonts w:eastAsia="Arial Unicode MS"/>
          <w:u w:val="none"/>
        </w:rPr>
        <w:t>обучающихся</w:t>
      </w:r>
      <w:proofErr w:type="gramEnd"/>
      <w:r w:rsidR="009B383D">
        <w:rPr>
          <w:rStyle w:val="14"/>
          <w:rFonts w:eastAsia="Arial Unicode MS"/>
          <w:u w:val="none"/>
          <w:lang w:val="ru-RU"/>
        </w:rPr>
        <w:t>.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Выпускник на базовом</w:t>
      </w:r>
      <w:r w:rsidRPr="009B383D">
        <w:rPr>
          <w:rFonts w:ascii="Times New Roman" w:hAnsi="Times New Roman" w:cs="Times New Roman"/>
        </w:rPr>
        <w:t xml:space="preserve"> уровне научится:</w:t>
      </w:r>
      <w:bookmarkEnd w:id="2"/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демонстрировать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в устной и письменной форме обобщать и анализировать свой читательский опыт, а именно: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lastRenderedPageBreak/>
        <w:t xml:space="preserve">обосновывать выбор художественного произведения для анализа, приводя в качестве </w:t>
      </w:r>
      <w:proofErr w:type="gramStart"/>
      <w:r w:rsidRPr="009B383D">
        <w:rPr>
          <w:rFonts w:ascii="Times New Roman" w:hAnsi="Times New Roman" w:cs="Times New Roman"/>
        </w:rPr>
        <w:t>аргумента</w:t>
      </w:r>
      <w:proofErr w:type="gramEnd"/>
      <w:r w:rsidRPr="009B383D">
        <w:rPr>
          <w:rFonts w:ascii="Times New Roman" w:hAnsi="Times New Roman" w:cs="Times New Roman"/>
        </w:rPr>
        <w:t xml:space="preserve"> как тему (темы) произведения, так и его проблематику (содержащиеся в нем смыслы</w:t>
      </w:r>
      <w:r w:rsidRPr="009B383D">
        <w:rPr>
          <w:rFonts w:ascii="Times New Roman" w:hAnsi="Times New Roman" w:cs="Times New Roman"/>
        </w:rPr>
        <w:t xml:space="preserve"> и подтексты);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давать объективное изложение текста: характеризуя произведение, выделять две (или более) основные тем</w:t>
      </w:r>
      <w:r w:rsidRPr="009B383D">
        <w:rPr>
          <w:rFonts w:ascii="Times New Roman" w:hAnsi="Times New Roman" w:cs="Times New Roman"/>
        </w:rPr>
        <w:t>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 xml:space="preserve">анализировать жанрово-родовой выбор автора, раскрывать особенности развития и связей элементов </w:t>
      </w:r>
      <w:r w:rsidRPr="009B383D">
        <w:rPr>
          <w:rFonts w:ascii="Times New Roman" w:hAnsi="Times New Roman" w:cs="Times New Roman"/>
        </w:rPr>
        <w:t>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определять контекстуальное значение слов и фраз, используемых в художес</w:t>
      </w:r>
      <w:r w:rsidRPr="009B383D">
        <w:rPr>
          <w:rFonts w:ascii="Times New Roman" w:hAnsi="Times New Roman" w:cs="Times New Roman"/>
        </w:rPr>
        <w:t xml:space="preserve">твенном произведении (включая переносные и </w:t>
      </w:r>
      <w:proofErr w:type="spellStart"/>
      <w:r w:rsidRPr="009B383D">
        <w:rPr>
          <w:rFonts w:ascii="Times New Roman" w:hAnsi="Times New Roman" w:cs="Times New Roman"/>
        </w:rPr>
        <w:t>коннотативные</w:t>
      </w:r>
      <w:proofErr w:type="spellEnd"/>
      <w:r w:rsidRPr="009B383D">
        <w:rPr>
          <w:rFonts w:ascii="Times New Roman" w:hAnsi="Times New Roman" w:cs="Times New Roman"/>
        </w:rPr>
        <w:t xml:space="preserve">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анализировать авторский выбор определенных композицион</w:t>
      </w:r>
      <w:r w:rsidRPr="009B383D">
        <w:rPr>
          <w:rFonts w:ascii="Times New Roman" w:hAnsi="Times New Roman" w:cs="Times New Roman"/>
        </w:rPr>
        <w:t>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</w:t>
      </w:r>
      <w:r w:rsidRPr="009B383D">
        <w:rPr>
          <w:rFonts w:ascii="Times New Roman" w:hAnsi="Times New Roman" w:cs="Times New Roman"/>
        </w:rPr>
        <w:t>ведения, выбор между счастливой или трагической развязкой, открытым или закрытым финалом);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осуществлять следующую прод</w:t>
      </w:r>
      <w:r w:rsidRPr="009B383D">
        <w:rPr>
          <w:rFonts w:ascii="Times New Roman" w:hAnsi="Times New Roman" w:cs="Times New Roman"/>
        </w:rPr>
        <w:t>уктивную деятельность: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</w:t>
      </w:r>
      <w:r w:rsidRPr="009B383D">
        <w:rPr>
          <w:rFonts w:ascii="Times New Roman" w:hAnsi="Times New Roman" w:cs="Times New Roman"/>
        </w:rPr>
        <w:t>длежности произведения к литературному направлению (течению) и культурн</w:t>
      </w:r>
      <w:proofErr w:type="gramStart"/>
      <w:r w:rsidRPr="009B383D">
        <w:rPr>
          <w:rFonts w:ascii="Times New Roman" w:hAnsi="Times New Roman" w:cs="Times New Roman"/>
        </w:rPr>
        <w:t>о-</w:t>
      </w:r>
      <w:proofErr w:type="gramEnd"/>
      <w:r w:rsidRPr="009B383D">
        <w:rPr>
          <w:rFonts w:ascii="Times New Roman" w:hAnsi="Times New Roman" w:cs="Times New Roman"/>
        </w:rPr>
        <w:t xml:space="preserve"> исторической эпохе (периоду);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bookmarkStart w:id="3" w:name="bookmark10"/>
      <w:r w:rsidRPr="009B383D">
        <w:rPr>
          <w:rFonts w:ascii="Times New Roman" w:hAnsi="Times New Roman" w:cs="Times New Roman"/>
        </w:rPr>
        <w:t>Выпускник н</w:t>
      </w:r>
      <w:r w:rsidRPr="009B383D">
        <w:rPr>
          <w:rFonts w:ascii="Times New Roman" w:hAnsi="Times New Roman" w:cs="Times New Roman"/>
        </w:rPr>
        <w:t>а базовом уровне получит возможность научиться:</w:t>
      </w:r>
      <w:bookmarkEnd w:id="3"/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 п.);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анализировать художественное произ</w:t>
      </w:r>
      <w:r w:rsidRPr="009B383D">
        <w:rPr>
          <w:rFonts w:ascii="Times New Roman" w:hAnsi="Times New Roman" w:cs="Times New Roman"/>
        </w:rPr>
        <w:t>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анализировать художественное произведение во взаимосвязи литературы с другими областями гуманитарного знания (философией, истори</w:t>
      </w:r>
      <w:r w:rsidRPr="009B383D">
        <w:rPr>
          <w:rFonts w:ascii="Times New Roman" w:hAnsi="Times New Roman" w:cs="Times New Roman"/>
        </w:rPr>
        <w:t>ей, психологией и др.);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анализировать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</w:t>
      </w:r>
      <w:r w:rsidRPr="009B383D">
        <w:rPr>
          <w:rFonts w:ascii="Times New Roman" w:hAnsi="Times New Roman" w:cs="Times New Roman"/>
        </w:rPr>
        <w:t>уется исходный текст.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 xml:space="preserve">Выпускник </w:t>
      </w:r>
      <w:r w:rsidRPr="009B383D">
        <w:rPr>
          <w:rFonts w:ascii="Times New Roman" w:hAnsi="Times New Roman" w:cs="Times New Roman"/>
        </w:rPr>
        <w:t>получит возможность узнать: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о месте и значении русской литературы в мировой литературе; о произведениях новейшей отечественной и мировой литературы; о важнейших литературных ресурсах, в том числе в сети Интернет; об историко-культурном подходе в литературоведении; об историко-литерат</w:t>
      </w:r>
      <w:r w:rsidRPr="009B383D">
        <w:rPr>
          <w:rFonts w:ascii="Times New Roman" w:hAnsi="Times New Roman" w:cs="Times New Roman"/>
        </w:rPr>
        <w:t>урном процессе XIX и XX веков;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о наиболее ярких или характерных чертах литературных направлений или течений;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</w:t>
      </w:r>
      <w:r w:rsidRPr="009B383D">
        <w:rPr>
          <w:rFonts w:ascii="Times New Roman" w:hAnsi="Times New Roman" w:cs="Times New Roman"/>
        </w:rPr>
        <w:t>ми нарицательными в общемировой и отечественной культуре;</w:t>
      </w:r>
    </w:p>
    <w:p w:rsidR="009B383D" w:rsidRDefault="001F142C" w:rsidP="009B383D">
      <w:pPr>
        <w:pStyle w:val="a9"/>
        <w:jc w:val="both"/>
        <w:rPr>
          <w:rFonts w:ascii="Times New Roman" w:hAnsi="Times New Roman" w:cs="Times New Roman"/>
          <w:lang w:val="ru-RU"/>
        </w:rPr>
      </w:pPr>
      <w:r w:rsidRPr="009B383D">
        <w:rPr>
          <w:rFonts w:ascii="Times New Roman" w:hAnsi="Times New Roman" w:cs="Times New Roman"/>
        </w:rPr>
        <w:t>о соотношении и взаимосвязях литературы с историческим периодом, эпохой.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 xml:space="preserve"> </w:t>
      </w:r>
      <w:r w:rsidRPr="009B383D">
        <w:rPr>
          <w:rStyle w:val="31"/>
          <w:rFonts w:eastAsia="Arial Unicode MS"/>
          <w:u w:val="none"/>
        </w:rPr>
        <w:t>Методы и формы оценки результатов освоения.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lastRenderedPageBreak/>
        <w:t xml:space="preserve">Требования направлены на реализацию </w:t>
      </w:r>
      <w:proofErr w:type="spellStart"/>
      <w:r w:rsidRPr="009B383D">
        <w:rPr>
          <w:rFonts w:ascii="Times New Roman" w:hAnsi="Times New Roman" w:cs="Times New Roman"/>
        </w:rPr>
        <w:t>деятельностного</w:t>
      </w:r>
      <w:proofErr w:type="spellEnd"/>
      <w:r w:rsidRPr="009B383D">
        <w:rPr>
          <w:rFonts w:ascii="Times New Roman" w:hAnsi="Times New Roman" w:cs="Times New Roman"/>
        </w:rPr>
        <w:t>, практико-ориентированного и личностно- ориентированного подходов; освоение обучающимися интеллектуальной и практической деятельности; ов</w:t>
      </w:r>
      <w:r w:rsidRPr="009B383D">
        <w:rPr>
          <w:rFonts w:ascii="Times New Roman" w:hAnsi="Times New Roman" w:cs="Times New Roman"/>
        </w:rPr>
        <w:t>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proofErr w:type="gramStart"/>
      <w:r w:rsidRPr="009B383D">
        <w:rPr>
          <w:rFonts w:ascii="Times New Roman" w:hAnsi="Times New Roman" w:cs="Times New Roman"/>
        </w:rPr>
        <w:t>у</w:t>
      </w:r>
      <w:proofErr w:type="gramEnd"/>
      <w:r w:rsidRPr="009B383D">
        <w:rPr>
          <w:rFonts w:ascii="Times New Roman" w:hAnsi="Times New Roman" w:cs="Times New Roman"/>
        </w:rPr>
        <w:t>стный пересказ (подробный, краткий, выборочный, с изменением лица рассказ</w:t>
      </w:r>
      <w:r w:rsidRPr="009B383D">
        <w:rPr>
          <w:rFonts w:ascii="Times New Roman" w:hAnsi="Times New Roman" w:cs="Times New Roman"/>
        </w:rPr>
        <w:t>чика, художественный) главы, нескольких глав повести, романа, стихотворения в прозе, пьесы, критической статьи;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выразительное чтение текста художественного произведения;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заучивание наизусть стихотворных текстов;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устный или письменный ответ на вопрос;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устное словесное рисование;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комментированное чтение;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характеристика героя или героев (индивидуальная, групповая, сравнительная) художественных произведений;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установление ассоциативных связей с произведениями различных видов искусства;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определение принадлеж</w:t>
      </w:r>
      <w:r w:rsidRPr="009B383D">
        <w:rPr>
          <w:rFonts w:ascii="Times New Roman" w:hAnsi="Times New Roman" w:cs="Times New Roman"/>
        </w:rPr>
        <w:t>ности литературного (фольклорного) текста к тому или иному роду и жанру;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анализ (в том числе сравнительный) текста, выявляющий авторский замысел и различные средства его воплощения; определение мотивов поступков героев и сущности конфликта;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выявление языковых средств художественной образности и определение их роли в раскрытии идейно-тематического содержания произведения;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подготовка доклада, лекции на литературную или свободную тему, связанную с изучаемым художественным произведением;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работа с</w:t>
      </w:r>
      <w:r w:rsidRPr="009B383D">
        <w:rPr>
          <w:rFonts w:ascii="Times New Roman" w:hAnsi="Times New Roman" w:cs="Times New Roman"/>
        </w:rPr>
        <w:t xml:space="preserve"> </w:t>
      </w:r>
      <w:proofErr w:type="spellStart"/>
      <w:r w:rsidRPr="009B383D">
        <w:rPr>
          <w:rFonts w:ascii="Times New Roman" w:hAnsi="Times New Roman" w:cs="Times New Roman"/>
        </w:rPr>
        <w:t>внетекстовыми</w:t>
      </w:r>
      <w:proofErr w:type="spellEnd"/>
      <w:r w:rsidRPr="009B383D">
        <w:rPr>
          <w:rFonts w:ascii="Times New Roman" w:hAnsi="Times New Roman" w:cs="Times New Roman"/>
        </w:rPr>
        <w:t xml:space="preserve"> источниками (словарями различных типов, воспоминаниями и мемуарами современников, дневниковыми записями писателей, статьями и т.д.);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составление конспектов критических статей, планов, тезисов, рефератов, аннотаций к книге, фильму, спектаклю;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создание сценариев литературных или литературно-музыкальных композиций, киносценариев;</w:t>
      </w:r>
    </w:p>
    <w:p w:rsidR="00B50A01" w:rsidRPr="009B383D" w:rsidRDefault="001F142C" w:rsidP="009B383D">
      <w:pPr>
        <w:pStyle w:val="a9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- участие в дискуссии, заседании круглого стола, утверждение и доказательство своей точки зрения с учётом мнения оппонентов.</w:t>
      </w:r>
    </w:p>
    <w:sectPr w:rsidR="00B50A01" w:rsidRPr="009B383D" w:rsidSect="00B50A01">
      <w:type w:val="continuous"/>
      <w:pgSz w:w="11905" w:h="16837"/>
      <w:pgMar w:top="541" w:right="666" w:bottom="923" w:left="16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42C" w:rsidRDefault="001F142C" w:rsidP="00B50A01">
      <w:r>
        <w:separator/>
      </w:r>
    </w:p>
  </w:endnote>
  <w:endnote w:type="continuationSeparator" w:id="0">
    <w:p w:rsidR="001F142C" w:rsidRDefault="001F142C" w:rsidP="00B50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42C" w:rsidRDefault="001F142C"/>
  </w:footnote>
  <w:footnote w:type="continuationSeparator" w:id="0">
    <w:p w:rsidR="001F142C" w:rsidRDefault="001F142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B55AB"/>
    <w:multiLevelType w:val="multilevel"/>
    <w:tmpl w:val="9C5E71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776FB8"/>
    <w:multiLevelType w:val="multilevel"/>
    <w:tmpl w:val="461E3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9776BB"/>
    <w:multiLevelType w:val="multilevel"/>
    <w:tmpl w:val="3BDE32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50A01"/>
    <w:rsid w:val="001F142C"/>
    <w:rsid w:val="009B383D"/>
    <w:rsid w:val="00B5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0A0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0A01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B50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Заголовок №1"/>
    <w:basedOn w:val="1"/>
    <w:rsid w:val="00B50A01"/>
    <w:rPr>
      <w:u w:val="single"/>
    </w:rPr>
  </w:style>
  <w:style w:type="character" w:customStyle="1" w:styleId="12">
    <w:name w:val="Заголовок №1 + Не полужирный"/>
    <w:basedOn w:val="1"/>
    <w:rsid w:val="00B50A01"/>
    <w:rPr>
      <w:b/>
      <w:bCs/>
    </w:rPr>
  </w:style>
  <w:style w:type="character" w:customStyle="1" w:styleId="11pt">
    <w:name w:val="Заголовок №1 + Интервал 1 pt"/>
    <w:basedOn w:val="1"/>
    <w:rsid w:val="00B50A01"/>
    <w:rPr>
      <w:spacing w:val="30"/>
    </w:rPr>
  </w:style>
  <w:style w:type="character" w:customStyle="1" w:styleId="a4">
    <w:name w:val="Основной текст_"/>
    <w:basedOn w:val="a0"/>
    <w:link w:val="2"/>
    <w:rsid w:val="00B50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B50A01"/>
    <w:rPr>
      <w:b/>
      <w:bCs/>
      <w:u w:val="single"/>
    </w:rPr>
  </w:style>
  <w:style w:type="character" w:customStyle="1" w:styleId="13">
    <w:name w:val="Основной текст1"/>
    <w:basedOn w:val="a4"/>
    <w:rsid w:val="00B50A01"/>
    <w:rPr>
      <w:u w:val="single"/>
    </w:rPr>
  </w:style>
  <w:style w:type="character" w:customStyle="1" w:styleId="a6">
    <w:name w:val="Основной текст + Полужирный;Курсив"/>
    <w:basedOn w:val="a4"/>
    <w:rsid w:val="00B50A01"/>
    <w:rPr>
      <w:b/>
      <w:bCs/>
      <w:i/>
      <w:iCs/>
      <w:spacing w:val="0"/>
    </w:rPr>
  </w:style>
  <w:style w:type="character" w:customStyle="1" w:styleId="a7">
    <w:name w:val="Основной текст + Полужирный"/>
    <w:basedOn w:val="a4"/>
    <w:rsid w:val="00B50A01"/>
    <w:rPr>
      <w:b/>
      <w:bCs/>
    </w:rPr>
  </w:style>
  <w:style w:type="character" w:customStyle="1" w:styleId="20">
    <w:name w:val="Основной текст (2)_"/>
    <w:basedOn w:val="a0"/>
    <w:link w:val="21"/>
    <w:rsid w:val="00B50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8">
    <w:name w:val="Основной текст + Полужирный"/>
    <w:basedOn w:val="a4"/>
    <w:rsid w:val="00B50A01"/>
    <w:rPr>
      <w:b/>
      <w:bCs/>
    </w:rPr>
  </w:style>
  <w:style w:type="character" w:customStyle="1" w:styleId="14">
    <w:name w:val="Заголовок №1"/>
    <w:basedOn w:val="1"/>
    <w:rsid w:val="00B50A01"/>
    <w:rPr>
      <w:u w:val="single"/>
    </w:rPr>
  </w:style>
  <w:style w:type="character" w:customStyle="1" w:styleId="2pt">
    <w:name w:val="Основной текст + Интервал 2 pt"/>
    <w:basedOn w:val="a4"/>
    <w:rsid w:val="00B50A01"/>
    <w:rPr>
      <w:spacing w:val="40"/>
    </w:rPr>
  </w:style>
  <w:style w:type="character" w:customStyle="1" w:styleId="105pt">
    <w:name w:val="Основной текст + 10;5 pt"/>
    <w:basedOn w:val="a4"/>
    <w:rsid w:val="00B50A01"/>
    <w:rPr>
      <w:spacing w:val="0"/>
      <w:sz w:val="21"/>
      <w:szCs w:val="21"/>
    </w:rPr>
  </w:style>
  <w:style w:type="character" w:customStyle="1" w:styleId="105pt0">
    <w:name w:val="Основной текст + 10;5 pt"/>
    <w:basedOn w:val="a4"/>
    <w:rsid w:val="00B50A01"/>
    <w:rPr>
      <w:spacing w:val="0"/>
      <w:sz w:val="21"/>
      <w:szCs w:val="21"/>
    </w:rPr>
  </w:style>
  <w:style w:type="character" w:customStyle="1" w:styleId="3">
    <w:name w:val="Основной текст (3)_"/>
    <w:basedOn w:val="a0"/>
    <w:link w:val="30"/>
    <w:rsid w:val="00B50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 (3) + Полужирный;Не курсив"/>
    <w:basedOn w:val="3"/>
    <w:rsid w:val="00B50A01"/>
    <w:rPr>
      <w:b/>
      <w:bCs/>
      <w:i/>
      <w:iCs/>
      <w:spacing w:val="0"/>
      <w:sz w:val="23"/>
      <w:szCs w:val="23"/>
      <w:u w:val="single"/>
    </w:rPr>
  </w:style>
  <w:style w:type="paragraph" w:customStyle="1" w:styleId="10">
    <w:name w:val="Заголовок №1"/>
    <w:basedOn w:val="a"/>
    <w:link w:val="1"/>
    <w:rsid w:val="00B50A01"/>
    <w:pPr>
      <w:shd w:val="clear" w:color="auto" w:fill="FFFFFF"/>
      <w:spacing w:after="54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">
    <w:name w:val="Основной текст2"/>
    <w:basedOn w:val="a"/>
    <w:link w:val="a4"/>
    <w:rsid w:val="00B50A01"/>
    <w:pPr>
      <w:shd w:val="clear" w:color="auto" w:fill="FFFFFF"/>
      <w:spacing w:before="180" w:after="6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rsid w:val="00B50A01"/>
    <w:pPr>
      <w:shd w:val="clear" w:color="auto" w:fill="FFFFFF"/>
      <w:spacing w:before="180" w:after="60" w:line="278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rsid w:val="00B50A01"/>
    <w:pPr>
      <w:shd w:val="clear" w:color="auto" w:fill="FFFFFF"/>
      <w:spacing w:before="180" w:after="60" w:line="274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9">
    <w:name w:val="No Spacing"/>
    <w:uiPriority w:val="1"/>
    <w:qFormat/>
    <w:rsid w:val="009B383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1431</Words>
  <Characters>8161</Characters>
  <Application>Microsoft Office Word</Application>
  <DocSecurity>0</DocSecurity>
  <Lines>68</Lines>
  <Paragraphs>19</Paragraphs>
  <ScaleCrop>false</ScaleCrop>
  <Company>Home</Company>
  <LinksUpToDate>false</LinksUpToDate>
  <CharactersWithSpaces>9573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«Рассмотрено»</dc:title>
  <dc:creator>1</dc:creator>
  <cp:lastModifiedBy>1</cp:lastModifiedBy>
  <cp:revision>2</cp:revision>
  <dcterms:created xsi:type="dcterms:W3CDTF">2017-10-25T12:23:00Z</dcterms:created>
  <dcterms:modified xsi:type="dcterms:W3CDTF">2017-10-25T12:28:00Z</dcterms:modified>
</cp:coreProperties>
</file>