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A2" w:rsidRDefault="00BB13A2" w:rsidP="00BB13A2">
      <w:pPr>
        <w:spacing w:line="360" w:lineRule="auto"/>
        <w:jc w:val="center"/>
        <w:rPr>
          <w:b/>
          <w:sz w:val="28"/>
          <w:szCs w:val="28"/>
        </w:rPr>
      </w:pPr>
      <w:r w:rsidRPr="00BB13A2">
        <w:rPr>
          <w:b/>
          <w:sz w:val="28"/>
          <w:szCs w:val="28"/>
        </w:rPr>
        <w:t>Рабочая программа по инфо</w:t>
      </w:r>
      <w:r>
        <w:rPr>
          <w:b/>
          <w:sz w:val="28"/>
          <w:szCs w:val="28"/>
        </w:rPr>
        <w:t>р</w:t>
      </w:r>
      <w:r w:rsidRPr="00BB13A2">
        <w:rPr>
          <w:b/>
          <w:sz w:val="28"/>
          <w:szCs w:val="28"/>
        </w:rPr>
        <w:t xml:space="preserve">матике </w:t>
      </w:r>
      <w:r>
        <w:rPr>
          <w:b/>
          <w:sz w:val="28"/>
          <w:szCs w:val="28"/>
        </w:rPr>
        <w:t>в 7-9 классах</w:t>
      </w:r>
    </w:p>
    <w:p w:rsidR="0009327D" w:rsidRPr="00BB13A2" w:rsidRDefault="00BB13A2" w:rsidP="00BB13A2">
      <w:pPr>
        <w:spacing w:line="360" w:lineRule="auto"/>
        <w:jc w:val="center"/>
        <w:rPr>
          <w:b/>
          <w:color w:val="00000A"/>
        </w:rPr>
      </w:pPr>
      <w:r w:rsidRPr="00BB13A2">
        <w:rPr>
          <w:b/>
          <w:color w:val="00000A"/>
        </w:rPr>
        <w:t>Планируемые результаты освоения учебного предмета</w:t>
      </w:r>
    </w:p>
    <w:p w:rsidR="0009327D" w:rsidRDefault="00BB13A2">
      <w:pPr>
        <w:ind w:firstLine="567"/>
        <w:jc w:val="both"/>
      </w:pPr>
      <w:bookmarkStart w:id="0" w:name="_Toc364013603"/>
      <w:bookmarkEnd w:id="0"/>
      <w:r>
        <w:rPr>
          <w:b/>
          <w:i/>
        </w:rPr>
        <w:t>Личностные результаты</w:t>
      </w:r>
      <w: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понимание роли информационных процессов в современном мире;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владение первичными навыками анализа и критичной оценки получаемой информации; 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ответственное отношение к информации с учетом правовых и этических аспектов ее распространения; 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развитие чувства личной ответственности за качество окружающей информационной среды;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9327D" w:rsidRDefault="00BB13A2">
      <w:pPr>
        <w:ind w:firstLine="567"/>
        <w:jc w:val="both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</w:t>
      </w:r>
      <w:r>
        <w:t xml:space="preserve"> – освоенные </w:t>
      </w:r>
      <w:proofErr w:type="gramStart"/>
      <w:r>
        <w:t>обучающимися</w:t>
      </w:r>
      <w:proofErr w:type="gramEnd"/>
      <w: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t>метапредметными</w:t>
      </w:r>
      <w:proofErr w:type="spellEnd"/>
      <w:r>
        <w:t xml:space="preserve"> результатами, формируемыми при изучении информатики в основной школе, являются: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владение </w:t>
      </w:r>
      <w:proofErr w:type="spellStart"/>
      <w:r>
        <w:t>общепредметными</w:t>
      </w:r>
      <w:proofErr w:type="spellEnd"/>
      <w:r>
        <w:t xml:space="preserve"> понятиями «компьютер», «файловая система», «устройства ввода и вывода», «коммуникационные технологии» и др.;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делать выводы;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</w:t>
      </w:r>
      <w:r>
        <w:lastRenderedPageBreak/>
        <w:t>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>
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  <w:proofErr w:type="gramEnd"/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>
        <w:t>гипермедиасообщений</w:t>
      </w:r>
      <w:proofErr w:type="spellEnd"/>
      <w:r>
        <w:t>; коммуникация и социальное взаимодействие; поиск и организация хранения информации; анализ информации).</w:t>
      </w:r>
    </w:p>
    <w:p w:rsidR="0009327D" w:rsidRDefault="00BB13A2">
      <w:pPr>
        <w:ind w:firstLine="567"/>
        <w:jc w:val="both"/>
      </w:pPr>
      <w:proofErr w:type="gramStart"/>
      <w:r>
        <w:rPr>
          <w:b/>
          <w:i/>
        </w:rPr>
        <w:t>Предметные результаты</w:t>
      </w:r>
      <w: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09327D" w:rsidRDefault="00BB13A2">
      <w:pPr>
        <w:numPr>
          <w:ilvl w:val="0"/>
          <w:numId w:val="1"/>
        </w:numPr>
        <w:ind w:left="993"/>
        <w:jc w:val="both"/>
      </w:pP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9327D" w:rsidRDefault="0009327D">
      <w:pPr>
        <w:jc w:val="both"/>
      </w:pPr>
    </w:p>
    <w:p w:rsidR="0009327D" w:rsidRDefault="00BB13A2" w:rsidP="00BB13A2">
      <w:pPr>
        <w:pStyle w:val="a8"/>
        <w:spacing w:line="360" w:lineRule="auto"/>
        <w:ind w:left="1437"/>
        <w:jc w:val="center"/>
        <w:rPr>
          <w:b/>
          <w:u w:val="single"/>
        </w:rPr>
      </w:pPr>
      <w:r>
        <w:rPr>
          <w:b/>
          <w:u w:val="single"/>
        </w:rPr>
        <w:t>Содержание учебного курса</w:t>
      </w:r>
    </w:p>
    <w:p w:rsidR="000013AE" w:rsidRPr="000013AE" w:rsidRDefault="000013AE" w:rsidP="00BB13A2">
      <w:pPr>
        <w:pStyle w:val="a8"/>
        <w:spacing w:line="360" w:lineRule="auto"/>
        <w:ind w:left="1437"/>
        <w:jc w:val="center"/>
        <w:rPr>
          <w:b/>
        </w:rPr>
      </w:pPr>
      <w:r w:rsidRPr="000013AE">
        <w:rPr>
          <w:b/>
        </w:rPr>
        <w:t>7 класс</w:t>
      </w:r>
    </w:p>
    <w:p w:rsidR="000013AE" w:rsidRPr="00175D06" w:rsidRDefault="000013AE" w:rsidP="000013AE">
      <w:pPr>
        <w:ind w:firstLine="709"/>
        <w:jc w:val="both"/>
        <w:rPr>
          <w:b/>
          <w:i/>
        </w:rPr>
      </w:pPr>
      <w:r w:rsidRPr="00175D06">
        <w:rPr>
          <w:b/>
          <w:i/>
        </w:rPr>
        <w:lastRenderedPageBreak/>
        <w:t>Информация и информационные процессы (9 ч.)</w:t>
      </w:r>
    </w:p>
    <w:p w:rsidR="000013AE" w:rsidRPr="00175D06" w:rsidRDefault="000013AE" w:rsidP="000013AE">
      <w:pPr>
        <w:ind w:firstLine="709"/>
        <w:jc w:val="both"/>
      </w:pPr>
      <w:r w:rsidRPr="00175D06">
        <w:t>Информация. Виды информации. Свойства информации. Информационные процессы. Сбор информации. Обработка информации. Хранение информации. Носители информации. Передача информации. Источник, информационный канал, приемник информации. Информационные процессы в живой природе и технике. Всемирная паутина (</w:t>
      </w:r>
      <w:r w:rsidRPr="00175D06">
        <w:rPr>
          <w:lang w:val="en-US"/>
        </w:rPr>
        <w:t>WWW</w:t>
      </w:r>
      <w:r w:rsidRPr="00175D06">
        <w:t xml:space="preserve">). Поисковые системы. Поисковые запросы. Знаки и знаковые системы. Язык как знаковая система. Естественные и формальные языки. Формы представления информации. Преобразование информации из непрерывной формы в </w:t>
      </w:r>
      <w:proofErr w:type="gramStart"/>
      <w:r w:rsidRPr="00175D06">
        <w:t>дискретную</w:t>
      </w:r>
      <w:proofErr w:type="gramEnd"/>
      <w:r w:rsidRPr="00175D06">
        <w:t>. Двоичное кодирование. Универсальность двоичного кодирования. Равномерные и неравномерные коды. Алфавитный подход к измерению информации. Информационный объем сообщения. Единицы измерения информации.</w:t>
      </w:r>
    </w:p>
    <w:p w:rsidR="000013AE" w:rsidRPr="00175D06" w:rsidRDefault="000013AE" w:rsidP="000013AE">
      <w:pPr>
        <w:ind w:firstLine="709"/>
        <w:jc w:val="both"/>
      </w:pPr>
      <w:r w:rsidRPr="00175D06">
        <w:rPr>
          <w:b/>
          <w:i/>
        </w:rPr>
        <w:t>Компьютер как универсальное средство для работы с информацией  (7 часов)</w:t>
      </w:r>
    </w:p>
    <w:p w:rsidR="000013AE" w:rsidRPr="00175D06" w:rsidRDefault="000013AE" w:rsidP="000013AE">
      <w:pPr>
        <w:ind w:firstLine="709"/>
        <w:jc w:val="both"/>
      </w:pPr>
      <w:r w:rsidRPr="00175D06">
        <w:t>Общее описание компьютера. Программный принцип работы компьютера.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</w:t>
      </w:r>
      <w:proofErr w:type="gramStart"/>
      <w:r w:rsidRPr="00175D06">
        <w:t>.С</w:t>
      </w:r>
      <w:proofErr w:type="gramEnd"/>
      <w:r w:rsidRPr="00175D06">
        <w:t xml:space="preserve">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 Файлы и файловые структуры. Логические имена устройств внешней памяти компьютера. Файл. Каталоги. Файловая структура диска. Полное имя файла. Работа с файлами. Пользовательский интерфейс и его разновидности. Основные элементы графического интерфейса. Организация индивидуального информационного пространства. </w:t>
      </w:r>
    </w:p>
    <w:p w:rsidR="000013AE" w:rsidRPr="00175D06" w:rsidRDefault="000013AE" w:rsidP="000013AE">
      <w:pPr>
        <w:ind w:firstLine="709"/>
        <w:jc w:val="both"/>
        <w:rPr>
          <w:b/>
          <w:bCs/>
          <w:i/>
        </w:rPr>
      </w:pPr>
      <w:r w:rsidRPr="00175D06">
        <w:rPr>
          <w:b/>
          <w:bCs/>
          <w:i/>
          <w:iCs/>
        </w:rPr>
        <w:t>Обработка графической информации</w:t>
      </w:r>
      <w:r w:rsidRPr="00175D06">
        <w:rPr>
          <w:b/>
          <w:bCs/>
          <w:i/>
        </w:rPr>
        <w:t xml:space="preserve"> (4 часа)</w:t>
      </w:r>
    </w:p>
    <w:p w:rsidR="000013AE" w:rsidRPr="00175D06" w:rsidRDefault="000013AE" w:rsidP="000013AE">
      <w:pPr>
        <w:ind w:firstLine="709"/>
        <w:jc w:val="both"/>
      </w:pPr>
      <w:r w:rsidRPr="00175D06">
        <w:t>Формирование изображения на экране монитора. Пространственное разрешение монитора. Компьютерное представление цвета. Видеосистема персонального компьютера. Компьютерная графика. Сферы применения компьютерной графики. Способы создания цифровых графических объектов. Растровая и векторная графика. Форматы графических файлов. Создание графических изображений. РК «Национальность нашего города». Интерфейс графических редакторов. Приемы работы в графическом редакторе. Особенности создания изображений в векторных графических редакторах.</w:t>
      </w:r>
    </w:p>
    <w:p w:rsidR="000013AE" w:rsidRPr="00175D06" w:rsidRDefault="000013AE" w:rsidP="000013AE">
      <w:pPr>
        <w:ind w:firstLine="709"/>
        <w:jc w:val="both"/>
      </w:pPr>
      <w:r w:rsidRPr="00175D06">
        <w:rPr>
          <w:b/>
          <w:bCs/>
          <w:i/>
          <w:iCs/>
        </w:rPr>
        <w:t>Компьютерный практикум</w:t>
      </w:r>
    </w:p>
    <w:p w:rsidR="000013AE" w:rsidRPr="00175D06" w:rsidRDefault="000013AE" w:rsidP="000013AE">
      <w:pPr>
        <w:ind w:firstLine="709"/>
        <w:jc w:val="both"/>
      </w:pPr>
      <w:r w:rsidRPr="00175D06">
        <w:rPr>
          <w:b/>
        </w:rPr>
        <w:t>Практическая работа</w:t>
      </w:r>
      <w:r w:rsidRPr="00175D06">
        <w:t xml:space="preserve"> №1 «Работа в графическом редакторе»</w:t>
      </w:r>
    </w:p>
    <w:p w:rsidR="000013AE" w:rsidRPr="00175D06" w:rsidRDefault="000013AE" w:rsidP="000013AE">
      <w:pPr>
        <w:ind w:firstLine="709"/>
        <w:jc w:val="both"/>
        <w:rPr>
          <w:b/>
        </w:rPr>
      </w:pPr>
      <w:r w:rsidRPr="00175D06">
        <w:rPr>
          <w:b/>
          <w:i/>
          <w:iCs/>
        </w:rPr>
        <w:t>Обработка текстовой  информации</w:t>
      </w:r>
      <w:r w:rsidRPr="00175D06">
        <w:rPr>
          <w:b/>
        </w:rPr>
        <w:t xml:space="preserve"> (9 ч)</w:t>
      </w:r>
    </w:p>
    <w:p w:rsidR="000013AE" w:rsidRPr="00175D06" w:rsidRDefault="000013AE" w:rsidP="000013AE">
      <w:pPr>
        <w:ind w:firstLine="709"/>
        <w:jc w:val="both"/>
      </w:pPr>
      <w:r w:rsidRPr="00175D06"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Программы оптического распознавания документов. Компьютерные словари и программы-переводчики. Компьютерное представление текстовой информации.  Информационный объем фрагмента текста.  </w:t>
      </w:r>
    </w:p>
    <w:p w:rsidR="000013AE" w:rsidRPr="00175D06" w:rsidRDefault="000013AE" w:rsidP="000013AE">
      <w:pPr>
        <w:ind w:firstLine="709"/>
        <w:jc w:val="both"/>
      </w:pPr>
      <w:r w:rsidRPr="00175D06">
        <w:rPr>
          <w:b/>
          <w:bCs/>
          <w:i/>
          <w:iCs/>
        </w:rPr>
        <w:t>Компьютерный практикум</w:t>
      </w:r>
    </w:p>
    <w:p w:rsidR="000013AE" w:rsidRPr="00175D06" w:rsidRDefault="000013AE" w:rsidP="000013AE">
      <w:pPr>
        <w:ind w:firstLine="709"/>
        <w:jc w:val="both"/>
      </w:pPr>
      <w:r w:rsidRPr="00175D06">
        <w:rPr>
          <w:b/>
        </w:rPr>
        <w:t>Практическая работа</w:t>
      </w:r>
      <w:r w:rsidRPr="00175D06">
        <w:t xml:space="preserve"> №2 «Обработка текстовой информации»</w:t>
      </w:r>
    </w:p>
    <w:p w:rsidR="000013AE" w:rsidRPr="00175D06" w:rsidRDefault="000013AE" w:rsidP="000013AE">
      <w:pPr>
        <w:ind w:firstLine="709"/>
        <w:jc w:val="both"/>
        <w:rPr>
          <w:b/>
        </w:rPr>
      </w:pPr>
      <w:r w:rsidRPr="00175D06">
        <w:rPr>
          <w:b/>
          <w:i/>
          <w:iCs/>
        </w:rPr>
        <w:t>Мультимедиа</w:t>
      </w:r>
      <w:bookmarkStart w:id="1" w:name="_GoBack"/>
      <w:bookmarkEnd w:id="1"/>
      <w:r w:rsidRPr="00175D06">
        <w:rPr>
          <w:b/>
        </w:rPr>
        <w:t xml:space="preserve"> (5 ч)</w:t>
      </w:r>
    </w:p>
    <w:p w:rsidR="000013AE" w:rsidRPr="00175D06" w:rsidRDefault="000013AE" w:rsidP="000013AE">
      <w:pPr>
        <w:ind w:firstLine="709"/>
        <w:jc w:val="both"/>
        <w:rPr>
          <w:bCs/>
          <w:iCs/>
        </w:rPr>
      </w:pPr>
      <w:r w:rsidRPr="00175D06">
        <w:rPr>
          <w:bCs/>
          <w:iCs/>
        </w:rPr>
        <w:t>Понятие технологии мультимедиа. Области использования мультимедиа. Звук и видео как составляющие мультимедиа. Презентация. Создание мультимедийной презентации.</w:t>
      </w:r>
    </w:p>
    <w:p w:rsidR="000013AE" w:rsidRPr="00175D06" w:rsidRDefault="000013AE" w:rsidP="000013AE">
      <w:pPr>
        <w:ind w:firstLine="709"/>
        <w:jc w:val="both"/>
      </w:pPr>
      <w:r w:rsidRPr="00175D06">
        <w:rPr>
          <w:b/>
          <w:bCs/>
          <w:i/>
          <w:iCs/>
        </w:rPr>
        <w:t>Компьютерный практикум</w:t>
      </w:r>
    </w:p>
    <w:p w:rsidR="000013AE" w:rsidRDefault="000013AE" w:rsidP="000013AE">
      <w:pPr>
        <w:ind w:firstLine="709"/>
        <w:jc w:val="both"/>
      </w:pPr>
      <w:r w:rsidRPr="00175D06">
        <w:rPr>
          <w:b/>
        </w:rPr>
        <w:t>Практическая работа</w:t>
      </w:r>
      <w:r w:rsidRPr="00175D06">
        <w:t xml:space="preserve"> №3 «Мультимедиа»</w:t>
      </w:r>
    </w:p>
    <w:p w:rsidR="000013AE" w:rsidRDefault="000013AE" w:rsidP="000013AE">
      <w:pPr>
        <w:ind w:firstLine="709"/>
        <w:jc w:val="both"/>
      </w:pPr>
    </w:p>
    <w:p w:rsidR="000013AE" w:rsidRPr="00D65A96" w:rsidRDefault="000013AE" w:rsidP="000013AE">
      <w:pPr>
        <w:autoSpaceDE w:val="0"/>
        <w:autoSpaceDN w:val="0"/>
        <w:adjustRightInd w:val="0"/>
        <w:ind w:firstLine="709"/>
        <w:jc w:val="both"/>
      </w:pPr>
      <w:r w:rsidRPr="00D65A96">
        <w:t>Структура содержания курса информатики для 7 класса определена следующими тематическими блоками (разделами):</w:t>
      </w:r>
    </w:p>
    <w:p w:rsidR="000013AE" w:rsidRPr="00D65A96" w:rsidRDefault="000013AE" w:rsidP="000013AE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5759"/>
        <w:gridCol w:w="1559"/>
      </w:tblGrid>
      <w:tr w:rsidR="000013AE" w:rsidRPr="00D65A96" w:rsidTr="00712BB5">
        <w:trPr>
          <w:trHeight w:val="607"/>
          <w:jc w:val="center"/>
        </w:trPr>
        <w:tc>
          <w:tcPr>
            <w:tcW w:w="445" w:type="dxa"/>
          </w:tcPr>
          <w:p w:rsidR="000013AE" w:rsidRPr="00D65A96" w:rsidRDefault="000013AE" w:rsidP="00712BB5">
            <w:pPr>
              <w:autoSpaceDE w:val="0"/>
              <w:autoSpaceDN w:val="0"/>
              <w:adjustRightInd w:val="0"/>
              <w:jc w:val="center"/>
            </w:pPr>
            <w:r w:rsidRPr="00D65A96">
              <w:t>№</w:t>
            </w:r>
          </w:p>
        </w:tc>
        <w:tc>
          <w:tcPr>
            <w:tcW w:w="5759" w:type="dxa"/>
          </w:tcPr>
          <w:p w:rsidR="000013AE" w:rsidRPr="00D65A96" w:rsidRDefault="000013AE" w:rsidP="00712BB5">
            <w:pPr>
              <w:autoSpaceDE w:val="0"/>
              <w:autoSpaceDN w:val="0"/>
              <w:adjustRightInd w:val="0"/>
              <w:jc w:val="center"/>
            </w:pPr>
            <w:r w:rsidRPr="00D65A96">
              <w:t>Название темы</w:t>
            </w:r>
          </w:p>
          <w:p w:rsidR="000013AE" w:rsidRPr="00D65A96" w:rsidRDefault="000013AE" w:rsidP="00712BB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0013AE" w:rsidRPr="00D65A96" w:rsidRDefault="000013AE" w:rsidP="00712BB5">
            <w:pPr>
              <w:autoSpaceDE w:val="0"/>
              <w:autoSpaceDN w:val="0"/>
              <w:adjustRightInd w:val="0"/>
              <w:jc w:val="center"/>
            </w:pPr>
            <w:r w:rsidRPr="00D65A96">
              <w:t>Количество часов</w:t>
            </w:r>
          </w:p>
        </w:tc>
      </w:tr>
      <w:tr w:rsidR="000013AE" w:rsidRPr="00D65A96" w:rsidTr="00712BB5">
        <w:trPr>
          <w:jc w:val="center"/>
        </w:trPr>
        <w:tc>
          <w:tcPr>
            <w:tcW w:w="445" w:type="dxa"/>
          </w:tcPr>
          <w:p w:rsidR="000013AE" w:rsidRPr="00D65A96" w:rsidRDefault="000013AE" w:rsidP="000013AE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</w:pPr>
          </w:p>
        </w:tc>
        <w:tc>
          <w:tcPr>
            <w:tcW w:w="5759" w:type="dxa"/>
          </w:tcPr>
          <w:p w:rsidR="000013AE" w:rsidRPr="00D65A96" w:rsidRDefault="000013AE" w:rsidP="00712BB5">
            <w:pPr>
              <w:pStyle w:val="ab"/>
              <w:spacing w:before="0" w:beforeAutospacing="0" w:after="0" w:afterAutospacing="0"/>
              <w:ind w:firstLine="34"/>
              <w:jc w:val="both"/>
            </w:pPr>
            <w:r w:rsidRPr="00D65A96">
              <w:t xml:space="preserve">Информация и информационные процессы </w:t>
            </w:r>
          </w:p>
        </w:tc>
        <w:tc>
          <w:tcPr>
            <w:tcW w:w="1559" w:type="dxa"/>
          </w:tcPr>
          <w:p w:rsidR="000013AE" w:rsidRPr="00D65A96" w:rsidRDefault="000013AE" w:rsidP="00712BB5">
            <w:pPr>
              <w:jc w:val="center"/>
            </w:pPr>
            <w:r w:rsidRPr="00D65A96">
              <w:t>9</w:t>
            </w:r>
          </w:p>
        </w:tc>
      </w:tr>
      <w:tr w:rsidR="000013AE" w:rsidRPr="00D65A96" w:rsidTr="00712BB5">
        <w:trPr>
          <w:jc w:val="center"/>
        </w:trPr>
        <w:tc>
          <w:tcPr>
            <w:tcW w:w="445" w:type="dxa"/>
          </w:tcPr>
          <w:p w:rsidR="000013AE" w:rsidRPr="00D65A96" w:rsidRDefault="000013AE" w:rsidP="000013AE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</w:pPr>
          </w:p>
        </w:tc>
        <w:tc>
          <w:tcPr>
            <w:tcW w:w="5759" w:type="dxa"/>
          </w:tcPr>
          <w:p w:rsidR="000013AE" w:rsidRPr="00D65A96" w:rsidRDefault="000013AE" w:rsidP="00712BB5">
            <w:pPr>
              <w:pStyle w:val="ab"/>
              <w:spacing w:before="0" w:beforeAutospacing="0" w:after="0" w:afterAutospacing="0"/>
              <w:ind w:firstLine="34"/>
              <w:jc w:val="both"/>
            </w:pPr>
            <w:r w:rsidRPr="00D65A96">
              <w:t>Компьютер как универсальное устройство обработки информации</w:t>
            </w:r>
          </w:p>
        </w:tc>
        <w:tc>
          <w:tcPr>
            <w:tcW w:w="1559" w:type="dxa"/>
          </w:tcPr>
          <w:p w:rsidR="000013AE" w:rsidRPr="00D65A96" w:rsidRDefault="000013AE" w:rsidP="00712BB5">
            <w:pPr>
              <w:jc w:val="center"/>
            </w:pPr>
            <w:r w:rsidRPr="00D65A96">
              <w:t>7</w:t>
            </w:r>
          </w:p>
        </w:tc>
      </w:tr>
      <w:tr w:rsidR="000013AE" w:rsidRPr="00D65A96" w:rsidTr="00712BB5">
        <w:trPr>
          <w:jc w:val="center"/>
        </w:trPr>
        <w:tc>
          <w:tcPr>
            <w:tcW w:w="445" w:type="dxa"/>
          </w:tcPr>
          <w:p w:rsidR="000013AE" w:rsidRPr="00D65A96" w:rsidRDefault="000013AE" w:rsidP="000013AE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</w:pPr>
          </w:p>
        </w:tc>
        <w:tc>
          <w:tcPr>
            <w:tcW w:w="5759" w:type="dxa"/>
          </w:tcPr>
          <w:p w:rsidR="000013AE" w:rsidRPr="00D65A96" w:rsidRDefault="000013AE" w:rsidP="00712BB5">
            <w:pPr>
              <w:pStyle w:val="ab"/>
              <w:spacing w:before="0" w:beforeAutospacing="0" w:after="0" w:afterAutospacing="0"/>
              <w:ind w:firstLine="34"/>
              <w:jc w:val="both"/>
            </w:pPr>
            <w:r w:rsidRPr="00D65A96">
              <w:t>Обработка графической информации</w:t>
            </w:r>
          </w:p>
        </w:tc>
        <w:tc>
          <w:tcPr>
            <w:tcW w:w="1559" w:type="dxa"/>
          </w:tcPr>
          <w:p w:rsidR="000013AE" w:rsidRPr="00D65A96" w:rsidRDefault="000013AE" w:rsidP="00712BB5">
            <w:pPr>
              <w:jc w:val="center"/>
            </w:pPr>
            <w:r w:rsidRPr="00D65A96">
              <w:t>4</w:t>
            </w:r>
          </w:p>
        </w:tc>
      </w:tr>
      <w:tr w:rsidR="000013AE" w:rsidRPr="00D65A96" w:rsidTr="00712BB5">
        <w:trPr>
          <w:jc w:val="center"/>
        </w:trPr>
        <w:tc>
          <w:tcPr>
            <w:tcW w:w="445" w:type="dxa"/>
          </w:tcPr>
          <w:p w:rsidR="000013AE" w:rsidRPr="00D65A96" w:rsidRDefault="000013AE" w:rsidP="000013AE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</w:pPr>
          </w:p>
        </w:tc>
        <w:tc>
          <w:tcPr>
            <w:tcW w:w="5759" w:type="dxa"/>
          </w:tcPr>
          <w:p w:rsidR="000013AE" w:rsidRPr="00D65A96" w:rsidRDefault="000013AE" w:rsidP="00712BB5">
            <w:pPr>
              <w:pStyle w:val="ab"/>
              <w:spacing w:before="0" w:beforeAutospacing="0" w:after="0" w:afterAutospacing="0"/>
              <w:ind w:firstLine="34"/>
              <w:jc w:val="both"/>
            </w:pPr>
            <w:r w:rsidRPr="00D65A96">
              <w:t>Обработка текстовой информации</w:t>
            </w:r>
          </w:p>
        </w:tc>
        <w:tc>
          <w:tcPr>
            <w:tcW w:w="1559" w:type="dxa"/>
          </w:tcPr>
          <w:p w:rsidR="000013AE" w:rsidRPr="00D65A96" w:rsidRDefault="000013AE" w:rsidP="00712BB5">
            <w:pPr>
              <w:jc w:val="center"/>
            </w:pPr>
            <w:r w:rsidRPr="00D65A96">
              <w:t>9</w:t>
            </w:r>
          </w:p>
        </w:tc>
      </w:tr>
      <w:tr w:rsidR="000013AE" w:rsidRPr="00D65A96" w:rsidTr="00712BB5">
        <w:trPr>
          <w:jc w:val="center"/>
        </w:trPr>
        <w:tc>
          <w:tcPr>
            <w:tcW w:w="445" w:type="dxa"/>
          </w:tcPr>
          <w:p w:rsidR="000013AE" w:rsidRPr="00D65A96" w:rsidRDefault="000013AE" w:rsidP="000013AE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</w:pPr>
          </w:p>
        </w:tc>
        <w:tc>
          <w:tcPr>
            <w:tcW w:w="5759" w:type="dxa"/>
          </w:tcPr>
          <w:p w:rsidR="000013AE" w:rsidRPr="00D65A96" w:rsidRDefault="000013AE" w:rsidP="00712BB5">
            <w:pPr>
              <w:pStyle w:val="ab"/>
              <w:spacing w:before="0" w:beforeAutospacing="0" w:after="0" w:afterAutospacing="0"/>
              <w:ind w:firstLine="34"/>
              <w:jc w:val="both"/>
            </w:pPr>
            <w:r w:rsidRPr="00D65A96">
              <w:t>Мультимедиа</w:t>
            </w:r>
          </w:p>
        </w:tc>
        <w:tc>
          <w:tcPr>
            <w:tcW w:w="1559" w:type="dxa"/>
          </w:tcPr>
          <w:p w:rsidR="000013AE" w:rsidRPr="00D65A96" w:rsidRDefault="000013AE" w:rsidP="00712BB5">
            <w:pPr>
              <w:jc w:val="center"/>
            </w:pPr>
            <w:r w:rsidRPr="00D65A96">
              <w:t>4</w:t>
            </w:r>
          </w:p>
        </w:tc>
      </w:tr>
      <w:tr w:rsidR="000013AE" w:rsidRPr="00D65A96" w:rsidTr="00712BB5">
        <w:trPr>
          <w:jc w:val="center"/>
        </w:trPr>
        <w:tc>
          <w:tcPr>
            <w:tcW w:w="445" w:type="dxa"/>
          </w:tcPr>
          <w:p w:rsidR="000013AE" w:rsidRPr="00D65A96" w:rsidRDefault="000013AE" w:rsidP="000013AE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</w:pPr>
          </w:p>
        </w:tc>
        <w:tc>
          <w:tcPr>
            <w:tcW w:w="5759" w:type="dxa"/>
          </w:tcPr>
          <w:p w:rsidR="000013AE" w:rsidRPr="00D65A96" w:rsidRDefault="000013AE" w:rsidP="00712BB5">
            <w:pPr>
              <w:pStyle w:val="ab"/>
              <w:spacing w:before="0" w:beforeAutospacing="0" w:after="0" w:afterAutospacing="0"/>
              <w:ind w:firstLine="34"/>
              <w:jc w:val="both"/>
            </w:pPr>
            <w:r w:rsidRPr="00D65A96">
              <w:t>Резерв</w:t>
            </w:r>
          </w:p>
        </w:tc>
        <w:tc>
          <w:tcPr>
            <w:tcW w:w="1559" w:type="dxa"/>
          </w:tcPr>
          <w:p w:rsidR="000013AE" w:rsidRPr="00D65A96" w:rsidRDefault="000013AE" w:rsidP="00712BB5">
            <w:pPr>
              <w:jc w:val="center"/>
            </w:pPr>
            <w:r>
              <w:t>1</w:t>
            </w:r>
          </w:p>
        </w:tc>
      </w:tr>
      <w:tr w:rsidR="000013AE" w:rsidRPr="00D65A96" w:rsidTr="00712BB5">
        <w:trPr>
          <w:jc w:val="center"/>
        </w:trPr>
        <w:tc>
          <w:tcPr>
            <w:tcW w:w="445" w:type="dxa"/>
          </w:tcPr>
          <w:p w:rsidR="000013AE" w:rsidRPr="00D65A96" w:rsidRDefault="000013AE" w:rsidP="00712BB5">
            <w:pPr>
              <w:autoSpaceDE w:val="0"/>
              <w:autoSpaceDN w:val="0"/>
              <w:adjustRightInd w:val="0"/>
            </w:pPr>
          </w:p>
        </w:tc>
        <w:tc>
          <w:tcPr>
            <w:tcW w:w="5759" w:type="dxa"/>
          </w:tcPr>
          <w:p w:rsidR="000013AE" w:rsidRPr="00D65A96" w:rsidRDefault="000013AE" w:rsidP="00712BB5">
            <w:pPr>
              <w:pStyle w:val="ab"/>
              <w:spacing w:before="0" w:beforeAutospacing="0" w:after="0" w:afterAutospacing="0"/>
              <w:ind w:firstLine="34"/>
              <w:jc w:val="right"/>
              <w:rPr>
                <w:b/>
                <w:bCs/>
              </w:rPr>
            </w:pPr>
            <w:r w:rsidRPr="00D65A96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0013AE" w:rsidRPr="00D65A96" w:rsidRDefault="000013AE" w:rsidP="00712BB5">
            <w:pPr>
              <w:jc w:val="center"/>
              <w:rPr>
                <w:b/>
                <w:i/>
              </w:rPr>
            </w:pPr>
            <w:r w:rsidRPr="00D65A96">
              <w:rPr>
                <w:b/>
                <w:i/>
              </w:rPr>
              <w:t>3</w:t>
            </w:r>
            <w:r>
              <w:rPr>
                <w:b/>
                <w:i/>
              </w:rPr>
              <w:t>4</w:t>
            </w:r>
          </w:p>
        </w:tc>
      </w:tr>
    </w:tbl>
    <w:p w:rsidR="000013AE" w:rsidRDefault="000013AE" w:rsidP="000013AE">
      <w:pPr>
        <w:ind w:firstLine="709"/>
        <w:jc w:val="both"/>
      </w:pPr>
    </w:p>
    <w:p w:rsidR="000013AE" w:rsidRDefault="000013AE" w:rsidP="000013AE">
      <w:pPr>
        <w:jc w:val="center"/>
        <w:rPr>
          <w:b/>
        </w:rPr>
      </w:pPr>
    </w:p>
    <w:p w:rsidR="000013AE" w:rsidRDefault="000013AE" w:rsidP="000013AE">
      <w:pPr>
        <w:jc w:val="center"/>
        <w:rPr>
          <w:b/>
        </w:rPr>
      </w:pPr>
    </w:p>
    <w:p w:rsidR="000013AE" w:rsidRDefault="000013AE" w:rsidP="000013AE">
      <w:pPr>
        <w:jc w:val="center"/>
        <w:rPr>
          <w:b/>
        </w:rPr>
      </w:pPr>
    </w:p>
    <w:p w:rsidR="000013AE" w:rsidRPr="00B84608" w:rsidRDefault="000013AE" w:rsidP="000013AE">
      <w:pPr>
        <w:jc w:val="center"/>
        <w:rPr>
          <w:b/>
        </w:rPr>
      </w:pPr>
      <w:r w:rsidRPr="00B84608">
        <w:rPr>
          <w:b/>
        </w:rPr>
        <w:t>Тематическое планирование</w:t>
      </w:r>
    </w:p>
    <w:p w:rsidR="000013AE" w:rsidRPr="00175D06" w:rsidRDefault="000013AE" w:rsidP="000013AE">
      <w:pPr>
        <w:ind w:firstLine="709"/>
        <w:jc w:val="both"/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7797"/>
        <w:gridCol w:w="1842"/>
      </w:tblGrid>
      <w:tr w:rsidR="000013AE" w:rsidRPr="00B84608" w:rsidTr="00712BB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3AE" w:rsidRPr="00B84608" w:rsidRDefault="000013AE" w:rsidP="00712BB5">
            <w:pPr>
              <w:pStyle w:val="ac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3AE" w:rsidRPr="00B84608" w:rsidRDefault="000013AE" w:rsidP="00712BB5">
            <w:pPr>
              <w:pStyle w:val="ac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Тема урока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3AE" w:rsidRPr="00B84608" w:rsidRDefault="000013AE" w:rsidP="00712BB5">
            <w:pPr>
              <w:pStyle w:val="ac"/>
              <w:jc w:val="center"/>
              <w:rPr>
                <w:b/>
                <w:bCs/>
              </w:rPr>
            </w:pPr>
            <w:r>
              <w:rPr>
                <w:b/>
              </w:rPr>
              <w:t>Количество часов</w:t>
            </w:r>
          </w:p>
        </w:tc>
      </w:tr>
      <w:tr w:rsidR="000013AE" w:rsidRPr="00B84608" w:rsidTr="00712BB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13AE" w:rsidRDefault="000013AE" w:rsidP="00712BB5">
            <w:pPr>
              <w:pStyle w:val="ac"/>
              <w:spacing w:after="0"/>
              <w:ind w:left="284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Тема Информация и информационные процессы</w:t>
            </w:r>
          </w:p>
          <w:p w:rsidR="000013AE" w:rsidRPr="00721573" w:rsidRDefault="000013AE" w:rsidP="00712BB5">
            <w:pPr>
              <w:pStyle w:val="ac"/>
              <w:spacing w:after="0"/>
              <w:ind w:left="284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Pr="000013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четверть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Цели изучения курса информатики и ИКТ. Техника безопасности и организация рабочего места. Информация и её свойства</w:t>
            </w:r>
            <w:r>
              <w:t xml:space="preserve">. </w:t>
            </w:r>
            <w:r w:rsidRPr="00B84608">
              <w:t>Введение §1.1.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0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Информационные процессы. §1.2.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3.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Всемирная паутина как информационное хранилище</w:t>
            </w:r>
            <w:r>
              <w:t xml:space="preserve">. </w:t>
            </w:r>
            <w:r w:rsidRPr="00B84608">
              <w:t>§1.3.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4.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Представление информации</w:t>
            </w:r>
            <w:r>
              <w:t xml:space="preserve">. </w:t>
            </w:r>
            <w:r w:rsidRPr="00B84608">
              <w:t>§1.4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5.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Дискретная форма представления информации</w:t>
            </w:r>
            <w:r>
              <w:t xml:space="preserve">. </w:t>
            </w:r>
            <w:r w:rsidRPr="00B84608">
              <w:t>§1.5.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  <w:trHeight w:val="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6.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Единицы измерения информации</w:t>
            </w:r>
            <w:r>
              <w:t xml:space="preserve">. </w:t>
            </w:r>
            <w:r w:rsidRPr="00B84608">
              <w:t>§1.6.4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7.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Алфавитный подход к измерению информации</w:t>
            </w:r>
            <w:r>
              <w:t xml:space="preserve">. </w:t>
            </w:r>
            <w:r w:rsidRPr="00B84608">
              <w:t>§1.6.1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8.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Контрольная работа по теме «Информация и информационные процессы». Глава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013AE" w:rsidRPr="00721573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 </w:t>
            </w:r>
            <w:r>
              <w:rPr>
                <w:b/>
              </w:rPr>
              <w:t>четверть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9.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Информационный объем сообщения</w:t>
            </w:r>
            <w:r>
              <w:t xml:space="preserve">. </w:t>
            </w:r>
            <w:r w:rsidRPr="00B84608">
              <w:t>§1.6.2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 w:rsidRPr="00D65A96"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13AE" w:rsidRPr="00721573" w:rsidRDefault="000013AE" w:rsidP="00712BB5">
            <w:pPr>
              <w:pStyle w:val="ac"/>
              <w:spacing w:after="0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Тема Компьютер как универсальное устройство для работы с информацией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10.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Основные компоненты компьютера и их функции</w:t>
            </w:r>
            <w:r>
              <w:t xml:space="preserve">. </w:t>
            </w:r>
            <w:r w:rsidRPr="00B84608">
              <w:t>§2.1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11.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Персональный компьютер. §2.2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12.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Программное обеспечение компьютера. Системное программное обеспечение</w:t>
            </w:r>
            <w:r>
              <w:t xml:space="preserve">. </w:t>
            </w:r>
            <w:r w:rsidRPr="00B84608">
              <w:t>§2.3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13.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Системы программирования и прикладное программное обеспечение</w:t>
            </w:r>
            <w:r>
              <w:t xml:space="preserve">. </w:t>
            </w:r>
            <w:r w:rsidRPr="00B84608">
              <w:t>§2.3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14.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Файлы и файловые структуры</w:t>
            </w:r>
            <w:r>
              <w:t xml:space="preserve">. </w:t>
            </w:r>
            <w:r w:rsidRPr="00B84608">
              <w:t>§2.4.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15.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Пользовательский интерфейс</w:t>
            </w:r>
            <w:r>
              <w:t xml:space="preserve">. </w:t>
            </w:r>
            <w:r w:rsidRPr="00B84608">
              <w:t>§2.5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16.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Контрольная работа по теме «Компьютер как универсальное устройство для работы с информацией». Глава 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013AE" w:rsidRDefault="000013AE" w:rsidP="00712BB5">
            <w:pPr>
              <w:pStyle w:val="ac"/>
              <w:spacing w:after="0"/>
              <w:jc w:val="center"/>
              <w:rPr>
                <w:b/>
                <w:bCs/>
              </w:rPr>
            </w:pPr>
            <w:r w:rsidRPr="00B84608">
              <w:rPr>
                <w:b/>
                <w:bCs/>
              </w:rPr>
              <w:t>Тема Обработка графической информации</w:t>
            </w:r>
          </w:p>
          <w:p w:rsidR="000013AE" w:rsidRPr="00721573" w:rsidRDefault="000013AE" w:rsidP="00712BB5">
            <w:pPr>
              <w:pStyle w:val="ac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000013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четверть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17.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Формирование изображения на экране компьютера</w:t>
            </w:r>
            <w:r>
              <w:t xml:space="preserve">. </w:t>
            </w:r>
            <w:r w:rsidRPr="00B84608">
              <w:t>§3.1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18.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Компьютерная графика</w:t>
            </w:r>
            <w:r>
              <w:t xml:space="preserve">. </w:t>
            </w:r>
            <w:r w:rsidRPr="00B84608">
              <w:t>§3.2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19.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С</w:t>
            </w:r>
            <w:r>
              <w:t xml:space="preserve">оздание графических изображений. </w:t>
            </w:r>
            <w:r w:rsidRPr="00B84608">
              <w:t>§3.3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20.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С</w:t>
            </w:r>
            <w:r>
              <w:t xml:space="preserve">оздание графических изображений. </w:t>
            </w:r>
            <w:r w:rsidRPr="00B84608">
              <w:t>§3.3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0773" w:type="dxa"/>
            <w:gridSpan w:val="3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rPr>
                <w:b/>
                <w:bCs/>
              </w:rPr>
              <w:lastRenderedPageBreak/>
              <w:t>Тема Обработка текстовой информации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21.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Текстовые документы и технологии их создания</w:t>
            </w:r>
            <w:r>
              <w:t xml:space="preserve">. </w:t>
            </w:r>
            <w:r w:rsidRPr="00B84608">
              <w:t>§4.1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 xml:space="preserve">22. 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Создание текстовых документов на компьютере</w:t>
            </w:r>
            <w:r>
              <w:t xml:space="preserve">. </w:t>
            </w:r>
            <w:r w:rsidRPr="00B84608">
              <w:t>§4.2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23.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Прямое форматирование</w:t>
            </w:r>
            <w:r>
              <w:t xml:space="preserve">. </w:t>
            </w:r>
            <w:r w:rsidRPr="00B84608">
              <w:t>§4.3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24.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Стилевое форматирование</w:t>
            </w:r>
            <w:r>
              <w:t xml:space="preserve">. </w:t>
            </w:r>
            <w:r w:rsidRPr="00B84608">
              <w:t>§4.3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25.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Визуализация информации в текстовых документах</w:t>
            </w:r>
            <w:r>
              <w:t xml:space="preserve">. </w:t>
            </w:r>
            <w:r w:rsidRPr="00B84608">
              <w:t>§4.4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26.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Распознавание текста и системы компьютерного перевода</w:t>
            </w:r>
            <w:r>
              <w:t xml:space="preserve">. </w:t>
            </w:r>
            <w:r w:rsidRPr="00B84608">
              <w:t>§4.5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0773" w:type="dxa"/>
            <w:gridSpan w:val="3"/>
          </w:tcPr>
          <w:p w:rsidR="000013AE" w:rsidRPr="00721573" w:rsidRDefault="000013AE" w:rsidP="00712BB5">
            <w:pPr>
              <w:pStyle w:val="ac"/>
              <w:spacing w:after="100" w:afterAutospacing="1"/>
              <w:jc w:val="center"/>
              <w:rPr>
                <w:b/>
              </w:rPr>
            </w:pPr>
            <w:r w:rsidRPr="00721573">
              <w:rPr>
                <w:b/>
                <w:lang w:val="en-US"/>
              </w:rPr>
              <w:t xml:space="preserve">IV </w:t>
            </w:r>
            <w:r w:rsidRPr="00721573">
              <w:rPr>
                <w:b/>
              </w:rPr>
              <w:t>четверть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27.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Оценка количественных параметров текстовых документов</w:t>
            </w:r>
            <w:r>
              <w:t xml:space="preserve">. </w:t>
            </w:r>
            <w:r w:rsidRPr="00B84608">
              <w:t>§4.6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28.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Оформление реферата История вычислительной техники</w:t>
            </w:r>
            <w:r>
              <w:t xml:space="preserve">. </w:t>
            </w:r>
            <w:r w:rsidRPr="00B84608">
              <w:t>§4.6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29.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Контрольная работа по теме «Обработка графической и текстовой информации». Глава 3, 4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0773" w:type="dxa"/>
            <w:gridSpan w:val="3"/>
          </w:tcPr>
          <w:p w:rsidR="000013AE" w:rsidRPr="00B84608" w:rsidRDefault="000013AE" w:rsidP="00712BB5">
            <w:pPr>
              <w:pStyle w:val="ac"/>
              <w:spacing w:after="100" w:afterAutospacing="1"/>
              <w:jc w:val="center"/>
            </w:pPr>
            <w:r w:rsidRPr="00B84608">
              <w:rPr>
                <w:b/>
                <w:bCs/>
              </w:rPr>
              <w:t>Тема Мультимедиа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30.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Технология мультимедиа. §5.1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31.</w:t>
            </w:r>
          </w:p>
        </w:tc>
        <w:tc>
          <w:tcPr>
            <w:tcW w:w="7797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Компьютерные презентации</w:t>
            </w:r>
            <w:r>
              <w:t xml:space="preserve">. </w:t>
            </w:r>
            <w:r w:rsidRPr="00B84608">
              <w:t>§5.2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32.</w:t>
            </w:r>
          </w:p>
        </w:tc>
        <w:tc>
          <w:tcPr>
            <w:tcW w:w="7797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0"/>
            </w:pPr>
            <w:r w:rsidRPr="00B84608">
              <w:t>Создание мультимедийной презентации</w:t>
            </w:r>
            <w:r>
              <w:t xml:space="preserve">. </w:t>
            </w:r>
            <w:r w:rsidRPr="00B84608">
              <w:t>§5.2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100" w:afterAutospacing="1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rPr>
          <w:cantSplit/>
        </w:trPr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33.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b"/>
              <w:spacing w:before="0" w:beforeAutospacing="0" w:after="0" w:afterAutospacing="0"/>
            </w:pPr>
            <w:r w:rsidRPr="00B84608">
              <w:t>Выполнение итогового проекта</w:t>
            </w:r>
            <w:r>
              <w:t xml:space="preserve">. </w:t>
            </w:r>
            <w:r w:rsidRPr="00B84608">
              <w:t>§5.2</w:t>
            </w:r>
            <w:r>
              <w:t xml:space="preserve"> </w:t>
            </w:r>
            <w:r w:rsidRPr="00B84608">
              <w:t>проект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0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RPr="00B84608" w:rsidTr="00712BB5">
        <w:tc>
          <w:tcPr>
            <w:tcW w:w="1134" w:type="dxa"/>
          </w:tcPr>
          <w:p w:rsidR="000013AE" w:rsidRPr="00B84608" w:rsidRDefault="000013AE" w:rsidP="00712BB5">
            <w:pPr>
              <w:pStyle w:val="ac"/>
              <w:spacing w:after="0"/>
              <w:jc w:val="center"/>
            </w:pPr>
            <w:r w:rsidRPr="00B84608">
              <w:t>34</w:t>
            </w:r>
          </w:p>
        </w:tc>
        <w:tc>
          <w:tcPr>
            <w:tcW w:w="7797" w:type="dxa"/>
          </w:tcPr>
          <w:p w:rsidR="000013AE" w:rsidRPr="00B84608" w:rsidRDefault="000013AE" w:rsidP="00712BB5">
            <w:pPr>
              <w:pStyle w:val="ab"/>
              <w:spacing w:before="0" w:beforeAutospacing="0" w:after="0" w:afterAutospacing="0"/>
            </w:pPr>
            <w:r w:rsidRPr="00B84608">
              <w:t>Защита итогового проекта</w:t>
            </w:r>
          </w:p>
        </w:tc>
        <w:tc>
          <w:tcPr>
            <w:tcW w:w="1842" w:type="dxa"/>
          </w:tcPr>
          <w:p w:rsidR="000013AE" w:rsidRPr="00D65A96" w:rsidRDefault="000013AE" w:rsidP="00712BB5">
            <w:pPr>
              <w:pStyle w:val="ac"/>
              <w:spacing w:after="0"/>
              <w:ind w:left="3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013AE" w:rsidRDefault="000013AE" w:rsidP="000013AE"/>
    <w:p w:rsidR="000013AE" w:rsidRDefault="000013AE" w:rsidP="00BB13A2">
      <w:pPr>
        <w:pStyle w:val="a8"/>
        <w:spacing w:line="360" w:lineRule="auto"/>
        <w:ind w:left="1437"/>
        <w:jc w:val="center"/>
        <w:rPr>
          <w:b/>
          <w:u w:val="single"/>
        </w:rPr>
      </w:pPr>
    </w:p>
    <w:p w:rsidR="000013AE" w:rsidRPr="000013AE" w:rsidRDefault="000013AE" w:rsidP="00BB13A2">
      <w:pPr>
        <w:pStyle w:val="a8"/>
        <w:spacing w:line="360" w:lineRule="auto"/>
        <w:ind w:left="1437"/>
        <w:jc w:val="center"/>
        <w:rPr>
          <w:b/>
        </w:rPr>
      </w:pPr>
      <w:r w:rsidRPr="000013AE">
        <w:rPr>
          <w:b/>
        </w:rPr>
        <w:t>8 класс</w:t>
      </w:r>
    </w:p>
    <w:p w:rsidR="0009327D" w:rsidRDefault="00BB13A2">
      <w:pPr>
        <w:jc w:val="both"/>
        <w:rPr>
          <w:b/>
          <w:bCs/>
        </w:rPr>
      </w:pPr>
      <w:r>
        <w:rPr>
          <w:b/>
          <w:bCs/>
        </w:rPr>
        <w:t>1. Информация и информационные процессы – 8 ч</w:t>
      </w:r>
    </w:p>
    <w:p w:rsidR="0009327D" w:rsidRDefault="00BB13A2">
      <w:pPr>
        <w:jc w:val="both"/>
      </w:pPr>
      <w: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09327D" w:rsidRDefault="00BB13A2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 w:rsidR="0009327D" w:rsidRDefault="00BB13A2">
      <w:pPr>
        <w:shd w:val="clear" w:color="auto" w:fill="FFFFFF"/>
        <w:jc w:val="both"/>
      </w:pPr>
      <w:r>
        <w:t>Практическая работа 1.1 «Тренировка ввода текстовой и цифровой информации с клавиатуры».</w:t>
      </w:r>
    </w:p>
    <w:p w:rsidR="0009327D" w:rsidRDefault="00BB13A2">
      <w:pPr>
        <w:shd w:val="clear" w:color="auto" w:fill="FFFFFF"/>
        <w:jc w:val="both"/>
      </w:pPr>
      <w:r>
        <w:t>Практическая работа 1.2 «Перевод единиц измерения информации с помощью калькулятора»</w:t>
      </w:r>
    </w:p>
    <w:p w:rsidR="0009327D" w:rsidRDefault="00BB13A2">
      <w:pPr>
        <w:shd w:val="clear" w:color="auto" w:fill="FFFFFF"/>
        <w:jc w:val="both"/>
        <w:rPr>
          <w:b/>
          <w:bCs/>
          <w:color w:val="000000"/>
        </w:rPr>
      </w:pPr>
      <w:r>
        <w:t> </w:t>
      </w:r>
      <w:r>
        <w:rPr>
          <w:b/>
          <w:bCs/>
          <w:color w:val="000000"/>
        </w:rPr>
        <w:t>2. Кодирование текстовой и графической информации – 3 ч</w:t>
      </w:r>
    </w:p>
    <w:p w:rsidR="0009327D" w:rsidRDefault="00BB13A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Двоичное кодирование текстовой информации. Пространственная дискретизация. Разрешение изображения. Растровые изображения на экране монитора. Палитры цветов в системах цветопередачи </w:t>
      </w:r>
      <w:r>
        <w:rPr>
          <w:bCs/>
          <w:color w:val="000000"/>
          <w:lang w:val="en-US"/>
        </w:rPr>
        <w:t>RGB</w:t>
      </w:r>
      <w:r>
        <w:rPr>
          <w:bCs/>
          <w:color w:val="000000"/>
        </w:rPr>
        <w:t xml:space="preserve">, </w:t>
      </w:r>
      <w:r>
        <w:rPr>
          <w:bCs/>
          <w:color w:val="000000"/>
          <w:lang w:val="en-US"/>
        </w:rPr>
        <w:t>CMYK</w:t>
      </w:r>
      <w:r>
        <w:rPr>
          <w:bCs/>
          <w:color w:val="000000"/>
        </w:rPr>
        <w:t xml:space="preserve">, </w:t>
      </w:r>
      <w:r>
        <w:rPr>
          <w:bCs/>
          <w:color w:val="000000"/>
          <w:lang w:val="en-US"/>
        </w:rPr>
        <w:t>HSB</w:t>
      </w:r>
      <w:r>
        <w:rPr>
          <w:bCs/>
          <w:color w:val="000000"/>
        </w:rPr>
        <w:t xml:space="preserve">. </w:t>
      </w:r>
    </w:p>
    <w:p w:rsidR="0009327D" w:rsidRDefault="00BB13A2">
      <w:pPr>
        <w:shd w:val="clear" w:color="auto" w:fill="FFFFFF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 w:rsidR="0009327D" w:rsidRDefault="00BB13A2">
      <w:r>
        <w:t>Практическая работа 2.1 «Кодирование текстовой информации».</w:t>
      </w:r>
    </w:p>
    <w:p w:rsidR="0009327D" w:rsidRDefault="00BB13A2">
      <w:r>
        <w:t>Практическая работа 2.2  «Кодирование графической информации».</w:t>
      </w:r>
    </w:p>
    <w:p w:rsidR="0009327D" w:rsidRDefault="00BB13A2">
      <w:pPr>
        <w:rPr>
          <w:b/>
        </w:rPr>
      </w:pPr>
      <w:r>
        <w:rPr>
          <w:b/>
        </w:rPr>
        <w:t>3. Кодирование и обработка звука, цифрового фото и видео – 4ч</w:t>
      </w:r>
    </w:p>
    <w:p w:rsidR="0009327D" w:rsidRDefault="00BB13A2">
      <w:r>
        <w:t>Звуковая информация. Частота дискретизации. Глубина кодирования. Качество оцифрованного звука. Цифровое фото и видео.</w:t>
      </w:r>
    </w:p>
    <w:p w:rsidR="0009327D" w:rsidRDefault="00BB13A2">
      <w:pPr>
        <w:shd w:val="clear" w:color="auto" w:fill="FFFFFF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 w:rsidR="0009327D" w:rsidRDefault="00BB13A2">
      <w:r>
        <w:t>Практическая работа 3.1 «Кодирование и обработка звуковой информации».</w:t>
      </w:r>
    </w:p>
    <w:p w:rsidR="0009327D" w:rsidRDefault="00BB13A2">
      <w:r>
        <w:t>Практическая работа 3.2  «Захват цифрового фото и создание слайд-шоу»</w:t>
      </w:r>
    </w:p>
    <w:p w:rsidR="0009327D" w:rsidRDefault="00BB13A2">
      <w:r>
        <w:t>Практическая работа 3.3  «Редактирование цифрового видео с использованием системы нелинейного видеомонтажа»</w:t>
      </w:r>
    </w:p>
    <w:p w:rsidR="0009327D" w:rsidRDefault="00BB13A2">
      <w:pPr>
        <w:rPr>
          <w:b/>
        </w:rPr>
      </w:pPr>
      <w:r>
        <w:rPr>
          <w:b/>
        </w:rPr>
        <w:t>4. Кодирование числовой информации – 7 ч.</w:t>
      </w:r>
    </w:p>
    <w:p w:rsidR="0009327D" w:rsidRDefault="00BB13A2">
      <w:r>
        <w:lastRenderedPageBreak/>
        <w:t>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Диаграммы и графики в электронных таблицах.</w:t>
      </w:r>
    </w:p>
    <w:p w:rsidR="0009327D" w:rsidRDefault="00BB13A2">
      <w:pPr>
        <w:shd w:val="clear" w:color="auto" w:fill="FFFFFF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 w:rsidR="0009327D" w:rsidRDefault="00BB13A2">
      <w:r>
        <w:t>Практическая работа 4.1 «Перевод чисел из одной системы счисления в другую».</w:t>
      </w:r>
    </w:p>
    <w:p w:rsidR="0009327D" w:rsidRDefault="00BB13A2">
      <w:r>
        <w:t>Практическая работа 4.2  «Относительные, абсолютные и смешанные ссылки в электронных таблицах»</w:t>
      </w:r>
    </w:p>
    <w:p w:rsidR="0009327D" w:rsidRDefault="00BB13A2">
      <w:r>
        <w:t>Практическая работа 4.3  «Создание таблиц значений функций в электронных таблицах»</w:t>
      </w:r>
    </w:p>
    <w:p w:rsidR="0009327D" w:rsidRDefault="00BB13A2">
      <w:r>
        <w:t>Практическая работа 4.4 «Построение диаграмм различных типов»</w:t>
      </w:r>
    </w:p>
    <w:p w:rsidR="0009327D" w:rsidRDefault="00BB13A2">
      <w:pPr>
        <w:rPr>
          <w:b/>
        </w:rPr>
      </w:pPr>
      <w:r>
        <w:rPr>
          <w:b/>
        </w:rPr>
        <w:t>5. Хранение, поиск и сортировка информации в базах данных -3 ч.</w:t>
      </w:r>
    </w:p>
    <w:p w:rsidR="0009327D" w:rsidRDefault="00BB13A2">
      <w:r>
        <w:t>Базы данных. Системы управления базами данных. Сортировка и поиск данных в электронных таблицах.</w:t>
      </w:r>
    </w:p>
    <w:p w:rsidR="0009327D" w:rsidRDefault="00BB13A2">
      <w:pPr>
        <w:shd w:val="clear" w:color="auto" w:fill="FFFFFF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 w:rsidR="0009327D" w:rsidRDefault="00BB13A2">
      <w:r>
        <w:t>Практическая работа 5.1  «Сортировка и поиск данных в электронных таблицах».</w:t>
      </w:r>
    </w:p>
    <w:p w:rsidR="0009327D" w:rsidRDefault="00BB13A2">
      <w:pPr>
        <w:rPr>
          <w:b/>
          <w:bCs/>
        </w:rPr>
      </w:pPr>
      <w:r>
        <w:rPr>
          <w:b/>
          <w:bCs/>
        </w:rPr>
        <w:t>6. Коммуникационные технологии – 8 ч</w:t>
      </w:r>
    </w:p>
    <w:p w:rsidR="0009327D" w:rsidRDefault="00BB13A2">
      <w:pPr>
        <w:jc w:val="both"/>
      </w:pPr>
      <w:r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09327D" w:rsidRDefault="00BB13A2">
      <w:pPr>
        <w:shd w:val="clear" w:color="auto" w:fill="FFFFFF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Практические работы:</w:t>
      </w:r>
    </w:p>
    <w:p w:rsidR="0009327D" w:rsidRDefault="00BB13A2">
      <w:pPr>
        <w:jc w:val="both"/>
      </w:pPr>
      <w:r>
        <w:t>Практическая работа 6.1 «Предоставление доступа к диску на компьютере в локальной сети».</w:t>
      </w:r>
    </w:p>
    <w:p w:rsidR="0009327D" w:rsidRDefault="00BB13A2">
      <w:pPr>
        <w:jc w:val="both"/>
      </w:pPr>
      <w:r>
        <w:t>Практическая работа 6.2  «География Интернета».</w:t>
      </w:r>
    </w:p>
    <w:p w:rsidR="0009327D" w:rsidRDefault="00BB13A2">
      <w:pPr>
        <w:jc w:val="both"/>
      </w:pPr>
      <w:r>
        <w:t xml:space="preserve">Практическая работа 6.3 «Разработка сайта с использованием языка разметки текста </w:t>
      </w:r>
      <w:r>
        <w:rPr>
          <w:lang w:val="en-US"/>
        </w:rPr>
        <w:t>HTML</w:t>
      </w:r>
      <w:r>
        <w:t>».</w:t>
      </w:r>
    </w:p>
    <w:p w:rsidR="0009327D" w:rsidRDefault="00BB13A2">
      <w:pPr>
        <w:rPr>
          <w:b/>
          <w:bCs/>
        </w:rPr>
      </w:pPr>
      <w:r>
        <w:rPr>
          <w:b/>
          <w:bCs/>
        </w:rPr>
        <w:t>4. Итоговое повторение - 1 ч</w:t>
      </w:r>
    </w:p>
    <w:p w:rsidR="0009327D" w:rsidRDefault="0009327D">
      <w:pPr>
        <w:shd w:val="clear" w:color="auto" w:fill="FFFFFF"/>
        <w:jc w:val="both"/>
        <w:rPr>
          <w:iCs/>
          <w:color w:val="000000"/>
        </w:rPr>
      </w:pPr>
    </w:p>
    <w:p w:rsidR="0009327D" w:rsidRDefault="0009327D">
      <w:pPr>
        <w:shd w:val="clear" w:color="auto" w:fill="FFFFFF"/>
        <w:jc w:val="both"/>
        <w:rPr>
          <w:iCs/>
          <w:color w:val="000000"/>
        </w:rPr>
      </w:pPr>
    </w:p>
    <w:p w:rsidR="0009327D" w:rsidRDefault="0009327D">
      <w:pPr>
        <w:shd w:val="clear" w:color="auto" w:fill="FFFFFF"/>
        <w:jc w:val="both"/>
        <w:rPr>
          <w:iCs/>
          <w:color w:val="000000"/>
        </w:rPr>
      </w:pPr>
    </w:p>
    <w:p w:rsidR="0009327D" w:rsidRDefault="00BB13A2" w:rsidP="000013AE">
      <w:pPr>
        <w:pStyle w:val="a8"/>
        <w:spacing w:line="480" w:lineRule="auto"/>
        <w:ind w:left="1437"/>
        <w:jc w:val="center"/>
        <w:rPr>
          <w:b/>
          <w:u w:val="single"/>
        </w:rPr>
      </w:pPr>
      <w:r>
        <w:rPr>
          <w:b/>
          <w:u w:val="single"/>
        </w:rPr>
        <w:t>Тематическое планирование</w:t>
      </w:r>
    </w:p>
    <w:tbl>
      <w:tblPr>
        <w:tblW w:w="0" w:type="auto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1097"/>
        <w:gridCol w:w="7798"/>
        <w:gridCol w:w="1561"/>
      </w:tblGrid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№</w:t>
            </w: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Тема урока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Количество часов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327D" w:rsidRPr="000013AE" w:rsidRDefault="00BB13A2">
            <w:pPr>
              <w:ind w:firstLine="34"/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Глава 1. Информация и информационные процессы – 8 часов</w:t>
            </w:r>
          </w:p>
          <w:p w:rsidR="0009327D" w:rsidRPr="000013AE" w:rsidRDefault="00BB13A2">
            <w:pPr>
              <w:ind w:firstLine="34"/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  <w:lang w:val="en-US"/>
              </w:rPr>
              <w:t xml:space="preserve">I </w:t>
            </w:r>
            <w:r w:rsidRPr="000013AE">
              <w:rPr>
                <w:rFonts w:eastAsia="Calibri"/>
                <w:b/>
              </w:rPr>
              <w:t>четверть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Вводный инструктаж по ТБ в кабинете. Информация  и информационные процессы  неживой природе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.1.1., 1.1.1.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Информация и информационные процессы в живой природе. Человек: информация информационные процессы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.1.1., 1.1.2., 1.1.3.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Информация и информационные процессы в технике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.1.1., 1.1.4.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Знаки: форма и значение. Знаковые системы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.1.2.,1.2.1., 1.2.2.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Кодирование информации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.1.2., 1.2.3.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iCs/>
              </w:rPr>
              <w:t>Количество информации как мера уменьшения неопределённости знаний.</w:t>
            </w:r>
            <w:r w:rsidRPr="000013AE">
              <w:rPr>
                <w:rFonts w:eastAsia="Calibri"/>
                <w:i/>
                <w:iCs/>
              </w:rPr>
              <w:t xml:space="preserve"> Практическая работа № 1.1 «Тренировка ввода текстовой и цифровой информации с клавиатуры»</w:t>
            </w:r>
            <w:proofErr w:type="gramStart"/>
            <w:r w:rsidRPr="000013AE">
              <w:rPr>
                <w:rFonts w:eastAsia="Calibri"/>
                <w:i/>
                <w:iCs/>
              </w:rPr>
              <w:t>.</w:t>
            </w:r>
            <w:proofErr w:type="gramEnd"/>
            <w:r w:rsidRPr="000013AE">
              <w:rPr>
                <w:rFonts w:eastAsia="Calibri"/>
                <w:i/>
                <w:iCs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.1.3., 1.3.1.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 xml:space="preserve">Определение количества информации. Алфавитный подход к определению количества информации. </w:t>
            </w:r>
            <w:r w:rsidRPr="000013AE">
              <w:rPr>
                <w:rFonts w:eastAsia="Calibri"/>
                <w:i/>
                <w:iCs/>
              </w:rPr>
              <w:t xml:space="preserve">Практическая работа № 1.2 </w:t>
            </w:r>
            <w:r w:rsidRPr="000013AE">
              <w:rPr>
                <w:rFonts w:eastAsia="Calibri"/>
                <w:i/>
                <w:iCs/>
              </w:rPr>
              <w:lastRenderedPageBreak/>
              <w:t>«Перевод единиц измерения информации с помощью калькулятора»</w:t>
            </w:r>
            <w:proofErr w:type="gramStart"/>
            <w:r w:rsidRPr="000013AE">
              <w:rPr>
                <w:rFonts w:eastAsia="Calibri"/>
                <w:i/>
                <w:iCs/>
              </w:rPr>
              <w:t>.</w:t>
            </w:r>
            <w:proofErr w:type="gramEnd"/>
            <w:r w:rsidRPr="000013AE">
              <w:rPr>
                <w:rFonts w:eastAsia="Calibri"/>
                <w:i/>
                <w:iCs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.1.3., 1.3.2.,1.3.3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lastRenderedPageBreak/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  <w:b/>
                <w:bCs/>
              </w:rPr>
            </w:pPr>
            <w:r w:rsidRPr="000013AE">
              <w:rPr>
                <w:rFonts w:eastAsia="Calibri"/>
                <w:b/>
                <w:bCs/>
              </w:rPr>
              <w:t>Контрольная работа №1 по теме «Информация и информационные процессы». Глава 1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Глава 2. Кодирование текстовой и графической информации – 3 часа</w:t>
            </w:r>
          </w:p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  <w:lang w:val="en-US"/>
              </w:rPr>
              <w:t xml:space="preserve">II </w:t>
            </w:r>
            <w:r w:rsidRPr="000013AE">
              <w:rPr>
                <w:rFonts w:eastAsia="Calibri"/>
                <w:b/>
              </w:rPr>
              <w:t>четверть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Кодирование текстовой информации.</w:t>
            </w:r>
            <w:r w:rsidRPr="000013AE">
              <w:rPr>
                <w:rFonts w:eastAsia="Calibri"/>
                <w:i/>
              </w:rPr>
              <w:t xml:space="preserve"> Практическая работа 2.1 «Кодирование текстовой информации»</w:t>
            </w:r>
            <w:proofErr w:type="gramStart"/>
            <w:r w:rsidRPr="000013AE">
              <w:rPr>
                <w:rFonts w:eastAsia="Calibri"/>
                <w:i/>
              </w:rPr>
              <w:t>.</w:t>
            </w:r>
            <w:proofErr w:type="gramEnd"/>
            <w:r w:rsidRPr="000013AE">
              <w:rPr>
                <w:rFonts w:eastAsia="Calibri"/>
                <w:i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.2.1.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Пространственная дискретизация. Растровые изображения на экране</w:t>
            </w:r>
          </w:p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монитора</w:t>
            </w:r>
            <w:r w:rsidRPr="000013AE">
              <w:rPr>
                <w:rFonts w:eastAsia="Calibri"/>
                <w:i/>
              </w:rPr>
              <w:t xml:space="preserve"> Практическая работа 2.2 «Кодирование графической информации»</w:t>
            </w:r>
            <w:proofErr w:type="gramStart"/>
            <w:r w:rsidRPr="000013AE">
              <w:rPr>
                <w:rFonts w:eastAsia="Calibri"/>
                <w:i/>
              </w:rPr>
              <w:t>.</w:t>
            </w:r>
            <w:proofErr w:type="gramEnd"/>
            <w:r w:rsidRPr="000013AE">
              <w:rPr>
                <w:rFonts w:eastAsia="Calibri"/>
                <w:i/>
              </w:rPr>
              <w:t xml:space="preserve"> 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.2.2., 2.2.1., 2.2.2.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 xml:space="preserve">Палитры цветов в системах цветопередачи </w:t>
            </w:r>
            <w:r w:rsidRPr="000013AE">
              <w:rPr>
                <w:rFonts w:eastAsia="Calibri"/>
                <w:lang w:val="en-US"/>
              </w:rPr>
              <w:t>RG</w:t>
            </w:r>
            <w:r w:rsidRPr="000013AE">
              <w:rPr>
                <w:rFonts w:eastAsia="Calibri"/>
                <w:i/>
              </w:rPr>
              <w:t xml:space="preserve"> </w:t>
            </w:r>
            <w:r w:rsidRPr="000013AE">
              <w:rPr>
                <w:rFonts w:eastAsia="Calibri"/>
                <w:lang w:val="en-US"/>
              </w:rPr>
              <w:t>B</w:t>
            </w:r>
            <w:r w:rsidRPr="000013AE">
              <w:rPr>
                <w:rFonts w:eastAsia="Calibri"/>
              </w:rPr>
              <w:t xml:space="preserve">, </w:t>
            </w:r>
            <w:r w:rsidRPr="000013AE">
              <w:rPr>
                <w:rFonts w:eastAsia="Calibri"/>
                <w:lang w:val="en-US"/>
              </w:rPr>
              <w:t>CMYK</w:t>
            </w:r>
            <w:r w:rsidRPr="000013AE">
              <w:rPr>
                <w:rFonts w:eastAsia="Calibri"/>
              </w:rPr>
              <w:t xml:space="preserve"> и </w:t>
            </w:r>
            <w:r w:rsidRPr="000013AE">
              <w:rPr>
                <w:rFonts w:eastAsia="Calibri"/>
                <w:lang w:val="en-US"/>
              </w:rPr>
              <w:t>HSB</w:t>
            </w:r>
            <w:r w:rsidRPr="000013AE">
              <w:rPr>
                <w:rFonts w:eastAsia="Calibri"/>
                <w:i/>
              </w:rPr>
              <w:t xml:space="preserve"> Практическая работа 2.2 «Кодирование графической информации» (продолжение)</w:t>
            </w:r>
            <w:proofErr w:type="gramStart"/>
            <w:r w:rsidRPr="000013AE">
              <w:rPr>
                <w:rFonts w:eastAsia="Calibri"/>
                <w:i/>
              </w:rPr>
              <w:t>.</w:t>
            </w:r>
            <w:proofErr w:type="gramEnd"/>
            <w:r w:rsidRPr="000013AE">
              <w:rPr>
                <w:rFonts w:eastAsia="Calibri"/>
                <w:i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.2.2., 2.2.3.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Глава 3. Кодирование и обработка звука, цифрового фото и видео – 4 часа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Кодирование и обработка звуковой информации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.3.1.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Цифровое фото и видео.</w:t>
            </w:r>
            <w:r w:rsidRPr="000013AE">
              <w:rPr>
                <w:rFonts w:eastAsia="Calibri"/>
                <w:i/>
              </w:rPr>
              <w:t xml:space="preserve"> Практическая работа № 3.2.</w:t>
            </w:r>
            <w:r w:rsidRPr="000013AE">
              <w:rPr>
                <w:rFonts w:eastAsia="Calibri"/>
              </w:rPr>
              <w:t xml:space="preserve"> </w:t>
            </w:r>
            <w:r w:rsidRPr="000013AE">
              <w:rPr>
                <w:rFonts w:eastAsia="Calibri"/>
                <w:i/>
              </w:rPr>
              <w:t>«Захват цифрового фото и создание слай</w:t>
            </w:r>
            <w:proofErr w:type="gramStart"/>
            <w:r w:rsidRPr="000013AE">
              <w:rPr>
                <w:rFonts w:eastAsia="Calibri"/>
                <w:i/>
              </w:rPr>
              <w:t>д-</w:t>
            </w:r>
            <w:proofErr w:type="gramEnd"/>
            <w:r w:rsidRPr="000013AE">
              <w:rPr>
                <w:rFonts w:eastAsia="Calibri"/>
                <w:i/>
              </w:rPr>
              <w:t xml:space="preserve"> шоу». </w:t>
            </w:r>
            <w:r w:rsidRPr="000013AE">
              <w:rPr>
                <w:rFonts w:eastAsia="Calibri"/>
              </w:rPr>
              <w:t>п.3.2.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i/>
                <w:iCs/>
              </w:rPr>
              <w:t xml:space="preserve">Практическая работа 3.3 « </w:t>
            </w:r>
            <w:r w:rsidRPr="000013AE">
              <w:rPr>
                <w:rFonts w:eastAsia="Calibri"/>
                <w:iCs/>
              </w:rPr>
              <w:t>З</w:t>
            </w:r>
            <w:r w:rsidRPr="000013AE">
              <w:rPr>
                <w:rFonts w:eastAsia="Calibri"/>
              </w:rPr>
              <w:t>ахват и редактирование цифрового видео с использованием системы нелинейного видеомонтажа»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 xml:space="preserve">. 3.2. 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Контрольная работа №2 по теме «Кодирование текстовой, графической и звуковой информации». Глава 2, 3.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Глава 4. Кодирование и обработка числовой информации- 7 часов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 xml:space="preserve">Представление числовой информации с помощью систем счисления. </w:t>
            </w:r>
          </w:p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i/>
              </w:rPr>
              <w:t>Практическая работа 4.1 «Перевод чисел из одной системы счисления в другую с помощью калькулятора»</w:t>
            </w:r>
            <w:proofErr w:type="gramStart"/>
            <w:r w:rsidRPr="000013AE">
              <w:rPr>
                <w:rFonts w:eastAsia="Calibri"/>
                <w:i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.4.1., 4.1.1.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  <w:lang w:val="en-US"/>
              </w:rPr>
              <w:t xml:space="preserve">III </w:t>
            </w:r>
            <w:r w:rsidRPr="000013AE">
              <w:rPr>
                <w:rFonts w:eastAsia="Calibri"/>
                <w:b/>
              </w:rPr>
              <w:t>четверть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Арифметические операции в позиционных системах счисления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.4.1., 4.1.2.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Двоичное кодирование чисел в компьютере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.4.1., 4.1.3.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Основные параметры электронных таблиц. Основные типы и форматы данных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.4.2., 4.2.1., 4.2.2.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bCs/>
                <w:iCs/>
              </w:rPr>
              <w:t xml:space="preserve">Относительные, абсолютные и смешанные ссылки. Встроенные функции. </w:t>
            </w:r>
            <w:r w:rsidRPr="000013AE">
              <w:rPr>
                <w:rFonts w:eastAsia="Calibri"/>
                <w:i/>
              </w:rPr>
              <w:t>Практическая работа 4.2 « Относительные, абсолютные и смешанные ссылки в электронных таблицах». Практическая работа 4.3 «Создание таблиц значений функций в электронных таблицах»</w:t>
            </w:r>
            <w:proofErr w:type="gramStart"/>
            <w:r w:rsidRPr="000013AE">
              <w:rPr>
                <w:rFonts w:eastAsia="Calibri"/>
                <w:i/>
              </w:rPr>
              <w:t>.</w:t>
            </w:r>
            <w:proofErr w:type="gramEnd"/>
            <w:r w:rsidRPr="000013AE">
              <w:rPr>
                <w:rFonts w:eastAsia="Calibri"/>
                <w:i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.4.2., 4.2.3., 4.2.4.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  <w:bCs/>
                <w:iCs/>
              </w:rPr>
            </w:pPr>
            <w:r w:rsidRPr="000013AE">
              <w:rPr>
                <w:rFonts w:eastAsia="Calibri"/>
                <w:bCs/>
                <w:iCs/>
              </w:rPr>
              <w:t>Построение диаграмм и графиков в электронных таблицах</w:t>
            </w:r>
          </w:p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i/>
              </w:rPr>
              <w:t>Практическая работа №4.4 «Построение диаграмм различных типов»</w:t>
            </w:r>
            <w:proofErr w:type="gramStart"/>
            <w:r w:rsidRPr="000013AE">
              <w:rPr>
                <w:rFonts w:eastAsia="Calibri"/>
                <w:i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.4.3.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Контрольная работа №3 по теме</w:t>
            </w:r>
          </w:p>
          <w:p w:rsidR="0009327D" w:rsidRPr="000013AE" w:rsidRDefault="00BB13A2">
            <w:pPr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Кодирование и обработка числовой информации. Глава 4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>Глава 5. Хранение и сортировка информации в базах данных-3 часа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Базы данных в электронных таблицах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.5.1.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>Сортировка и поиск данных в электронных таблицах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.5.2.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i/>
              </w:rPr>
              <w:t>Практическая работа № 12  «Сортировка и поиск данных в электронных таблицах»</w:t>
            </w:r>
            <w:proofErr w:type="gramStart"/>
            <w:r w:rsidRPr="000013AE">
              <w:rPr>
                <w:rFonts w:eastAsia="Calibri"/>
                <w:i/>
              </w:rPr>
              <w:t>.</w:t>
            </w:r>
            <w:proofErr w:type="gramEnd"/>
            <w:r w:rsidRPr="000013AE">
              <w:rPr>
                <w:rFonts w:eastAsia="Calibri"/>
                <w:i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.5.2.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</w:rPr>
              <w:t xml:space="preserve">Глава 6. Коммуникационные технологии и разработка </w:t>
            </w:r>
            <w:r w:rsidRPr="000013AE">
              <w:rPr>
                <w:rFonts w:eastAsia="Calibri"/>
                <w:b/>
                <w:lang w:val="en-US"/>
              </w:rPr>
              <w:t>Web</w:t>
            </w:r>
            <w:r w:rsidRPr="000013AE">
              <w:rPr>
                <w:rFonts w:eastAsia="Calibri"/>
                <w:b/>
              </w:rPr>
              <w:t>-сайтов – 8 часов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bCs/>
                <w:color w:val="000000"/>
              </w:rPr>
              <w:t>Передача информации.</w:t>
            </w:r>
            <w:r w:rsidRPr="000013AE">
              <w:rPr>
                <w:rFonts w:eastAsia="Calibri"/>
              </w:rPr>
              <w:t xml:space="preserve"> Локальные компьютерные сети</w:t>
            </w:r>
            <w:proofErr w:type="gramStart"/>
            <w:r w:rsidRPr="000013AE">
              <w:rPr>
                <w:rFonts w:eastAsia="Calibri"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.6.1., 6.2.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jc w:val="center"/>
              <w:rPr>
                <w:rFonts w:eastAsia="Calibri"/>
                <w:b/>
              </w:rPr>
            </w:pPr>
            <w:r w:rsidRPr="000013AE">
              <w:rPr>
                <w:rFonts w:eastAsia="Calibri"/>
                <w:b/>
                <w:lang w:val="en-US"/>
              </w:rPr>
              <w:t xml:space="preserve">IV </w:t>
            </w:r>
            <w:r w:rsidRPr="000013AE">
              <w:rPr>
                <w:rFonts w:eastAsia="Calibri"/>
                <w:b/>
              </w:rPr>
              <w:t>четверть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 xml:space="preserve">Состав Интерната. Адресация в интернете. </w:t>
            </w:r>
            <w:r w:rsidRPr="000013AE">
              <w:rPr>
                <w:rFonts w:eastAsia="Calibri"/>
                <w:i/>
                <w:iCs/>
              </w:rPr>
              <w:t xml:space="preserve">Практическая работа  6.1 </w:t>
            </w:r>
            <w:r w:rsidRPr="000013AE">
              <w:rPr>
                <w:rFonts w:eastAsia="Calibri"/>
                <w:i/>
                <w:iCs/>
              </w:rPr>
              <w:lastRenderedPageBreak/>
              <w:t xml:space="preserve">«Предоставление доступа к диску на </w:t>
            </w:r>
            <w:proofErr w:type="spellStart"/>
            <w:r w:rsidRPr="000013AE">
              <w:rPr>
                <w:rFonts w:eastAsia="Calibri"/>
                <w:i/>
                <w:iCs/>
              </w:rPr>
              <w:t>комьютере</w:t>
            </w:r>
            <w:proofErr w:type="spellEnd"/>
            <w:r w:rsidRPr="000013AE">
              <w:rPr>
                <w:rFonts w:eastAsia="Calibri"/>
                <w:i/>
                <w:iCs/>
              </w:rPr>
              <w:t xml:space="preserve"> в локальной сети»</w:t>
            </w:r>
            <w:proofErr w:type="gramStart"/>
            <w:r w:rsidRPr="000013AE">
              <w:rPr>
                <w:rFonts w:eastAsia="Calibri"/>
                <w:i/>
                <w:iCs/>
              </w:rPr>
              <w:t>.</w:t>
            </w:r>
            <w:proofErr w:type="gramEnd"/>
            <w:r w:rsidRPr="000013AE">
              <w:rPr>
                <w:rFonts w:eastAsia="Calibri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.6.3., 6.3.1., 6.3.2.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lastRenderedPageBreak/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</w:rPr>
              <w:t xml:space="preserve">Маршрутизация и транспортировка данных. Инструктаж по ТБ. </w:t>
            </w:r>
            <w:r w:rsidRPr="000013AE">
              <w:rPr>
                <w:rFonts w:eastAsia="Calibri"/>
                <w:i/>
                <w:iCs/>
              </w:rPr>
              <w:t>Практическая работа 6.2 «География Интернета»</w:t>
            </w:r>
            <w:proofErr w:type="gramStart"/>
            <w:r w:rsidRPr="000013AE">
              <w:rPr>
                <w:rFonts w:eastAsia="Calibri"/>
                <w:i/>
                <w:iCs/>
              </w:rPr>
              <w:t>.</w:t>
            </w:r>
            <w:proofErr w:type="gramEnd"/>
            <w:r w:rsidRPr="000013AE">
              <w:rPr>
                <w:rFonts w:eastAsia="Calibri"/>
                <w:i/>
                <w:iCs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.6.3., 6.3.3.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lang w:val="en-US"/>
              </w:rPr>
              <w:t>Web</w:t>
            </w:r>
            <w:r w:rsidRPr="000013AE">
              <w:rPr>
                <w:rFonts w:eastAsia="Calibri"/>
              </w:rPr>
              <w:t xml:space="preserve">-страницы и </w:t>
            </w:r>
            <w:r w:rsidRPr="000013AE">
              <w:rPr>
                <w:rFonts w:eastAsia="Calibri"/>
                <w:lang w:val="en-US"/>
              </w:rPr>
              <w:t>Web</w:t>
            </w:r>
            <w:r w:rsidRPr="000013AE">
              <w:rPr>
                <w:rFonts w:eastAsia="Calibri"/>
              </w:rPr>
              <w:t xml:space="preserve">-сайты. Структура </w:t>
            </w:r>
            <w:r w:rsidRPr="000013AE">
              <w:rPr>
                <w:rFonts w:eastAsia="Calibri"/>
                <w:lang w:val="en-US"/>
              </w:rPr>
              <w:t>Web</w:t>
            </w:r>
            <w:r w:rsidRPr="000013AE">
              <w:rPr>
                <w:rFonts w:eastAsia="Calibri"/>
              </w:rPr>
              <w:t xml:space="preserve">-страницы. </w:t>
            </w:r>
            <w:r w:rsidRPr="000013AE">
              <w:rPr>
                <w:rFonts w:eastAsia="Calibri"/>
                <w:i/>
                <w:color w:val="000000"/>
              </w:rPr>
              <w:t>Практическая работа 6.3.</w:t>
            </w:r>
            <w:r w:rsidRPr="000013AE">
              <w:rPr>
                <w:rFonts w:eastAsia="Calibri"/>
                <w:color w:val="000000"/>
              </w:rPr>
              <w:t xml:space="preserve"> «Разработка сайта с использованием Web-редактора»</w:t>
            </w:r>
            <w:proofErr w:type="gramStart"/>
            <w:r w:rsidRPr="000013AE">
              <w:rPr>
                <w:rFonts w:eastAsia="Calibri"/>
                <w:color w:val="000000"/>
              </w:rPr>
              <w:t>.</w:t>
            </w:r>
            <w:proofErr w:type="gramEnd"/>
            <w:r w:rsidRPr="000013AE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.6.4., 6.4.1., 6.4.2.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color w:val="000000"/>
              </w:rPr>
              <w:t xml:space="preserve">Форматирование текста на </w:t>
            </w:r>
            <w:r w:rsidRPr="000013AE">
              <w:rPr>
                <w:rFonts w:eastAsia="Calibri"/>
                <w:lang w:val="en-US"/>
              </w:rPr>
              <w:t>Web</w:t>
            </w:r>
            <w:r w:rsidRPr="000013AE">
              <w:rPr>
                <w:rFonts w:eastAsia="Calibri"/>
              </w:rPr>
              <w:t>-странице. Вставка изображений.</w:t>
            </w:r>
          </w:p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i/>
                <w:color w:val="000000"/>
              </w:rPr>
              <w:t>Практическая работа 6.3.</w:t>
            </w:r>
            <w:r w:rsidRPr="000013AE">
              <w:rPr>
                <w:rFonts w:eastAsia="Calibri"/>
                <w:color w:val="000000"/>
              </w:rPr>
              <w:t xml:space="preserve"> «Разработка сайта с использованием Web-редактора»</w:t>
            </w:r>
            <w:proofErr w:type="gramStart"/>
            <w:r w:rsidRPr="000013AE">
              <w:rPr>
                <w:rFonts w:eastAsia="Calibri"/>
                <w:color w:val="000000"/>
              </w:rPr>
              <w:t>.</w:t>
            </w:r>
            <w:proofErr w:type="gramEnd"/>
            <w:r w:rsidRPr="000013AE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.6.4., 6.4.3., 6.4.4.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color w:val="000000"/>
              </w:rPr>
              <w:t xml:space="preserve">Гиперссылки на </w:t>
            </w:r>
            <w:r w:rsidRPr="000013AE">
              <w:rPr>
                <w:rFonts w:eastAsia="Calibri"/>
                <w:lang w:val="en-US"/>
              </w:rPr>
              <w:t>Web</w:t>
            </w:r>
            <w:r w:rsidRPr="000013AE">
              <w:rPr>
                <w:rFonts w:eastAsia="Calibri"/>
              </w:rPr>
              <w:t xml:space="preserve">-страницах, списки на </w:t>
            </w:r>
            <w:r w:rsidRPr="000013AE">
              <w:rPr>
                <w:rFonts w:eastAsia="Calibri"/>
                <w:lang w:val="en-US"/>
              </w:rPr>
              <w:t>Web</w:t>
            </w:r>
            <w:r w:rsidRPr="000013AE">
              <w:rPr>
                <w:rFonts w:eastAsia="Calibri"/>
              </w:rPr>
              <w:t>-страницах.</w:t>
            </w:r>
            <w:r w:rsidRPr="000013AE">
              <w:rPr>
                <w:rFonts w:eastAsia="Calibri"/>
                <w:i/>
                <w:color w:val="000000"/>
              </w:rPr>
              <w:t xml:space="preserve"> Практическая работа 6.3.</w:t>
            </w:r>
            <w:r w:rsidRPr="000013AE">
              <w:rPr>
                <w:rFonts w:eastAsia="Calibri"/>
                <w:color w:val="000000"/>
              </w:rPr>
              <w:t xml:space="preserve"> «Разработка сайта с использованием Web-редактора»</w:t>
            </w:r>
            <w:proofErr w:type="gramStart"/>
            <w:r w:rsidRPr="000013AE">
              <w:rPr>
                <w:rFonts w:eastAsia="Calibri"/>
              </w:rPr>
              <w:t xml:space="preserve"> .</w:t>
            </w:r>
            <w:proofErr w:type="gramEnd"/>
            <w:r w:rsidRPr="000013AE">
              <w:rPr>
                <w:rFonts w:eastAsia="Calibri"/>
              </w:rPr>
              <w:t xml:space="preserve"> п.6.4., 6.4.5., 6.4.6.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color w:val="000000"/>
              </w:rPr>
              <w:t xml:space="preserve">Интерактивные формы на </w:t>
            </w:r>
            <w:r w:rsidRPr="000013AE">
              <w:rPr>
                <w:rFonts w:eastAsia="Calibri"/>
                <w:lang w:val="en-US"/>
              </w:rPr>
              <w:t>Web</w:t>
            </w:r>
            <w:r w:rsidRPr="000013AE">
              <w:rPr>
                <w:rFonts w:eastAsia="Calibri"/>
              </w:rPr>
              <w:t xml:space="preserve">-страницах. </w:t>
            </w:r>
            <w:r w:rsidRPr="000013AE">
              <w:rPr>
                <w:rFonts w:eastAsia="Calibri"/>
                <w:i/>
                <w:color w:val="000000"/>
              </w:rPr>
              <w:t>Практическая работа 6.3.</w:t>
            </w:r>
            <w:r w:rsidRPr="000013AE">
              <w:rPr>
                <w:rFonts w:eastAsia="Calibri"/>
                <w:color w:val="000000"/>
              </w:rPr>
              <w:t xml:space="preserve"> «Разработка сайта с использованием Web-редактора»</w:t>
            </w:r>
            <w:proofErr w:type="gramStart"/>
            <w:r w:rsidRPr="000013AE">
              <w:rPr>
                <w:rFonts w:eastAsia="Calibri"/>
                <w:color w:val="000000"/>
              </w:rPr>
              <w:t>.</w:t>
            </w:r>
            <w:proofErr w:type="gramEnd"/>
            <w:r w:rsidRPr="000013AE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0013AE">
              <w:rPr>
                <w:rFonts w:eastAsia="Calibri"/>
              </w:rPr>
              <w:t>п</w:t>
            </w:r>
            <w:proofErr w:type="gramEnd"/>
            <w:r w:rsidRPr="000013AE">
              <w:rPr>
                <w:rFonts w:eastAsia="Calibri"/>
              </w:rPr>
              <w:t>.6.4., 6.4.7.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</w:rPr>
            </w:pPr>
            <w:r w:rsidRPr="000013AE">
              <w:rPr>
                <w:rFonts w:eastAsia="Calibri"/>
                <w:b/>
                <w:i/>
              </w:rPr>
              <w:t>Контрольная работа №4</w:t>
            </w:r>
            <w:r w:rsidRPr="000013AE">
              <w:rPr>
                <w:rFonts w:eastAsia="Calibri"/>
              </w:rPr>
              <w:t xml:space="preserve"> «Коммуникационные технологии».  Глава 5, 6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  <w:tr w:rsidR="0009327D" w:rsidRPr="000013AE" w:rsidTr="000013AE">
        <w:tc>
          <w:tcPr>
            <w:tcW w:w="104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jc w:val="center"/>
              <w:rPr>
                <w:rFonts w:eastAsia="Calibri"/>
                <w:b/>
                <w:bCs/>
              </w:rPr>
            </w:pPr>
            <w:r w:rsidRPr="000013AE">
              <w:rPr>
                <w:rFonts w:eastAsia="Calibri"/>
                <w:b/>
                <w:bCs/>
              </w:rPr>
              <w:t>Итоговое повторение</w:t>
            </w:r>
          </w:p>
        </w:tc>
      </w:tr>
      <w:tr w:rsidR="0009327D" w:rsidRPr="000013AE" w:rsidTr="000013AE"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09327D">
            <w:pPr>
              <w:pStyle w:val="a8"/>
              <w:numPr>
                <w:ilvl w:val="0"/>
                <w:numId w:val="3"/>
              </w:numPr>
              <w:jc w:val="center"/>
              <w:rPr>
                <w:rFonts w:eastAsia="Calibri"/>
                <w:b/>
              </w:rPr>
            </w:pPr>
          </w:p>
        </w:tc>
        <w:tc>
          <w:tcPr>
            <w:tcW w:w="7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27D" w:rsidRPr="000013AE" w:rsidRDefault="00BB13A2">
            <w:pPr>
              <w:rPr>
                <w:rFonts w:eastAsia="Calibri"/>
                <w:b/>
                <w:i/>
              </w:rPr>
            </w:pPr>
            <w:r w:rsidRPr="000013AE">
              <w:rPr>
                <w:rFonts w:eastAsia="Calibri"/>
                <w:b/>
                <w:i/>
              </w:rPr>
              <w:t>Повторение по теме «Информация и информационные процессы»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27D" w:rsidRPr="000013AE" w:rsidRDefault="00BB13A2">
            <w:pPr>
              <w:jc w:val="center"/>
              <w:rPr>
                <w:rFonts w:eastAsia="Calibri"/>
              </w:rPr>
            </w:pPr>
            <w:r w:rsidRPr="000013AE">
              <w:rPr>
                <w:rFonts w:eastAsia="Calibri"/>
              </w:rPr>
              <w:t>1</w:t>
            </w:r>
          </w:p>
        </w:tc>
      </w:tr>
    </w:tbl>
    <w:p w:rsidR="000013AE" w:rsidRPr="000013AE" w:rsidRDefault="000013AE" w:rsidP="000013AE">
      <w:pPr>
        <w:pStyle w:val="210"/>
        <w:tabs>
          <w:tab w:val="left" w:pos="993"/>
        </w:tabs>
        <w:spacing w:after="0" w:line="100" w:lineRule="atLeast"/>
        <w:ind w:left="0"/>
        <w:jc w:val="both"/>
        <w:rPr>
          <w:b/>
          <w:color w:val="00000A"/>
        </w:rPr>
      </w:pPr>
    </w:p>
    <w:p w:rsidR="000013AE" w:rsidRDefault="000013AE" w:rsidP="000013AE">
      <w:pPr>
        <w:pStyle w:val="210"/>
        <w:tabs>
          <w:tab w:val="left" w:pos="993"/>
        </w:tabs>
        <w:spacing w:after="0" w:line="100" w:lineRule="atLeast"/>
        <w:ind w:left="0"/>
        <w:jc w:val="center"/>
        <w:rPr>
          <w:b/>
          <w:color w:val="00000A"/>
        </w:rPr>
      </w:pPr>
      <w:r>
        <w:rPr>
          <w:b/>
          <w:color w:val="00000A"/>
        </w:rPr>
        <w:t>9 класс</w:t>
      </w:r>
    </w:p>
    <w:p w:rsidR="000013AE" w:rsidRDefault="000013AE" w:rsidP="000013AE">
      <w:pPr>
        <w:pStyle w:val="210"/>
        <w:tabs>
          <w:tab w:val="left" w:pos="993"/>
        </w:tabs>
        <w:spacing w:after="0" w:line="100" w:lineRule="atLeast"/>
        <w:ind w:left="0"/>
        <w:jc w:val="both"/>
        <w:rPr>
          <w:b/>
          <w:color w:val="00000A"/>
        </w:rPr>
      </w:pPr>
      <w:r>
        <w:rPr>
          <w:b/>
          <w:color w:val="00000A"/>
        </w:rPr>
        <w:t>Основы алгоритмизации и объектно-ориентированного программирования – 15 часов</w:t>
      </w:r>
    </w:p>
    <w:p w:rsidR="000013AE" w:rsidRDefault="000013AE" w:rsidP="000013AE">
      <w:pPr>
        <w:pStyle w:val="210"/>
        <w:tabs>
          <w:tab w:val="left" w:pos="284"/>
        </w:tabs>
        <w:spacing w:after="0" w:line="100" w:lineRule="atLeast"/>
        <w:ind w:left="0" w:firstLine="992"/>
        <w:jc w:val="both"/>
      </w:pPr>
      <w:r>
        <w:t xml:space="preserve">Алгоритм и его формальное исполнение. Свойства алгоритма и его исполнители. Выполнение алгоритмов человеком. Выполнение алгоритмов компьютером. Основы объектно-ориентированного визуального программирования. </w:t>
      </w:r>
    </w:p>
    <w:p w:rsidR="000013AE" w:rsidRDefault="000013AE" w:rsidP="000013AE">
      <w:pPr>
        <w:pStyle w:val="210"/>
        <w:tabs>
          <w:tab w:val="left" w:pos="284"/>
        </w:tabs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</w:rPr>
        <w:t xml:space="preserve">Кодирование основных типов алгоритмических структур алгоритмическом </w:t>
      </w:r>
      <w:proofErr w:type="gramStart"/>
      <w:r>
        <w:rPr>
          <w:color w:val="00000A"/>
        </w:rPr>
        <w:t>языке</w:t>
      </w:r>
      <w:proofErr w:type="gramEnd"/>
      <w:r>
        <w:rPr>
          <w:color w:val="00000A"/>
        </w:rPr>
        <w:t xml:space="preserve"> и на объектно-ориентированных языках.</w:t>
      </w:r>
      <w:r>
        <w:t xml:space="preserve"> Линейный алгоритм. </w:t>
      </w:r>
      <w:r>
        <w:rPr>
          <w:color w:val="00000A"/>
        </w:rPr>
        <w:t xml:space="preserve"> </w:t>
      </w:r>
      <w:r>
        <w:t xml:space="preserve">Алгоритмическая структура «ветвление». </w:t>
      </w:r>
      <w:r>
        <w:rPr>
          <w:color w:val="00000A"/>
        </w:rPr>
        <w:t>Алгоритмическая структура «выбор». Алгоритмическая структура «цикл».</w:t>
      </w:r>
    </w:p>
    <w:p w:rsidR="000013AE" w:rsidRDefault="000013AE" w:rsidP="000013AE">
      <w:pPr>
        <w:pStyle w:val="210"/>
        <w:tabs>
          <w:tab w:val="left" w:pos="284"/>
        </w:tabs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</w:rPr>
        <w:t xml:space="preserve">Переменные: тип, имя, значение. Арифметические, строковые и логические выражения. Функции в языках алгоритмического и объектно-ориентированного программирования. *Графические возможности объектно-ориентированного языка программирования </w:t>
      </w:r>
      <w:r>
        <w:rPr>
          <w:color w:val="00000A"/>
          <w:lang w:val="en-US"/>
        </w:rPr>
        <w:t>Visual</w:t>
      </w:r>
      <w:r w:rsidRPr="000013AE">
        <w:rPr>
          <w:color w:val="00000A"/>
        </w:rPr>
        <w:t xml:space="preserve"> </w:t>
      </w:r>
      <w:r>
        <w:rPr>
          <w:color w:val="00000A"/>
          <w:lang w:val="en-US"/>
        </w:rPr>
        <w:t>Basic</w:t>
      </w:r>
      <w:r>
        <w:rPr>
          <w:color w:val="00000A"/>
        </w:rPr>
        <w:t>.</w:t>
      </w:r>
    </w:p>
    <w:p w:rsidR="000013AE" w:rsidRDefault="000013AE" w:rsidP="000013AE">
      <w:pPr>
        <w:pStyle w:val="3"/>
        <w:tabs>
          <w:tab w:val="left" w:pos="720"/>
        </w:tabs>
        <w:spacing w:before="0"/>
        <w:ind w:firstLine="992"/>
        <w:jc w:val="both"/>
        <w:rPr>
          <w:rFonts w:ascii="Times New Roman" w:eastAsia="MS Mincho" w:hAnsi="Times New Roman"/>
          <w:color w:val="00000A"/>
        </w:rPr>
      </w:pPr>
      <w:r>
        <w:rPr>
          <w:rFonts w:ascii="Times New Roman" w:eastAsia="MS Mincho" w:hAnsi="Times New Roman"/>
          <w:color w:val="00000A"/>
        </w:rPr>
        <w:t xml:space="preserve">Практические задания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733"/>
        <w:gridCol w:w="4251"/>
        <w:gridCol w:w="4331"/>
      </w:tblGrid>
      <w:tr w:rsidR="000013AE" w:rsidTr="000013AE">
        <w:trPr>
          <w:cantSplit/>
          <w:trHeight w:val="2351"/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12420" cy="2971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Установить:</w:t>
            </w:r>
          </w:p>
          <w:p w:rsidR="000013AE" w:rsidRDefault="000013AE" w:rsidP="000013AE">
            <w:pPr>
              <w:numPr>
                <w:ilvl w:val="0"/>
                <w:numId w:val="8"/>
              </w:numPr>
              <w:tabs>
                <w:tab w:val="left" w:pos="222"/>
              </w:tabs>
              <w:ind w:left="0"/>
            </w:pPr>
            <w:r>
              <w:t xml:space="preserve">систему процедурного программирования </w:t>
            </w:r>
            <w:r>
              <w:rPr>
                <w:lang w:val="en-US"/>
              </w:rPr>
              <w:t>Basic</w:t>
            </w:r>
            <w:r>
              <w:t xml:space="preserve">, входящую в </w:t>
            </w:r>
            <w:proofErr w:type="spellStart"/>
            <w:r>
              <w:rPr>
                <w:lang w:val="en-US"/>
              </w:rPr>
              <w:t>OpenOffice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  <w:r>
              <w:t>;</w:t>
            </w:r>
          </w:p>
          <w:p w:rsidR="000013AE" w:rsidRDefault="000013AE" w:rsidP="000013AE">
            <w:pPr>
              <w:numPr>
                <w:ilvl w:val="0"/>
                <w:numId w:val="8"/>
              </w:numPr>
              <w:tabs>
                <w:tab w:val="left" w:pos="222"/>
              </w:tabs>
              <w:ind w:left="0"/>
              <w:rPr>
                <w:rFonts w:eastAsia="SimSun"/>
              </w:rPr>
            </w:pPr>
            <w:r>
              <w:t xml:space="preserve">систему объектно-ориентированного программирования </w:t>
            </w:r>
            <w:r>
              <w:rPr>
                <w:lang w:val="en-US"/>
              </w:rPr>
              <w:t>Visual</w:t>
            </w:r>
            <w:r w:rsidRPr="000013AE">
              <w:t xml:space="preserve"> </w:t>
            </w:r>
            <w:r>
              <w:rPr>
                <w:lang w:val="en-US"/>
              </w:rPr>
              <w:t>Basic</w:t>
            </w:r>
            <w:r>
              <w:t>.</w:t>
            </w:r>
          </w:p>
        </w:tc>
        <w:tc>
          <w:tcPr>
            <w:tcW w:w="4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13AE" w:rsidRDefault="000013AE">
            <w:pPr>
              <w:rPr>
                <w:rFonts w:eastAsia="SimSun"/>
              </w:rPr>
            </w:pPr>
          </w:p>
          <w:p w:rsidR="000013AE" w:rsidRDefault="000013AE">
            <w:r>
              <w:rPr>
                <w:lang w:val="en-US"/>
              </w:rPr>
              <w:t>http</w:t>
            </w:r>
            <w:r>
              <w:t>://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openoffice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  <w:r>
              <w:t>/</w:t>
            </w:r>
          </w:p>
          <w:p w:rsidR="000013AE" w:rsidRDefault="000013AE">
            <w:pPr>
              <w:rPr>
                <w:rFonts w:eastAsia="Calibri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74320" cy="27432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274320" cy="3048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3AE" w:rsidRDefault="000013AE">
            <w:pPr>
              <w:rPr>
                <w:rFonts w:eastAsia="SimSun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microsoft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>
              <w:t>/</w:t>
            </w:r>
            <w:proofErr w:type="spellStart"/>
            <w:r>
              <w:rPr>
                <w:lang w:val="en-US"/>
              </w:rPr>
              <w:t>visualstudio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/</w:t>
            </w:r>
            <w:r>
              <w:rPr>
                <w:lang w:val="en-US"/>
              </w:rPr>
              <w:t>products</w:t>
            </w:r>
            <w:r>
              <w:t>/2010-</w:t>
            </w:r>
            <w:r>
              <w:rPr>
                <w:lang w:val="en-US"/>
              </w:rPr>
              <w:t>editions</w:t>
            </w:r>
            <w:r>
              <w:t>/</w:t>
            </w:r>
            <w:r>
              <w:rPr>
                <w:lang w:val="en-US"/>
              </w:rPr>
              <w:t>express</w:t>
            </w:r>
          </w:p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97180" cy="289560"/>
                  <wp:effectExtent l="1905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3AE" w:rsidTr="000013AE">
        <w:trPr>
          <w:cantSplit/>
          <w:trHeight w:val="2015"/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66700" cy="34290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Установить:</w:t>
            </w:r>
          </w:p>
          <w:p w:rsidR="000013AE" w:rsidRDefault="000013AE" w:rsidP="000013AE">
            <w:pPr>
              <w:numPr>
                <w:ilvl w:val="0"/>
                <w:numId w:val="9"/>
              </w:numPr>
              <w:tabs>
                <w:tab w:val="left" w:pos="170"/>
              </w:tabs>
              <w:ind w:left="0"/>
              <w:rPr>
                <w:u w:val="single"/>
              </w:rPr>
            </w:pPr>
            <w:r>
              <w:t xml:space="preserve">систему процедурного программирования </w:t>
            </w:r>
            <w:r>
              <w:rPr>
                <w:lang w:val="en-US"/>
              </w:rPr>
              <w:t>Basic</w:t>
            </w:r>
            <w:r>
              <w:t xml:space="preserve">, входящую в </w:t>
            </w:r>
            <w:proofErr w:type="spellStart"/>
            <w:r>
              <w:rPr>
                <w:lang w:val="en-US"/>
              </w:rPr>
              <w:t>OpenOffice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  <w:r>
              <w:rPr>
                <w:u w:val="single"/>
              </w:rPr>
              <w:t>;</w:t>
            </w:r>
          </w:p>
          <w:p w:rsidR="000013AE" w:rsidRDefault="000013AE" w:rsidP="000013AE">
            <w:pPr>
              <w:numPr>
                <w:ilvl w:val="0"/>
                <w:numId w:val="9"/>
              </w:numPr>
              <w:tabs>
                <w:tab w:val="left" w:pos="170"/>
              </w:tabs>
              <w:ind w:left="0"/>
              <w:rPr>
                <w:rFonts w:eastAsia="SimSun"/>
              </w:rPr>
            </w:pPr>
            <w:r>
              <w:t xml:space="preserve">систему объектно-ориентированного программирования </w:t>
            </w:r>
            <w:proofErr w:type="spellStart"/>
            <w:r>
              <w:rPr>
                <w:lang w:val="en-US"/>
              </w:rPr>
              <w:t>Gambas</w:t>
            </w:r>
            <w:proofErr w:type="spellEnd"/>
            <w:r>
              <w:t>.</w:t>
            </w:r>
          </w:p>
        </w:tc>
        <w:tc>
          <w:tcPr>
            <w:tcW w:w="4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13AE" w:rsidRDefault="000013AE">
            <w:pPr>
              <w:rPr>
                <w:rStyle w:val="-"/>
                <w:rFonts w:eastAsia="SimSun"/>
                <w:bCs/>
                <w:color w:val="00000A"/>
                <w:lang w:val="en-US"/>
              </w:rPr>
            </w:pPr>
            <w:hyperlink r:id="rId10" w:history="1">
              <w:r>
                <w:rPr>
                  <w:rStyle w:val="-"/>
                  <w:bCs/>
                  <w:color w:val="00000A"/>
                  <w:lang w:val="en-US"/>
                </w:rPr>
                <w:t>http</w:t>
              </w:r>
              <w:r>
                <w:rPr>
                  <w:rStyle w:val="-"/>
                  <w:bCs/>
                  <w:color w:val="00000A"/>
                </w:rPr>
                <w:t>://</w:t>
              </w:r>
              <w:proofErr w:type="spellStart"/>
              <w:r>
                <w:rPr>
                  <w:rStyle w:val="-"/>
                  <w:bCs/>
                  <w:color w:val="00000A"/>
                  <w:lang w:val="en-US"/>
                </w:rPr>
                <w:t>altlinux</w:t>
              </w:r>
              <w:proofErr w:type="spellEnd"/>
              <w:r>
                <w:rPr>
                  <w:rStyle w:val="-"/>
                  <w:bCs/>
                  <w:color w:val="00000A"/>
                </w:rPr>
                <w:t>.</w:t>
              </w:r>
              <w:proofErr w:type="spellStart"/>
              <w:r>
                <w:rPr>
                  <w:rStyle w:val="-"/>
                  <w:bCs/>
                  <w:color w:val="00000A"/>
                  <w:lang w:val="en-US"/>
                </w:rPr>
                <w:t>ru</w:t>
              </w:r>
              <w:proofErr w:type="spellEnd"/>
              <w:r>
                <w:rPr>
                  <w:rStyle w:val="-"/>
                  <w:bCs/>
                  <w:color w:val="00000A"/>
                </w:rPr>
                <w:t>/?</w:t>
              </w:r>
              <w:r>
                <w:rPr>
                  <w:rStyle w:val="-"/>
                  <w:bCs/>
                  <w:color w:val="00000A"/>
                  <w:lang w:val="en-US"/>
                </w:rPr>
                <w:t>id=335</w:t>
              </w:r>
            </w:hyperlink>
          </w:p>
          <w:p w:rsidR="000013AE" w:rsidRDefault="000013AE">
            <w:pPr>
              <w:rPr>
                <w:b/>
              </w:rPr>
            </w:pPr>
          </w:p>
          <w:p w:rsidR="000013AE" w:rsidRDefault="000013AE">
            <w:pPr>
              <w:rPr>
                <w:rFonts w:eastAsia="Calibr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4320" cy="27432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  <w:lang w:val="en-US"/>
              </w:rPr>
              <w:t xml:space="preserve"> </w:t>
            </w: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274320" cy="3048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3AE" w:rsidRDefault="000013AE">
            <w:pPr>
              <w:rPr>
                <w:rFonts w:eastAsia="SimSun"/>
                <w:b/>
              </w:rPr>
            </w:pPr>
          </w:p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97180" cy="274320"/>
                  <wp:effectExtent l="1905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3AE" w:rsidRDefault="000013AE" w:rsidP="000013AE">
      <w:pPr>
        <w:pStyle w:val="210"/>
        <w:spacing w:after="0" w:line="100" w:lineRule="atLeast"/>
        <w:ind w:left="0" w:firstLine="992"/>
        <w:jc w:val="both"/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Знакомство с системами алгоритмического и объектно-ориентированного программирования</w:t>
      </w:r>
      <w:r>
        <w:t>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rFonts w:eastAsia="MS Mincho"/>
          <w:color w:val="00000A"/>
        </w:rPr>
      </w:pPr>
      <w:r>
        <w:rPr>
          <w:color w:val="00000A"/>
          <w:lang w:eastAsia="ru-RU"/>
        </w:rPr>
        <w:lastRenderedPageBreak/>
        <w:t xml:space="preserve">Практическая работа. </w:t>
      </w:r>
      <w:r>
        <w:rPr>
          <w:color w:val="00000A"/>
        </w:rPr>
        <w:t xml:space="preserve">Проект </w:t>
      </w:r>
      <w:r>
        <w:rPr>
          <w:rFonts w:eastAsia="MS Mincho"/>
          <w:color w:val="00000A"/>
        </w:rPr>
        <w:t>«Переменные».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rFonts w:eastAsia="MS Mincho"/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 xml:space="preserve">Проект </w:t>
      </w:r>
      <w:r>
        <w:rPr>
          <w:rFonts w:eastAsia="MS Mincho"/>
          <w:color w:val="00000A"/>
        </w:rPr>
        <w:t>«Калькулятор».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«Строковый калькулятор».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«Даты и время».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  <w:lang w:eastAsia="ru-RU"/>
        </w:rPr>
      </w:pPr>
      <w:r>
        <w:rPr>
          <w:color w:val="00000A"/>
          <w:lang w:eastAsia="ru-RU"/>
        </w:rPr>
        <w:t>Практическая работа. Проект «Сравнение кодов символов».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«Отметка».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«Коды символов».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«Слово-перевертыш».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«Графический редактор».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rFonts w:eastAsia="MS Mincho"/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 xml:space="preserve">Проект </w:t>
      </w:r>
      <w:r>
        <w:rPr>
          <w:rFonts w:eastAsia="MS Mincho"/>
          <w:color w:val="00000A"/>
        </w:rPr>
        <w:t>«Системы координат».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  <w:lang w:eastAsia="ru-RU"/>
        </w:rPr>
        <w:t xml:space="preserve">Практическая работа. </w:t>
      </w:r>
      <w:r>
        <w:rPr>
          <w:color w:val="00000A"/>
        </w:rPr>
        <w:t>Проект «Анимация».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</w:pP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b/>
          <w:color w:val="00000A"/>
        </w:rPr>
      </w:pPr>
      <w:r>
        <w:rPr>
          <w:b/>
          <w:color w:val="00000A"/>
        </w:rPr>
        <w:t>2. Моделирование и формализация – 10 часов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</w:rPr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</w:t>
      </w:r>
    </w:p>
    <w:p w:rsidR="000013AE" w:rsidRDefault="000013AE" w:rsidP="000013AE">
      <w:pPr>
        <w:pStyle w:val="21"/>
        <w:ind w:left="0" w:firstLine="992"/>
        <w:jc w:val="both"/>
        <w:rPr>
          <w:color w:val="00000A"/>
        </w:rPr>
      </w:pPr>
      <w:r>
        <w:rPr>
          <w:color w:val="00000A"/>
        </w:rPr>
        <w:t xml:space="preserve">Построение и исследование физических моделей. Приближенное решение уравнений. Компьютерное конструирование с использованием системы компьютерного черчения.   </w:t>
      </w:r>
      <w:hyperlink>
        <w:r>
          <w:rPr>
            <w:rStyle w:val="-"/>
            <w:color w:val="00000A"/>
          </w:rPr>
          <w:t>Экспертные системы распознавания химических веществ</w:t>
        </w:r>
      </w:hyperlink>
      <w:r>
        <w:t xml:space="preserve">. </w:t>
      </w:r>
      <w:r>
        <w:rPr>
          <w:color w:val="00000A"/>
        </w:rPr>
        <w:t>Информационные модели управления объектами.</w:t>
      </w:r>
    </w:p>
    <w:p w:rsidR="000013AE" w:rsidRDefault="000013AE" w:rsidP="000013AE">
      <w:pPr>
        <w:ind w:firstLine="992"/>
        <w:jc w:val="both"/>
      </w:pPr>
    </w:p>
    <w:p w:rsidR="000013AE" w:rsidRDefault="000013AE" w:rsidP="000013AE">
      <w:pPr>
        <w:pStyle w:val="2"/>
        <w:tabs>
          <w:tab w:val="left" w:pos="576"/>
        </w:tabs>
        <w:spacing w:before="0"/>
        <w:ind w:firstLine="992"/>
        <w:jc w:val="both"/>
        <w:rPr>
          <w:rFonts w:ascii="Times New Roman" w:eastAsia="MS Mincho" w:hAnsi="Times New Roman"/>
          <w:i/>
          <w:color w:val="00000A"/>
          <w:sz w:val="24"/>
          <w:szCs w:val="24"/>
        </w:rPr>
      </w:pPr>
      <w:r>
        <w:rPr>
          <w:rFonts w:ascii="Times New Roman" w:eastAsia="MS Mincho" w:hAnsi="Times New Roman"/>
          <w:i/>
          <w:color w:val="00000A"/>
          <w:sz w:val="24"/>
          <w:szCs w:val="24"/>
        </w:rPr>
        <w:t xml:space="preserve">Практические задания </w:t>
      </w:r>
    </w:p>
    <w:tbl>
      <w:tblPr>
        <w:tblW w:w="0" w:type="auto"/>
        <w:tblInd w:w="-17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850"/>
        <w:gridCol w:w="4041"/>
        <w:gridCol w:w="4850"/>
      </w:tblGrid>
      <w:tr w:rsidR="000013AE" w:rsidTr="000013AE">
        <w:trPr>
          <w:cantSplit/>
          <w:trHeight w:val="3448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12420" cy="29718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013AE" w:rsidRDefault="000013AE">
            <w:pPr>
              <w:rPr>
                <w:rFonts w:eastAsia="SimSun"/>
              </w:rPr>
            </w:pPr>
            <w:r>
              <w:t>Установить:</w:t>
            </w:r>
          </w:p>
          <w:p w:rsidR="000013AE" w:rsidRDefault="000013AE" w:rsidP="000013AE">
            <w:pPr>
              <w:numPr>
                <w:ilvl w:val="0"/>
                <w:numId w:val="10"/>
              </w:numPr>
              <w:tabs>
                <w:tab w:val="left" w:pos="170"/>
                <w:tab w:val="left" w:pos="345"/>
              </w:tabs>
              <w:ind w:left="0"/>
            </w:pPr>
            <w:r>
              <w:t xml:space="preserve">систему объектно-ориентированного программирования </w:t>
            </w:r>
            <w:r>
              <w:rPr>
                <w:lang w:val="en-US"/>
              </w:rPr>
              <w:t>Visual</w:t>
            </w:r>
            <w:r w:rsidRPr="000013AE">
              <w:t xml:space="preserve"> </w:t>
            </w:r>
            <w:r>
              <w:rPr>
                <w:lang w:val="en-US"/>
              </w:rPr>
              <w:t>Basic</w:t>
            </w:r>
          </w:p>
          <w:p w:rsidR="000013AE" w:rsidRDefault="000013AE" w:rsidP="000013AE">
            <w:pPr>
              <w:numPr>
                <w:ilvl w:val="0"/>
                <w:numId w:val="11"/>
              </w:numPr>
              <w:tabs>
                <w:tab w:val="clear" w:pos="360"/>
                <w:tab w:val="left" w:pos="170"/>
                <w:tab w:val="left" w:pos="345"/>
              </w:tabs>
              <w:ind w:left="0"/>
            </w:pPr>
            <w:r>
              <w:t xml:space="preserve">электронные таблицы </w:t>
            </w:r>
            <w:proofErr w:type="spellStart"/>
            <w:r>
              <w:t>OpenOffice</w:t>
            </w:r>
            <w:proofErr w:type="spellEnd"/>
            <w:r>
              <w:t xml:space="preserve"> </w:t>
            </w:r>
            <w:proofErr w:type="spellStart"/>
            <w:r>
              <w:t>Calc</w:t>
            </w:r>
            <w:proofErr w:type="spellEnd"/>
            <w:r>
              <w:t>;</w:t>
            </w:r>
          </w:p>
          <w:p w:rsidR="000013AE" w:rsidRDefault="000013AE">
            <w:pPr>
              <w:tabs>
                <w:tab w:val="left" w:pos="345"/>
              </w:tabs>
            </w:pPr>
          </w:p>
          <w:p w:rsidR="000013AE" w:rsidRDefault="000013AE" w:rsidP="000013AE">
            <w:pPr>
              <w:numPr>
                <w:ilvl w:val="0"/>
                <w:numId w:val="11"/>
              </w:numPr>
              <w:tabs>
                <w:tab w:val="clear" w:pos="360"/>
                <w:tab w:val="left" w:pos="170"/>
                <w:tab w:val="left" w:pos="345"/>
              </w:tabs>
              <w:ind w:left="0"/>
            </w:pPr>
            <w:r>
              <w:t>систему компьютерного черчения Компас;</w:t>
            </w:r>
          </w:p>
          <w:p w:rsidR="000013AE" w:rsidRDefault="000013AE">
            <w:pPr>
              <w:tabs>
                <w:tab w:val="left" w:pos="345"/>
              </w:tabs>
            </w:pPr>
          </w:p>
          <w:p w:rsidR="000013AE" w:rsidRDefault="000013AE" w:rsidP="000013AE">
            <w:pPr>
              <w:numPr>
                <w:ilvl w:val="0"/>
                <w:numId w:val="11"/>
              </w:numPr>
              <w:tabs>
                <w:tab w:val="clear" w:pos="360"/>
                <w:tab w:val="left" w:pos="170"/>
                <w:tab w:val="left" w:pos="345"/>
                <w:tab w:val="left" w:pos="1791"/>
              </w:tabs>
              <w:ind w:left="0"/>
              <w:rPr>
                <w:rFonts w:eastAsia="SimSun"/>
              </w:rPr>
            </w:pPr>
            <w:r>
              <w:t xml:space="preserve">электронные таблицы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  <w:r>
              <w:t>.</w:t>
            </w:r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13AE" w:rsidRDefault="000013AE">
            <w:pPr>
              <w:rPr>
                <w:rFonts w:eastAsia="SimSun"/>
              </w:rPr>
            </w:pPr>
          </w:p>
          <w:p w:rsidR="000013AE" w:rsidRDefault="000013AE">
            <w:r>
              <w:rPr>
                <w:lang w:val="en-US"/>
              </w:rPr>
              <w:t>http</w:t>
            </w:r>
            <w:r>
              <w:t>://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microsoft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>
              <w:t>/</w:t>
            </w:r>
            <w:proofErr w:type="spellStart"/>
            <w:r>
              <w:rPr>
                <w:lang w:val="en-US"/>
              </w:rPr>
              <w:t>visualstudio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/</w:t>
            </w:r>
            <w:r>
              <w:rPr>
                <w:lang w:val="en-US"/>
              </w:rPr>
              <w:t>products</w:t>
            </w:r>
            <w:r>
              <w:t>/2010-</w:t>
            </w:r>
            <w:r>
              <w:rPr>
                <w:lang w:val="en-US"/>
              </w:rPr>
              <w:t>editions</w:t>
            </w:r>
            <w:r>
              <w:t>/</w:t>
            </w:r>
            <w:r>
              <w:rPr>
                <w:lang w:val="en-US"/>
              </w:rPr>
              <w:t>express</w:t>
            </w:r>
          </w:p>
          <w:p w:rsidR="000013AE" w:rsidRDefault="000013AE">
            <w:pPr>
              <w:rPr>
                <w:rFonts w:ascii="Calibri" w:hAnsi="Calibr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97180" cy="289560"/>
                  <wp:effectExtent l="1905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3AE" w:rsidRDefault="000013AE">
            <w:r>
              <w:rPr>
                <w:lang w:val="en-US"/>
              </w:rPr>
              <w:t>http</w:t>
            </w:r>
            <w:r>
              <w:t>://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openoffice</w:t>
            </w:r>
            <w:proofErr w:type="spellEnd"/>
            <w:r>
              <w:t>.</w:t>
            </w:r>
            <w:r>
              <w:rPr>
                <w:lang w:val="en-US"/>
              </w:rPr>
              <w:t>org</w:t>
            </w:r>
            <w:r>
              <w:t>/</w:t>
            </w:r>
          </w:p>
          <w:p w:rsidR="000013AE" w:rsidRDefault="000013AE">
            <w:pPr>
              <w:rPr>
                <w:rFonts w:eastAsia="Calibri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74320" cy="28194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</w:rPr>
              <w:t xml:space="preserve"> </w:t>
            </w:r>
          </w:p>
          <w:p w:rsidR="000013AE" w:rsidRDefault="000013AE">
            <w:pPr>
              <w:rPr>
                <w:rFonts w:eastAsia="SimSun"/>
              </w:rPr>
            </w:pPr>
            <w:r>
              <w:rPr>
                <w:lang w:val="en-US"/>
              </w:rPr>
              <w:t>http</w:t>
            </w:r>
            <w:r>
              <w:t>://</w:t>
            </w:r>
            <w:proofErr w:type="spellStart"/>
            <w:r>
              <w:rPr>
                <w:lang w:val="en-US"/>
              </w:rPr>
              <w:t>shkola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softline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/</w:t>
            </w:r>
            <w:r>
              <w:rPr>
                <w:lang w:val="en-US"/>
              </w:rPr>
              <w:t>catalog</w:t>
            </w:r>
            <w:r>
              <w:t>/37</w:t>
            </w:r>
          </w:p>
          <w:p w:rsidR="000013AE" w:rsidRDefault="000013AE">
            <w:pPr>
              <w:rPr>
                <w:rFonts w:ascii="Calibri" w:hAnsi="Calibr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65760" cy="33528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3AE" w:rsidRDefault="000013AE">
            <w:r>
              <w:t>http://www.shkolaedu.ru/products/70</w:t>
            </w:r>
          </w:p>
          <w:p w:rsidR="000013AE" w:rsidRDefault="000013AE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  </w:t>
            </w:r>
            <w:r>
              <w:rPr>
                <w:rFonts w:eastAsia="Calibri"/>
                <w:noProof/>
              </w:rPr>
              <w:drawing>
                <wp:inline distT="0" distB="0" distL="0" distR="0">
                  <wp:extent cx="297180" cy="281940"/>
                  <wp:effectExtent l="1905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lang w:val="en-US"/>
              </w:rPr>
              <w:t xml:space="preserve">       </w:t>
            </w:r>
          </w:p>
        </w:tc>
      </w:tr>
      <w:tr w:rsidR="000013AE" w:rsidTr="000013AE">
        <w:trPr>
          <w:cantSplit/>
          <w:trHeight w:val="992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66700" cy="342900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Установить:</w:t>
            </w:r>
          </w:p>
          <w:p w:rsidR="000013AE" w:rsidRDefault="000013AE" w:rsidP="000013AE">
            <w:pPr>
              <w:numPr>
                <w:ilvl w:val="0"/>
                <w:numId w:val="12"/>
              </w:numPr>
              <w:tabs>
                <w:tab w:val="left" w:pos="318"/>
              </w:tabs>
              <w:ind w:left="0"/>
              <w:rPr>
                <w:rFonts w:eastAsia="SimSun"/>
                <w:iCs/>
              </w:rPr>
            </w:pPr>
            <w:r>
              <w:t xml:space="preserve">электронные таблицы </w:t>
            </w:r>
            <w:proofErr w:type="spellStart"/>
            <w:r>
              <w:t>OpenOffice</w:t>
            </w:r>
            <w:proofErr w:type="spellEnd"/>
            <w:r>
              <w:t xml:space="preserve"> </w:t>
            </w:r>
            <w:proofErr w:type="spellStart"/>
            <w:r>
              <w:t>Calc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4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13AE" w:rsidRDefault="000013AE">
            <w:pPr>
              <w:rPr>
                <w:rStyle w:val="-"/>
                <w:rFonts w:eastAsia="SimSun"/>
                <w:bCs/>
                <w:color w:val="00000A"/>
                <w:lang w:val="en-US"/>
              </w:rPr>
            </w:pPr>
            <w:hyperlink r:id="rId15" w:history="1">
              <w:r>
                <w:rPr>
                  <w:rStyle w:val="-"/>
                  <w:bCs/>
                  <w:color w:val="00000A"/>
                  <w:lang w:val="en-US"/>
                </w:rPr>
                <w:t>http</w:t>
              </w:r>
              <w:r>
                <w:rPr>
                  <w:rStyle w:val="-"/>
                  <w:bCs/>
                  <w:color w:val="00000A"/>
                </w:rPr>
                <w:t>://</w:t>
              </w:r>
              <w:proofErr w:type="spellStart"/>
              <w:r>
                <w:rPr>
                  <w:rStyle w:val="-"/>
                  <w:bCs/>
                  <w:color w:val="00000A"/>
                  <w:lang w:val="en-US"/>
                </w:rPr>
                <w:t>altlinux</w:t>
              </w:r>
              <w:proofErr w:type="spellEnd"/>
              <w:r>
                <w:rPr>
                  <w:rStyle w:val="-"/>
                  <w:bCs/>
                  <w:color w:val="00000A"/>
                </w:rPr>
                <w:t>.</w:t>
              </w:r>
              <w:proofErr w:type="spellStart"/>
              <w:r>
                <w:rPr>
                  <w:rStyle w:val="-"/>
                  <w:bCs/>
                  <w:color w:val="00000A"/>
                  <w:lang w:val="en-US"/>
                </w:rPr>
                <w:t>ru</w:t>
              </w:r>
              <w:proofErr w:type="spellEnd"/>
              <w:r>
                <w:rPr>
                  <w:rStyle w:val="-"/>
                  <w:bCs/>
                  <w:color w:val="00000A"/>
                </w:rPr>
                <w:t>/?</w:t>
              </w:r>
              <w:r>
                <w:rPr>
                  <w:rStyle w:val="-"/>
                  <w:bCs/>
                  <w:color w:val="00000A"/>
                  <w:lang w:val="en-US"/>
                </w:rPr>
                <w:t>id=335</w:t>
              </w:r>
            </w:hyperlink>
          </w:p>
          <w:p w:rsidR="000013AE" w:rsidRDefault="000013AE">
            <w:pPr>
              <w:rPr>
                <w:b/>
              </w:rPr>
            </w:pPr>
          </w:p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74320" cy="281940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3AE" w:rsidRDefault="000013AE" w:rsidP="000013AE">
      <w:pPr>
        <w:ind w:firstLine="992"/>
        <w:jc w:val="both"/>
        <w:rPr>
          <w:rFonts w:eastAsia="SimSun" w:cstheme="minorBidi"/>
          <w:color w:val="00000A"/>
        </w:rPr>
      </w:pPr>
      <w:r>
        <w:rPr>
          <w:color w:val="00000A"/>
        </w:rPr>
        <w:t>Практическая работа. Проект «Бросание мячика в площадку».</w:t>
      </w:r>
    </w:p>
    <w:p w:rsidR="000013AE" w:rsidRDefault="000013AE" w:rsidP="000013AE">
      <w:pPr>
        <w:ind w:firstLine="992"/>
        <w:jc w:val="both"/>
        <w:rPr>
          <w:color w:val="00000A"/>
        </w:rPr>
      </w:pPr>
      <w:r>
        <w:rPr>
          <w:color w:val="00000A"/>
        </w:rPr>
        <w:t>Практическая работа. Проект «Графическое решение уравнения».</w:t>
      </w:r>
    </w:p>
    <w:p w:rsidR="000013AE" w:rsidRDefault="000013AE" w:rsidP="000013AE">
      <w:pPr>
        <w:ind w:firstLine="992"/>
        <w:jc w:val="both"/>
        <w:rPr>
          <w:color w:val="00000A"/>
        </w:rPr>
      </w:pPr>
      <w:r>
        <w:rPr>
          <w:color w:val="00000A"/>
        </w:rPr>
        <w:t>Практическая работа. Выполнение геометрических построений в системе компьютерного черчения КОМПАС.</w:t>
      </w:r>
    </w:p>
    <w:p w:rsidR="000013AE" w:rsidRDefault="000013AE" w:rsidP="000013AE">
      <w:pPr>
        <w:ind w:firstLine="992"/>
        <w:jc w:val="both"/>
        <w:rPr>
          <w:color w:val="00000A"/>
        </w:rPr>
      </w:pPr>
      <w:r>
        <w:rPr>
          <w:color w:val="00000A"/>
        </w:rPr>
        <w:t>Практическая работа. Проект «Распознавание удобрений».</w:t>
      </w:r>
    </w:p>
    <w:p w:rsidR="000013AE" w:rsidRDefault="000013AE" w:rsidP="000013AE">
      <w:pPr>
        <w:ind w:firstLine="992"/>
        <w:jc w:val="both"/>
        <w:rPr>
          <w:rFonts w:eastAsia="MS Mincho"/>
          <w:color w:val="00000A"/>
        </w:rPr>
      </w:pPr>
      <w:r>
        <w:rPr>
          <w:color w:val="00000A"/>
        </w:rPr>
        <w:t xml:space="preserve">Практическая работа. Проект </w:t>
      </w:r>
      <w:r>
        <w:rPr>
          <w:rFonts w:eastAsia="MS Mincho"/>
          <w:color w:val="00000A"/>
        </w:rPr>
        <w:t>«</w:t>
      </w:r>
      <w:r>
        <w:rPr>
          <w:color w:val="00000A"/>
        </w:rPr>
        <w:t>Модели систем управления</w:t>
      </w:r>
      <w:r>
        <w:rPr>
          <w:rFonts w:eastAsia="MS Mincho"/>
          <w:color w:val="00000A"/>
        </w:rPr>
        <w:t>».</w:t>
      </w:r>
    </w:p>
    <w:p w:rsidR="000013AE" w:rsidRDefault="000013AE" w:rsidP="000013AE">
      <w:pPr>
        <w:ind w:firstLine="992"/>
        <w:jc w:val="both"/>
        <w:rPr>
          <w:rFonts w:eastAsia="SimSun"/>
        </w:rPr>
      </w:pPr>
    </w:p>
    <w:p w:rsidR="000013AE" w:rsidRDefault="000013AE" w:rsidP="000013AE">
      <w:pPr>
        <w:pStyle w:val="210"/>
        <w:numPr>
          <w:ilvl w:val="0"/>
          <w:numId w:val="13"/>
        </w:numPr>
        <w:spacing w:after="0" w:line="100" w:lineRule="atLeast"/>
        <w:ind w:left="0"/>
        <w:jc w:val="both"/>
        <w:rPr>
          <w:b/>
          <w:color w:val="00000A"/>
        </w:rPr>
      </w:pPr>
      <w:r>
        <w:rPr>
          <w:b/>
          <w:color w:val="00000A"/>
        </w:rPr>
        <w:t>Логика и логические основы компьютера – 5 часов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  <w:lang w:eastAsia="ru-RU"/>
        </w:rPr>
      </w:pPr>
      <w:r>
        <w:rPr>
          <w:color w:val="00000A"/>
        </w:rPr>
        <w:t>Алгебра логики. Логические основы устройства компьютера. Базовые логические элементы.</w:t>
      </w:r>
      <w:r>
        <w:rPr>
          <w:color w:val="00000A"/>
          <w:lang w:eastAsia="ru-RU"/>
        </w:rPr>
        <w:t xml:space="preserve"> Сумматор двоичных чисел.</w:t>
      </w:r>
    </w:p>
    <w:p w:rsidR="000013AE" w:rsidRDefault="000013AE" w:rsidP="000013AE">
      <w:pPr>
        <w:pStyle w:val="3"/>
        <w:tabs>
          <w:tab w:val="left" w:pos="720"/>
        </w:tabs>
        <w:spacing w:before="0"/>
        <w:ind w:firstLine="992"/>
        <w:jc w:val="both"/>
        <w:rPr>
          <w:rFonts w:ascii="Times New Roman" w:eastAsia="MS Mincho" w:hAnsi="Times New Roman"/>
          <w:color w:val="00000A"/>
        </w:rPr>
      </w:pPr>
      <w:r>
        <w:rPr>
          <w:rFonts w:ascii="Times New Roman" w:eastAsia="MS Mincho" w:hAnsi="Times New Roman"/>
          <w:color w:val="00000A"/>
        </w:rPr>
        <w:lastRenderedPageBreak/>
        <w:t xml:space="preserve">Практические задания </w:t>
      </w:r>
    </w:p>
    <w:tbl>
      <w:tblPr>
        <w:tblW w:w="0" w:type="auto"/>
        <w:tblInd w:w="2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CellMar>
          <w:left w:w="103" w:type="dxa"/>
        </w:tblCellMar>
        <w:tblLook w:val="04A0"/>
      </w:tblPr>
      <w:tblGrid>
        <w:gridCol w:w="733"/>
        <w:gridCol w:w="4448"/>
        <w:gridCol w:w="3798"/>
      </w:tblGrid>
      <w:tr w:rsidR="000013AE" w:rsidTr="000013AE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12420" cy="29718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013AE" w:rsidRDefault="000013AE">
            <w:pPr>
              <w:rPr>
                <w:rFonts w:eastAsia="SimSun"/>
              </w:rPr>
            </w:pPr>
            <w:r>
              <w:t>Установить:</w:t>
            </w:r>
          </w:p>
          <w:p w:rsidR="000013AE" w:rsidRDefault="000013AE" w:rsidP="000013AE">
            <w:pPr>
              <w:numPr>
                <w:ilvl w:val="0"/>
                <w:numId w:val="11"/>
              </w:numPr>
              <w:tabs>
                <w:tab w:val="left" w:pos="170"/>
              </w:tabs>
              <w:ind w:left="0"/>
            </w:pPr>
            <w:r>
              <w:t xml:space="preserve">электронные таблицы </w:t>
            </w:r>
            <w:proofErr w:type="spellStart"/>
            <w:r>
              <w:t>OpenOffice</w:t>
            </w:r>
            <w:proofErr w:type="spellEnd"/>
            <w:r>
              <w:t xml:space="preserve"> </w:t>
            </w:r>
            <w:proofErr w:type="spellStart"/>
            <w:r>
              <w:t>Calc</w:t>
            </w:r>
            <w:proofErr w:type="spellEnd"/>
            <w:r>
              <w:t xml:space="preserve">; </w:t>
            </w:r>
          </w:p>
          <w:p w:rsidR="000013AE" w:rsidRDefault="000013AE"/>
          <w:p w:rsidR="000013AE" w:rsidRDefault="000013AE" w:rsidP="000013AE">
            <w:pPr>
              <w:numPr>
                <w:ilvl w:val="0"/>
                <w:numId w:val="11"/>
              </w:numPr>
              <w:tabs>
                <w:tab w:val="left" w:pos="170"/>
              </w:tabs>
              <w:ind w:left="0"/>
            </w:pPr>
            <w:r>
              <w:t>компьютерный конструктор «Начала электроники»;</w:t>
            </w:r>
          </w:p>
          <w:p w:rsidR="000013AE" w:rsidRDefault="000013AE"/>
          <w:p w:rsidR="000013AE" w:rsidRDefault="000013AE" w:rsidP="000013AE">
            <w:pPr>
              <w:numPr>
                <w:ilvl w:val="0"/>
                <w:numId w:val="11"/>
              </w:numPr>
              <w:tabs>
                <w:tab w:val="left" w:pos="170"/>
              </w:tabs>
              <w:ind w:left="0"/>
              <w:rPr>
                <w:rFonts w:eastAsia="SimSun"/>
              </w:rPr>
            </w:pPr>
            <w:r>
              <w:t xml:space="preserve">электронные таблицы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  <w:r>
              <w:t>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13AE" w:rsidRDefault="000013AE">
            <w:pPr>
              <w:rPr>
                <w:rFonts w:eastAsia="SimSun"/>
              </w:rPr>
            </w:pPr>
          </w:p>
          <w:p w:rsidR="000013AE" w:rsidRDefault="000013AE"/>
          <w:p w:rsidR="000013AE" w:rsidRDefault="000013AE">
            <w:pPr>
              <w:rPr>
                <w:lang w:val="en-US"/>
              </w:rPr>
            </w:pPr>
            <w:r>
              <w:rPr>
                <w:lang w:val="en-US"/>
              </w:rPr>
              <w:t>http://ru.office.org</w:t>
            </w:r>
          </w:p>
          <w:p w:rsidR="000013AE" w:rsidRDefault="000013AE">
            <w:pPr>
              <w:rPr>
                <w:rFonts w:ascii="Calibri" w:hAnsi="Calibr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74320" cy="28194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3AE" w:rsidRDefault="000013AE">
            <w:r>
              <w:t>http://www.edsoft.ru/fizika/294.html</w:t>
            </w:r>
          </w:p>
          <w:p w:rsidR="000013AE" w:rsidRDefault="000013AE">
            <w:pPr>
              <w:rPr>
                <w:rFonts w:ascii="Calibri" w:hAnsi="Calibr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04800" cy="304800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3AE" w:rsidRDefault="000013AE">
            <w:pPr>
              <w:rPr>
                <w:rStyle w:val="-"/>
                <w:color w:val="00000A"/>
              </w:rPr>
            </w:pPr>
            <w:hyperlink r:id="rId17" w:history="1">
              <w:r>
                <w:rPr>
                  <w:rStyle w:val="-"/>
                  <w:color w:val="00000A"/>
                </w:rPr>
                <w:t>http://www.shkolaedu.ru/products/43</w:t>
              </w:r>
            </w:hyperlink>
          </w:p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97180" cy="281940"/>
                  <wp:effectExtent l="19050" t="0" r="762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3AE" w:rsidTr="000013AE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66700" cy="342900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Установить:</w:t>
            </w:r>
          </w:p>
          <w:p w:rsidR="000013AE" w:rsidRDefault="000013AE" w:rsidP="000013AE">
            <w:pPr>
              <w:numPr>
                <w:ilvl w:val="0"/>
                <w:numId w:val="12"/>
              </w:numPr>
              <w:tabs>
                <w:tab w:val="left" w:pos="170"/>
              </w:tabs>
              <w:ind w:left="0"/>
              <w:rPr>
                <w:rFonts w:eastAsia="SimSun"/>
              </w:rPr>
            </w:pPr>
            <w:r>
              <w:t xml:space="preserve">электронные таблицы </w:t>
            </w:r>
            <w:proofErr w:type="spellStart"/>
            <w:r>
              <w:t>OpenOffice</w:t>
            </w:r>
            <w:proofErr w:type="spellEnd"/>
            <w:r>
              <w:t xml:space="preserve"> </w:t>
            </w:r>
            <w:proofErr w:type="spellStart"/>
            <w:r>
              <w:t>Calc</w:t>
            </w:r>
            <w:proofErr w:type="spellEnd"/>
            <w:r>
              <w:t>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13AE" w:rsidRDefault="000013AE">
            <w:pPr>
              <w:rPr>
                <w:rStyle w:val="-"/>
                <w:rFonts w:eastAsia="SimSun"/>
                <w:bCs/>
                <w:color w:val="00000A"/>
                <w:lang w:val="en-US"/>
              </w:rPr>
            </w:pPr>
            <w:hyperlink r:id="rId18" w:history="1">
              <w:r>
                <w:rPr>
                  <w:rStyle w:val="-"/>
                  <w:bCs/>
                  <w:color w:val="00000A"/>
                  <w:lang w:val="en-US"/>
                </w:rPr>
                <w:t>http</w:t>
              </w:r>
              <w:r>
                <w:rPr>
                  <w:rStyle w:val="-"/>
                  <w:bCs/>
                  <w:color w:val="00000A"/>
                </w:rPr>
                <w:t>://</w:t>
              </w:r>
              <w:proofErr w:type="spellStart"/>
              <w:r>
                <w:rPr>
                  <w:rStyle w:val="-"/>
                  <w:bCs/>
                  <w:color w:val="00000A"/>
                  <w:lang w:val="en-US"/>
                </w:rPr>
                <w:t>altlinux</w:t>
              </w:r>
              <w:proofErr w:type="spellEnd"/>
              <w:r>
                <w:rPr>
                  <w:rStyle w:val="-"/>
                  <w:bCs/>
                  <w:color w:val="00000A"/>
                </w:rPr>
                <w:t>.</w:t>
              </w:r>
              <w:proofErr w:type="spellStart"/>
              <w:r>
                <w:rPr>
                  <w:rStyle w:val="-"/>
                  <w:bCs/>
                  <w:color w:val="00000A"/>
                  <w:lang w:val="en-US"/>
                </w:rPr>
                <w:t>ru</w:t>
              </w:r>
              <w:proofErr w:type="spellEnd"/>
              <w:r>
                <w:rPr>
                  <w:rStyle w:val="-"/>
                  <w:bCs/>
                  <w:color w:val="00000A"/>
                </w:rPr>
                <w:t>/?</w:t>
              </w:r>
              <w:r>
                <w:rPr>
                  <w:rStyle w:val="-"/>
                  <w:bCs/>
                  <w:color w:val="00000A"/>
                  <w:lang w:val="en-US"/>
                </w:rPr>
                <w:t>id=335</w:t>
              </w:r>
            </w:hyperlink>
          </w:p>
          <w:p w:rsidR="000013AE" w:rsidRDefault="000013AE">
            <w:pPr>
              <w:rPr>
                <w:b/>
              </w:rPr>
            </w:pPr>
          </w:p>
          <w:p w:rsidR="000013AE" w:rsidRDefault="000013AE">
            <w:pPr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74320" cy="281940"/>
                  <wp:effectExtent l="19050" t="0" r="0" b="0"/>
                  <wp:docPr id="2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3AE" w:rsidRDefault="000013AE" w:rsidP="000013AE">
      <w:pPr>
        <w:pStyle w:val="31"/>
        <w:ind w:firstLine="992"/>
        <w:jc w:val="both"/>
        <w:rPr>
          <w:color w:val="00000A"/>
        </w:rPr>
      </w:pPr>
      <w:r>
        <w:rPr>
          <w:color w:val="00000A"/>
        </w:rPr>
        <w:t>Практическая работа. Таблицы истинности логических функций.</w:t>
      </w:r>
    </w:p>
    <w:p w:rsidR="000013AE" w:rsidRDefault="000013AE" w:rsidP="000013AE">
      <w:pPr>
        <w:tabs>
          <w:tab w:val="left" w:pos="439"/>
        </w:tabs>
        <w:ind w:firstLine="992"/>
        <w:jc w:val="both"/>
        <w:rPr>
          <w:color w:val="00000A"/>
        </w:rPr>
      </w:pPr>
      <w:r>
        <w:rPr>
          <w:color w:val="00000A"/>
        </w:rPr>
        <w:t>Практическая работа. Модели электрических схем логических элементов «И», «ИЛИ и «НЕ»</w:t>
      </w:r>
    </w:p>
    <w:p w:rsidR="000013AE" w:rsidRDefault="000013AE" w:rsidP="000013AE">
      <w:pPr>
        <w:ind w:firstLine="992"/>
        <w:jc w:val="both"/>
      </w:pP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b/>
          <w:color w:val="00000A"/>
        </w:rPr>
      </w:pPr>
      <w:r>
        <w:rPr>
          <w:b/>
          <w:color w:val="00000A"/>
        </w:rPr>
        <w:t>4. Информационное общество и информационная безопасность – 4 часа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</w:rPr>
      </w:pPr>
      <w:r>
        <w:rPr>
          <w:color w:val="00000A"/>
        </w:rPr>
        <w:t>Информационное общество.  Информационная культура.  Перспективы развития информационных и коммуникационных технологий.</w:t>
      </w:r>
    </w:p>
    <w:p w:rsidR="000013AE" w:rsidRDefault="000013AE" w:rsidP="000013AE">
      <w:pPr>
        <w:pStyle w:val="210"/>
        <w:spacing w:after="0" w:line="100" w:lineRule="atLeast"/>
        <w:ind w:left="0" w:firstLine="992"/>
        <w:jc w:val="both"/>
        <w:rPr>
          <w:color w:val="00000A"/>
          <w:lang w:eastAsia="ru-RU"/>
        </w:rPr>
      </w:pPr>
      <w:r>
        <w:rPr>
          <w:color w:val="00000A"/>
        </w:rPr>
        <w:t xml:space="preserve">Правовая охрана  программ и данных. Защита информации. </w:t>
      </w:r>
      <w:r>
        <w:rPr>
          <w:color w:val="00000A"/>
          <w:lang w:eastAsia="ru-RU"/>
        </w:rPr>
        <w:t xml:space="preserve">Правовая охрана информации. Лицензионные, условно бесплатные и свободно распространяемые программы. </w:t>
      </w:r>
    </w:p>
    <w:p w:rsidR="000013AE" w:rsidRDefault="000013AE" w:rsidP="000013AE">
      <w:pPr>
        <w:rPr>
          <w:b/>
        </w:rPr>
      </w:pPr>
    </w:p>
    <w:p w:rsidR="000013AE" w:rsidRDefault="000013AE" w:rsidP="000013AE">
      <w:pPr>
        <w:pageBreakBefore/>
        <w:spacing w:line="360" w:lineRule="auto"/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p w:rsidR="000013AE" w:rsidRDefault="000013AE" w:rsidP="000013AE">
      <w:pPr>
        <w:spacing w:line="12" w:lineRule="auto"/>
        <w:jc w:val="center"/>
        <w:rPr>
          <w:b/>
          <w:sz w:val="2"/>
          <w:szCs w:val="2"/>
        </w:rPr>
      </w:pPr>
    </w:p>
    <w:tbl>
      <w:tblPr>
        <w:tblW w:w="0" w:type="auto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275"/>
        <w:gridCol w:w="7513"/>
        <w:gridCol w:w="1560"/>
      </w:tblGrid>
      <w:tr w:rsidR="000013AE" w:rsidTr="000013AE">
        <w:trPr>
          <w:tblHeader/>
        </w:trPr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0013AE" w:rsidTr="000013AE">
        <w:trPr>
          <w:tblHeader/>
        </w:trPr>
        <w:tc>
          <w:tcPr>
            <w:tcW w:w="103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Глава 1. Основы алгоритмизации и объектно-ориентированного программирования (15 часов)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Алгоритм и его формальное исполнение.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Знакомство с системами объектно-ориентированного и процедурного программирования.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3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Основные алгоритмические структуры.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Переменные: имя, тип, значение.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5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Арифметические, строковые и логические выражения.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Функции в языках объектно-ориентированного и процедурного программирования.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7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Проекты «Даты и время» и «Сравнение кодов символов».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Проект «Отметка».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9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Проект «Коды символов».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Проект «Слово-перевертыш».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11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Графические возможности объектно-ориентированного программирования.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Проект «Графический редактор».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13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Проект «Системы координат».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Проект «Анимация».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15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Контрольный урок.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03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Моделирование и формализация (10 часов)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Окружающий мир как иерархическая система. Моделирование, формализация, визуализация.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17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Материальные и информационные модели. Формализация и визуализация информационных моделей.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Основные этапы разработки и исследования моделей на компьютере. Построение и исследование моделей из курса физики.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19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Физические модели. Проект «Бросание мячика в площадку».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Приближенное решение уравнений. Проект «Графическое решение уравнения».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21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Компьютерное конструирование с использованием системы компьютерного черчения.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Экспертные системы распознавания химических веществ.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23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Информационные модели управления объектами.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24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Контрольный урок.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25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Контрольный урок.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03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Логика и логические основы компьютера (5 часов)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26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Алгебра логики. Логические переменные и логические высказывания.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27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Алгебра логики. Логические переменные и логические высказывания.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28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Таблицы истинности логических функций.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29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Логические основы компьютера.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30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</w:rPr>
            </w:pPr>
            <w:r>
              <w:t>Контрольный урок.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1</w:t>
            </w:r>
          </w:p>
        </w:tc>
      </w:tr>
      <w:tr w:rsidR="000013AE" w:rsidTr="000013AE">
        <w:tc>
          <w:tcPr>
            <w:tcW w:w="103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 xml:space="preserve">Информационное общество и информационная безопасность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5 часов)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31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Информационное общество. Информационная культура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32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Правовая охрана программ и данных. Защита информации.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0013AE" w:rsidTr="000013AE"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</w:rPr>
            </w:pPr>
            <w:r>
              <w:t>33</w:t>
            </w:r>
          </w:p>
        </w:tc>
        <w:tc>
          <w:tcPr>
            <w:tcW w:w="7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13AE" w:rsidRDefault="000013AE">
            <w:pPr>
              <w:jc w:val="center"/>
              <w:rPr>
                <w:rFonts w:eastAsia="SimSun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</w:tbl>
    <w:p w:rsidR="000013AE" w:rsidRDefault="000013AE" w:rsidP="000013AE">
      <w:pPr>
        <w:rPr>
          <w:rFonts w:ascii="Calibri" w:eastAsia="SimSun" w:hAnsi="Calibri" w:cstheme="minorBidi"/>
          <w:sz w:val="22"/>
          <w:szCs w:val="22"/>
        </w:rPr>
      </w:pPr>
    </w:p>
    <w:p w:rsidR="0009327D" w:rsidRDefault="0009327D"/>
    <w:sectPr w:rsidR="0009327D" w:rsidSect="000932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083"/>
    <w:multiLevelType w:val="multilevel"/>
    <w:tmpl w:val="321AA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079E722F"/>
    <w:multiLevelType w:val="multilevel"/>
    <w:tmpl w:val="89C6D5A8"/>
    <w:lvl w:ilvl="0">
      <w:start w:val="2"/>
      <w:numFmt w:val="decimal"/>
      <w:lvlText w:val="%1.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1F732DB0"/>
    <w:multiLevelType w:val="multilevel"/>
    <w:tmpl w:val="E79E5286"/>
    <w:lvl w:ilvl="0">
      <w:start w:val="2"/>
      <w:numFmt w:val="decimal"/>
      <w:lvlText w:val="%1."/>
      <w:lvlJc w:val="left"/>
      <w:pPr>
        <w:ind w:left="1437" w:hanging="360"/>
      </w:pPr>
    </w:lvl>
    <w:lvl w:ilvl="1">
      <w:start w:val="1"/>
      <w:numFmt w:val="lowerLetter"/>
      <w:lvlText w:val="%2."/>
      <w:lvlJc w:val="left"/>
      <w:pPr>
        <w:ind w:left="2157" w:hanging="360"/>
      </w:pPr>
    </w:lvl>
    <w:lvl w:ilvl="2">
      <w:start w:val="1"/>
      <w:numFmt w:val="lowerRoman"/>
      <w:lvlText w:val="%3."/>
      <w:lvlJc w:val="right"/>
      <w:pPr>
        <w:ind w:left="2877" w:hanging="180"/>
      </w:pPr>
    </w:lvl>
    <w:lvl w:ilvl="3">
      <w:start w:val="1"/>
      <w:numFmt w:val="decimal"/>
      <w:lvlText w:val="%4."/>
      <w:lvlJc w:val="left"/>
      <w:pPr>
        <w:ind w:left="3597" w:hanging="360"/>
      </w:pPr>
    </w:lvl>
    <w:lvl w:ilvl="4">
      <w:start w:val="1"/>
      <w:numFmt w:val="lowerLetter"/>
      <w:lvlText w:val="%5."/>
      <w:lvlJc w:val="left"/>
      <w:pPr>
        <w:ind w:left="4317" w:hanging="360"/>
      </w:pPr>
    </w:lvl>
    <w:lvl w:ilvl="5">
      <w:start w:val="1"/>
      <w:numFmt w:val="lowerRoman"/>
      <w:lvlText w:val="%6."/>
      <w:lvlJc w:val="right"/>
      <w:pPr>
        <w:ind w:left="5037" w:hanging="180"/>
      </w:pPr>
    </w:lvl>
    <w:lvl w:ilvl="6">
      <w:start w:val="1"/>
      <w:numFmt w:val="decimal"/>
      <w:lvlText w:val="%7."/>
      <w:lvlJc w:val="left"/>
      <w:pPr>
        <w:ind w:left="5757" w:hanging="360"/>
      </w:pPr>
    </w:lvl>
    <w:lvl w:ilvl="7">
      <w:start w:val="1"/>
      <w:numFmt w:val="lowerLetter"/>
      <w:lvlText w:val="%8."/>
      <w:lvlJc w:val="left"/>
      <w:pPr>
        <w:ind w:left="6477" w:hanging="360"/>
      </w:pPr>
    </w:lvl>
    <w:lvl w:ilvl="8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2227732B"/>
    <w:multiLevelType w:val="multilevel"/>
    <w:tmpl w:val="3568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976504D"/>
    <w:multiLevelType w:val="multilevel"/>
    <w:tmpl w:val="CD526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8766D"/>
    <w:multiLevelType w:val="multilevel"/>
    <w:tmpl w:val="EE0847D8"/>
    <w:lvl w:ilvl="0">
      <w:start w:val="3"/>
      <w:numFmt w:val="decimal"/>
      <w:lvlText w:val="%1."/>
      <w:lvlJc w:val="left"/>
      <w:pPr>
        <w:ind w:left="182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45" w:hanging="360"/>
      </w:pPr>
    </w:lvl>
    <w:lvl w:ilvl="2">
      <w:start w:val="1"/>
      <w:numFmt w:val="lowerRoman"/>
      <w:lvlText w:val="%3."/>
      <w:lvlJc w:val="right"/>
      <w:pPr>
        <w:ind w:left="3265" w:hanging="180"/>
      </w:pPr>
    </w:lvl>
    <w:lvl w:ilvl="3">
      <w:start w:val="1"/>
      <w:numFmt w:val="decimal"/>
      <w:lvlText w:val="%4."/>
      <w:lvlJc w:val="left"/>
      <w:pPr>
        <w:ind w:left="3985" w:hanging="360"/>
      </w:pPr>
    </w:lvl>
    <w:lvl w:ilvl="4">
      <w:start w:val="1"/>
      <w:numFmt w:val="lowerLetter"/>
      <w:lvlText w:val="%5."/>
      <w:lvlJc w:val="left"/>
      <w:pPr>
        <w:ind w:left="4705" w:hanging="360"/>
      </w:pPr>
    </w:lvl>
    <w:lvl w:ilvl="5">
      <w:start w:val="1"/>
      <w:numFmt w:val="lowerRoman"/>
      <w:lvlText w:val="%6."/>
      <w:lvlJc w:val="right"/>
      <w:pPr>
        <w:ind w:left="5425" w:hanging="180"/>
      </w:pPr>
    </w:lvl>
    <w:lvl w:ilvl="6">
      <w:start w:val="1"/>
      <w:numFmt w:val="decimal"/>
      <w:lvlText w:val="%7."/>
      <w:lvlJc w:val="left"/>
      <w:pPr>
        <w:ind w:left="6145" w:hanging="360"/>
      </w:pPr>
    </w:lvl>
    <w:lvl w:ilvl="7">
      <w:start w:val="1"/>
      <w:numFmt w:val="lowerLetter"/>
      <w:lvlText w:val="%8."/>
      <w:lvlJc w:val="left"/>
      <w:pPr>
        <w:ind w:left="6865" w:hanging="360"/>
      </w:pPr>
    </w:lvl>
    <w:lvl w:ilvl="8">
      <w:start w:val="1"/>
      <w:numFmt w:val="lowerRoman"/>
      <w:lvlText w:val="%9."/>
      <w:lvlJc w:val="right"/>
      <w:pPr>
        <w:ind w:left="7585" w:hanging="180"/>
      </w:pPr>
    </w:lvl>
  </w:abstractNum>
  <w:abstractNum w:abstractNumId="6">
    <w:nsid w:val="3A38465E"/>
    <w:multiLevelType w:val="multilevel"/>
    <w:tmpl w:val="7ACED2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CD7163B"/>
    <w:multiLevelType w:val="multilevel"/>
    <w:tmpl w:val="1568BD96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8CB33FF"/>
    <w:multiLevelType w:val="multilevel"/>
    <w:tmpl w:val="FBD24F26"/>
    <w:lvl w:ilvl="0">
      <w:start w:val="1"/>
      <w:numFmt w:val="decimal"/>
      <w:lvlText w:val="%1."/>
      <w:lvlJc w:val="left"/>
      <w:pPr>
        <w:ind w:left="182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45" w:hanging="360"/>
      </w:pPr>
    </w:lvl>
    <w:lvl w:ilvl="2">
      <w:start w:val="1"/>
      <w:numFmt w:val="lowerRoman"/>
      <w:lvlText w:val="%3."/>
      <w:lvlJc w:val="right"/>
      <w:pPr>
        <w:ind w:left="3265" w:hanging="180"/>
      </w:pPr>
    </w:lvl>
    <w:lvl w:ilvl="3">
      <w:start w:val="1"/>
      <w:numFmt w:val="decimal"/>
      <w:lvlText w:val="%4."/>
      <w:lvlJc w:val="left"/>
      <w:pPr>
        <w:ind w:left="3985" w:hanging="360"/>
      </w:pPr>
    </w:lvl>
    <w:lvl w:ilvl="4">
      <w:start w:val="1"/>
      <w:numFmt w:val="lowerLetter"/>
      <w:lvlText w:val="%5."/>
      <w:lvlJc w:val="left"/>
      <w:pPr>
        <w:ind w:left="4705" w:hanging="360"/>
      </w:pPr>
    </w:lvl>
    <w:lvl w:ilvl="5">
      <w:start w:val="1"/>
      <w:numFmt w:val="lowerRoman"/>
      <w:lvlText w:val="%6."/>
      <w:lvlJc w:val="right"/>
      <w:pPr>
        <w:ind w:left="5425" w:hanging="180"/>
      </w:pPr>
    </w:lvl>
    <w:lvl w:ilvl="6">
      <w:start w:val="1"/>
      <w:numFmt w:val="decimal"/>
      <w:lvlText w:val="%7."/>
      <w:lvlJc w:val="left"/>
      <w:pPr>
        <w:ind w:left="6145" w:hanging="360"/>
      </w:pPr>
    </w:lvl>
    <w:lvl w:ilvl="7">
      <w:start w:val="1"/>
      <w:numFmt w:val="lowerLetter"/>
      <w:lvlText w:val="%8."/>
      <w:lvlJc w:val="left"/>
      <w:pPr>
        <w:ind w:left="6865" w:hanging="360"/>
      </w:pPr>
    </w:lvl>
    <w:lvl w:ilvl="8">
      <w:start w:val="1"/>
      <w:numFmt w:val="lowerRoman"/>
      <w:lvlText w:val="%9."/>
      <w:lvlJc w:val="right"/>
      <w:pPr>
        <w:ind w:left="7585" w:hanging="180"/>
      </w:pPr>
    </w:lvl>
  </w:abstractNum>
  <w:abstractNum w:abstractNumId="9">
    <w:nsid w:val="5E5824E1"/>
    <w:multiLevelType w:val="multilevel"/>
    <w:tmpl w:val="1116F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CD2092D"/>
    <w:multiLevelType w:val="hybridMultilevel"/>
    <w:tmpl w:val="440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67CC"/>
    <w:multiLevelType w:val="multilevel"/>
    <w:tmpl w:val="95206C92"/>
    <w:lvl w:ilvl="0">
      <w:start w:val="1"/>
      <w:numFmt w:val="decimal"/>
      <w:lvlText w:val="%1."/>
      <w:lvlJc w:val="left"/>
      <w:pPr>
        <w:ind w:left="1797" w:hanging="360"/>
      </w:pPr>
    </w:lvl>
    <w:lvl w:ilvl="1">
      <w:start w:val="1"/>
      <w:numFmt w:val="lowerLetter"/>
      <w:lvlText w:val="%2."/>
      <w:lvlJc w:val="left"/>
      <w:pPr>
        <w:ind w:left="2517" w:hanging="360"/>
      </w:pPr>
    </w:lvl>
    <w:lvl w:ilvl="2">
      <w:start w:val="1"/>
      <w:numFmt w:val="lowerRoman"/>
      <w:lvlText w:val="%3."/>
      <w:lvlJc w:val="right"/>
      <w:pPr>
        <w:ind w:left="3237" w:hanging="180"/>
      </w:pPr>
    </w:lvl>
    <w:lvl w:ilvl="3">
      <w:start w:val="1"/>
      <w:numFmt w:val="decimal"/>
      <w:lvlText w:val="%4."/>
      <w:lvlJc w:val="left"/>
      <w:pPr>
        <w:ind w:left="3957" w:hanging="360"/>
      </w:pPr>
    </w:lvl>
    <w:lvl w:ilvl="4">
      <w:start w:val="1"/>
      <w:numFmt w:val="lowerLetter"/>
      <w:lvlText w:val="%5."/>
      <w:lvlJc w:val="left"/>
      <w:pPr>
        <w:ind w:left="4677" w:hanging="360"/>
      </w:pPr>
    </w:lvl>
    <w:lvl w:ilvl="5">
      <w:start w:val="1"/>
      <w:numFmt w:val="lowerRoman"/>
      <w:lvlText w:val="%6."/>
      <w:lvlJc w:val="right"/>
      <w:pPr>
        <w:ind w:left="5397" w:hanging="180"/>
      </w:pPr>
    </w:lvl>
    <w:lvl w:ilvl="6">
      <w:start w:val="1"/>
      <w:numFmt w:val="decimal"/>
      <w:lvlText w:val="%7."/>
      <w:lvlJc w:val="left"/>
      <w:pPr>
        <w:ind w:left="6117" w:hanging="360"/>
      </w:pPr>
    </w:lvl>
    <w:lvl w:ilvl="7">
      <w:start w:val="1"/>
      <w:numFmt w:val="lowerLetter"/>
      <w:lvlText w:val="%8."/>
      <w:lvlJc w:val="left"/>
      <w:pPr>
        <w:ind w:left="6837" w:hanging="360"/>
      </w:pPr>
    </w:lvl>
    <w:lvl w:ilvl="8">
      <w:start w:val="1"/>
      <w:numFmt w:val="lowerRoman"/>
      <w:lvlText w:val="%9."/>
      <w:lvlJc w:val="right"/>
      <w:pPr>
        <w:ind w:left="7557" w:hanging="180"/>
      </w:pPr>
    </w:lvl>
  </w:abstractNum>
  <w:abstractNum w:abstractNumId="12">
    <w:nsid w:val="72947285"/>
    <w:multiLevelType w:val="multilevel"/>
    <w:tmpl w:val="A9BAEC3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7F523AD5"/>
    <w:multiLevelType w:val="multilevel"/>
    <w:tmpl w:val="8E222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27D"/>
    <w:rsid w:val="000013AE"/>
    <w:rsid w:val="0009327D"/>
    <w:rsid w:val="00600F98"/>
    <w:rsid w:val="00BB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27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rsid w:val="000932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rsid w:val="000932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3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09327D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rsid w:val="0009327D"/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a3">
    <w:name w:val="Заголовок"/>
    <w:basedOn w:val="a"/>
    <w:next w:val="a4"/>
    <w:rsid w:val="0009327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09327D"/>
    <w:pPr>
      <w:spacing w:after="120"/>
    </w:pPr>
  </w:style>
  <w:style w:type="paragraph" w:styleId="a5">
    <w:name w:val="List"/>
    <w:basedOn w:val="a4"/>
    <w:rsid w:val="0009327D"/>
    <w:rPr>
      <w:rFonts w:cs="Arial"/>
    </w:rPr>
  </w:style>
  <w:style w:type="paragraph" w:styleId="a6">
    <w:name w:val="Title"/>
    <w:basedOn w:val="a"/>
    <w:rsid w:val="0009327D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rsid w:val="0009327D"/>
    <w:pPr>
      <w:suppressLineNumbers/>
    </w:pPr>
    <w:rPr>
      <w:rFonts w:cs="Arial"/>
    </w:rPr>
  </w:style>
  <w:style w:type="paragraph" w:styleId="a8">
    <w:name w:val="List Paragraph"/>
    <w:basedOn w:val="a"/>
    <w:qFormat/>
    <w:rsid w:val="0009327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013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1">
    <w:name w:val="toc 2"/>
    <w:basedOn w:val="a"/>
    <w:autoRedefine/>
    <w:semiHidden/>
    <w:unhideWhenUsed/>
    <w:rsid w:val="000013AE"/>
    <w:pPr>
      <w:ind w:left="240"/>
    </w:pPr>
  </w:style>
  <w:style w:type="paragraph" w:styleId="31">
    <w:name w:val="toc 3"/>
    <w:basedOn w:val="a"/>
    <w:autoRedefine/>
    <w:semiHidden/>
    <w:unhideWhenUsed/>
    <w:rsid w:val="000013AE"/>
    <w:rPr>
      <w:rFonts w:eastAsia="MS Mincho"/>
    </w:rPr>
  </w:style>
  <w:style w:type="paragraph" w:customStyle="1" w:styleId="210">
    <w:name w:val="Основной текст с отступом 21"/>
    <w:basedOn w:val="a"/>
    <w:rsid w:val="000013AE"/>
    <w:pPr>
      <w:spacing w:after="120" w:line="480" w:lineRule="auto"/>
      <w:ind w:left="283"/>
    </w:pPr>
    <w:rPr>
      <w:lang w:eastAsia="zh-CN"/>
    </w:rPr>
  </w:style>
  <w:style w:type="character" w:customStyle="1" w:styleId="-">
    <w:name w:val="Интернет-ссылка"/>
    <w:rsid w:val="000013A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1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3AE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nhideWhenUsed/>
    <w:rsid w:val="000013AE"/>
    <w:pPr>
      <w:suppressAutoHyphens w:val="0"/>
      <w:spacing w:before="100" w:beforeAutospacing="1" w:after="100" w:afterAutospacing="1" w:line="240" w:lineRule="auto"/>
    </w:pPr>
  </w:style>
  <w:style w:type="paragraph" w:styleId="ac">
    <w:name w:val="Body Text Indent"/>
    <w:basedOn w:val="a"/>
    <w:link w:val="ad"/>
    <w:rsid w:val="000013AE"/>
    <w:pPr>
      <w:suppressAutoHyphens w:val="0"/>
      <w:spacing w:after="120" w:line="240" w:lineRule="auto"/>
      <w:ind w:left="283"/>
    </w:pPr>
  </w:style>
  <w:style w:type="character" w:customStyle="1" w:styleId="ad">
    <w:name w:val="Основной текст с отступом Знак"/>
    <w:basedOn w:val="a0"/>
    <w:link w:val="ac"/>
    <w:rsid w:val="000013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hyperlink" Target="http://altlinux.ru/?id=3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hyperlink" Target="http://www.shkolaedu.ru/products/43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://altlinux.ru/?id=335" TargetMode="External"/><Relationship Id="rId10" Type="http://schemas.openxmlformats.org/officeDocument/2006/relationships/hyperlink" Target="http://altlinux.ru/?id=33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3929</Words>
  <Characters>22400</Characters>
  <Application>Microsoft Office Word</Application>
  <DocSecurity>0</DocSecurity>
  <Lines>186</Lines>
  <Paragraphs>52</Paragraphs>
  <ScaleCrop>false</ScaleCrop>
  <Company>Home</Company>
  <LinksUpToDate>false</LinksUpToDate>
  <CharactersWithSpaces>26277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1</cp:lastModifiedBy>
  <cp:revision>5</cp:revision>
  <dcterms:created xsi:type="dcterms:W3CDTF">2017-08-28T14:59:00Z</dcterms:created>
  <dcterms:modified xsi:type="dcterms:W3CDTF">2017-10-30T11:52:00Z</dcterms:modified>
</cp:coreProperties>
</file>