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55" w:rsidRPr="002D36C7" w:rsidRDefault="00FB0D55" w:rsidP="00FB0D55">
      <w:pPr>
        <w:pStyle w:val="a3"/>
        <w:rPr>
          <w:b/>
          <w:bCs/>
          <w:sz w:val="20"/>
          <w:szCs w:val="20"/>
        </w:rPr>
      </w:pPr>
      <w:r>
        <w:rPr>
          <w:b/>
          <w:bCs/>
        </w:rPr>
        <w:t xml:space="preserve">                                       </w:t>
      </w:r>
      <w:r w:rsidRPr="00854FDF">
        <w:rPr>
          <w:b/>
          <w:bCs/>
        </w:rPr>
        <w:t>Аннотация к рабочей программе по русскому языку</w:t>
      </w:r>
      <w:r w:rsidRPr="002D36C7">
        <w:rPr>
          <w:b/>
          <w:bCs/>
        </w:rPr>
        <w:t> </w:t>
      </w:r>
      <w:r w:rsidRPr="00854FDF">
        <w:br/>
      </w:r>
      <w:r>
        <w:rPr>
          <w:b/>
          <w:bCs/>
        </w:rPr>
        <w:t xml:space="preserve">                                                                </w:t>
      </w:r>
      <w:r w:rsidRPr="00854FDF">
        <w:rPr>
          <w:b/>
          <w:bCs/>
        </w:rPr>
        <w:t>5 класс (ФГОС)</w:t>
      </w:r>
      <w:r w:rsidRPr="00854FDF">
        <w:br/>
      </w:r>
      <w:r w:rsidRPr="00854FDF">
        <w:br/>
      </w:r>
      <w:r w:rsidRPr="002D36C7">
        <w:rPr>
          <w:sz w:val="20"/>
          <w:szCs w:val="20"/>
        </w:rPr>
        <w:t xml:space="preserve">Рабочая программа по русскому языку для 5 класса составлена с использованием материалов Федерального государственного стандарта основного общего образования (ФГОС): основное общее образование// ФГОС. М.: Просвещение, 2008) и Рабочей программы по русскому языку для основной школы (Русский язык. Рабочие программы. Предметная линия учебников Т.А. </w:t>
      </w:r>
      <w:proofErr w:type="spellStart"/>
      <w:r w:rsidRPr="002D36C7">
        <w:rPr>
          <w:sz w:val="20"/>
          <w:szCs w:val="20"/>
        </w:rPr>
        <w:t>Ладыженской</w:t>
      </w:r>
      <w:proofErr w:type="spellEnd"/>
      <w:r w:rsidRPr="002D36C7">
        <w:rPr>
          <w:sz w:val="20"/>
          <w:szCs w:val="20"/>
        </w:rPr>
        <w:t xml:space="preserve">, М.Т. Баранова, Л.А. </w:t>
      </w:r>
      <w:proofErr w:type="spellStart"/>
      <w:r w:rsidRPr="002D36C7">
        <w:rPr>
          <w:sz w:val="20"/>
          <w:szCs w:val="20"/>
        </w:rPr>
        <w:t>Тростенцовой</w:t>
      </w:r>
      <w:proofErr w:type="spellEnd"/>
      <w:r w:rsidRPr="002D36C7">
        <w:rPr>
          <w:sz w:val="20"/>
          <w:szCs w:val="20"/>
        </w:rPr>
        <w:t>. 5-9 классы – М.: Просвещение, 2</w:t>
      </w:r>
      <w:r>
        <w:rPr>
          <w:sz w:val="20"/>
          <w:szCs w:val="20"/>
        </w:rPr>
        <w:t>011.</w:t>
      </w:r>
      <w:r>
        <w:rPr>
          <w:sz w:val="20"/>
          <w:szCs w:val="20"/>
        </w:rPr>
        <w:br/>
      </w:r>
      <w:r w:rsidRPr="002D36C7">
        <w:rPr>
          <w:sz w:val="20"/>
          <w:szCs w:val="20"/>
        </w:rPr>
        <w:t>Программа рассчитана – 170 часов (из расчёта 5 раз в неделю). Срок</w:t>
      </w:r>
      <w:r>
        <w:rPr>
          <w:sz w:val="20"/>
          <w:szCs w:val="20"/>
        </w:rPr>
        <w:t xml:space="preserve"> реализации программы – 1 год.</w:t>
      </w:r>
      <w:r>
        <w:rPr>
          <w:sz w:val="20"/>
          <w:szCs w:val="20"/>
        </w:rPr>
        <w:br/>
      </w:r>
      <w:r w:rsidRPr="002D36C7">
        <w:rPr>
          <w:sz w:val="20"/>
          <w:szCs w:val="20"/>
        </w:rPr>
        <w:t xml:space="preserve">Содержание обучения русскому языку отобрано и структурировано на основе </w:t>
      </w:r>
      <w:proofErr w:type="spellStart"/>
      <w:r w:rsidRPr="002D36C7">
        <w:rPr>
          <w:sz w:val="20"/>
          <w:szCs w:val="20"/>
        </w:rPr>
        <w:t>компетентностного</w:t>
      </w:r>
      <w:proofErr w:type="spellEnd"/>
      <w:r w:rsidRPr="002D36C7">
        <w:rPr>
          <w:sz w:val="20"/>
          <w:szCs w:val="20"/>
        </w:rPr>
        <w:t xml:space="preserve"> подхода. В соответствии с этим в V классе формируются и развиваются коммуникативная, языковая, лингвистическая (языковедческая) и </w:t>
      </w:r>
      <w:proofErr w:type="spellStart"/>
      <w:r>
        <w:rPr>
          <w:sz w:val="20"/>
          <w:szCs w:val="20"/>
        </w:rPr>
        <w:t>культуроведческая</w:t>
      </w:r>
      <w:proofErr w:type="spellEnd"/>
      <w:r>
        <w:rPr>
          <w:sz w:val="20"/>
          <w:szCs w:val="20"/>
        </w:rPr>
        <w:t xml:space="preserve"> компетенции.</w:t>
      </w:r>
      <w:r>
        <w:rPr>
          <w:sz w:val="20"/>
          <w:szCs w:val="20"/>
        </w:rPr>
        <w:br/>
      </w:r>
      <w:r w:rsidRPr="002D36C7">
        <w:rPr>
          <w:sz w:val="20"/>
          <w:szCs w:val="20"/>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w:t>
      </w:r>
      <w:r>
        <w:rPr>
          <w:sz w:val="20"/>
          <w:szCs w:val="20"/>
        </w:rPr>
        <w:t>та сферах и ситуациях общения.</w:t>
      </w:r>
      <w:r>
        <w:rPr>
          <w:sz w:val="20"/>
          <w:szCs w:val="20"/>
        </w:rPr>
        <w:br/>
      </w:r>
      <w:proofErr w:type="gramStart"/>
      <w:r w:rsidRPr="002D36C7">
        <w:rPr>
          <w:sz w:val="20"/>
          <w:szCs w:val="20"/>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2D36C7">
        <w:rPr>
          <w:sz w:val="20"/>
          <w:szCs w:val="20"/>
        </w:rPr>
        <w:t xml:space="preserve"> умение пользоваться различны</w:t>
      </w:r>
      <w:r>
        <w:rPr>
          <w:sz w:val="20"/>
          <w:szCs w:val="20"/>
        </w:rPr>
        <w:t>ми лингвистическими словарями.</w:t>
      </w:r>
      <w:r>
        <w:rPr>
          <w:sz w:val="20"/>
          <w:szCs w:val="20"/>
        </w:rPr>
        <w:br/>
      </w:r>
      <w:proofErr w:type="spellStart"/>
      <w:r w:rsidRPr="002D36C7">
        <w:rPr>
          <w:sz w:val="20"/>
          <w:szCs w:val="20"/>
        </w:rPr>
        <w:t>Культуроведческая</w:t>
      </w:r>
      <w:proofErr w:type="spellEnd"/>
      <w:r w:rsidRPr="002D36C7">
        <w:rPr>
          <w:sz w:val="20"/>
          <w:szCs w:val="20"/>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w:t>
      </w:r>
      <w:r>
        <w:rPr>
          <w:sz w:val="20"/>
          <w:szCs w:val="20"/>
        </w:rPr>
        <w:t>урой межнационального общения.</w:t>
      </w:r>
      <w:r>
        <w:rPr>
          <w:sz w:val="20"/>
          <w:szCs w:val="20"/>
        </w:rPr>
        <w:br/>
      </w:r>
      <w:r w:rsidRPr="002D36C7">
        <w:rPr>
          <w:sz w:val="20"/>
          <w:szCs w:val="20"/>
        </w:rPr>
        <w:t>Курс русского языка для 5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r>
        <w:rPr>
          <w:sz w:val="20"/>
          <w:szCs w:val="20"/>
        </w:rPr>
        <w:br/>
      </w:r>
      <w:r w:rsidRPr="002D36C7">
        <w:rPr>
          <w:sz w:val="20"/>
          <w:szCs w:val="20"/>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2D36C7">
        <w:rPr>
          <w:sz w:val="20"/>
          <w:szCs w:val="20"/>
        </w:rPr>
        <w:t>деятельностного</w:t>
      </w:r>
      <w:proofErr w:type="spellEnd"/>
      <w:r w:rsidRPr="002D36C7">
        <w:rPr>
          <w:sz w:val="20"/>
          <w:szCs w:val="20"/>
        </w:rPr>
        <w:t xml:space="preserve"> подхода к из</w:t>
      </w:r>
      <w:r>
        <w:rPr>
          <w:sz w:val="20"/>
          <w:szCs w:val="20"/>
        </w:rPr>
        <w:t>учению русского языка в школе.</w:t>
      </w:r>
      <w:r>
        <w:rPr>
          <w:sz w:val="20"/>
          <w:szCs w:val="20"/>
        </w:rPr>
        <w:br/>
      </w:r>
      <w:r w:rsidRPr="002D36C7">
        <w:rPr>
          <w:sz w:val="20"/>
          <w:szCs w:val="20"/>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rsidRPr="002D36C7">
        <w:rPr>
          <w:sz w:val="20"/>
          <w:szCs w:val="20"/>
        </w:rP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w:t>
      </w:r>
      <w:r>
        <w:rPr>
          <w:sz w:val="20"/>
          <w:szCs w:val="20"/>
        </w:rPr>
        <w:t xml:space="preserve"> курса русского языка в целом.</w:t>
      </w:r>
      <w:proofErr w:type="gramEnd"/>
      <w:r>
        <w:rPr>
          <w:sz w:val="20"/>
          <w:szCs w:val="20"/>
        </w:rPr>
        <w:br/>
      </w:r>
      <w:r w:rsidRPr="002D36C7">
        <w:rPr>
          <w:sz w:val="20"/>
          <w:szCs w:val="20"/>
        </w:rPr>
        <w:t>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r w:rsidRPr="002D36C7">
        <w:rPr>
          <w:sz w:val="20"/>
          <w:szCs w:val="20"/>
        </w:rPr>
        <w:br/>
      </w:r>
      <w:r w:rsidRPr="002D36C7">
        <w:rPr>
          <w:sz w:val="20"/>
          <w:szCs w:val="20"/>
        </w:rPr>
        <w:br/>
      </w:r>
      <w:r w:rsidRPr="002D36C7">
        <w:rPr>
          <w:b/>
          <w:bCs/>
          <w:sz w:val="20"/>
          <w:szCs w:val="20"/>
        </w:rPr>
        <w:t>Цели обучения. </w:t>
      </w:r>
      <w:r w:rsidRPr="002D36C7">
        <w:rPr>
          <w:sz w:val="20"/>
          <w:szCs w:val="20"/>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2D36C7">
        <w:rPr>
          <w:sz w:val="20"/>
          <w:szCs w:val="20"/>
        </w:rPr>
        <w:t>когнитивно</w:t>
      </w:r>
      <w:proofErr w:type="spellEnd"/>
      <w:r w:rsidRPr="002D36C7">
        <w:rPr>
          <w:sz w:val="20"/>
          <w:szCs w:val="20"/>
        </w:rPr>
        <w:t xml:space="preserve">-коммуникативного, </w:t>
      </w:r>
      <w:proofErr w:type="spellStart"/>
      <w:r w:rsidRPr="002D36C7">
        <w:rPr>
          <w:sz w:val="20"/>
          <w:szCs w:val="20"/>
        </w:rPr>
        <w:t>деятельностного</w:t>
      </w:r>
      <w:proofErr w:type="spellEnd"/>
      <w:r w:rsidRPr="002D36C7">
        <w:rPr>
          <w:sz w:val="20"/>
          <w:szCs w:val="20"/>
        </w:rPr>
        <w:t xml:space="preserve"> подходов к обучению родному языку: </w:t>
      </w:r>
      <w:proofErr w:type="gramStart"/>
      <w:r>
        <w:rPr>
          <w:sz w:val="20"/>
          <w:szCs w:val="20"/>
        </w:rPr>
        <w:br/>
      </w:r>
      <w:r w:rsidRPr="002D36C7">
        <w:rPr>
          <w:sz w:val="20"/>
          <w:szCs w:val="20"/>
        </w:rPr>
        <w:t>-</w:t>
      </w:r>
      <w:proofErr w:type="gramEnd"/>
      <w:r w:rsidRPr="002D36C7">
        <w:rPr>
          <w:sz w:val="20"/>
          <w:szCs w:val="20"/>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w:t>
      </w:r>
      <w:r>
        <w:rPr>
          <w:sz w:val="20"/>
          <w:szCs w:val="20"/>
        </w:rPr>
        <w:t>ких норм, принятых в обществе;</w:t>
      </w:r>
      <w:proofErr w:type="gramStart"/>
      <w:r>
        <w:rPr>
          <w:sz w:val="20"/>
          <w:szCs w:val="20"/>
        </w:rPr>
        <w:br/>
      </w:r>
      <w:r w:rsidRPr="002D36C7">
        <w:rPr>
          <w:sz w:val="20"/>
          <w:szCs w:val="20"/>
        </w:rPr>
        <w:t>-</w:t>
      </w:r>
      <w:proofErr w:type="gramEnd"/>
      <w:r w:rsidRPr="002D36C7">
        <w:rPr>
          <w:sz w:val="20"/>
          <w:szCs w:val="20"/>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2D36C7">
        <w:rPr>
          <w:sz w:val="20"/>
          <w:szCs w:val="20"/>
        </w:rPr>
        <w:t>общеучебными</w:t>
      </w:r>
      <w:proofErr w:type="spellEnd"/>
      <w:r w:rsidRPr="002D36C7">
        <w:rPr>
          <w:sz w:val="20"/>
          <w:szCs w:val="20"/>
        </w:rPr>
        <w:t xml:space="preserve"> умениями и универсальными учебными действиями, формирование навыков самостоятельной учебной </w:t>
      </w:r>
      <w:r>
        <w:rPr>
          <w:sz w:val="20"/>
          <w:szCs w:val="20"/>
        </w:rPr>
        <w:t>деятельности, самообразования;</w:t>
      </w:r>
      <w:r>
        <w:rPr>
          <w:sz w:val="20"/>
          <w:szCs w:val="20"/>
        </w:rPr>
        <w:br/>
      </w:r>
      <w:r w:rsidRPr="002D36C7">
        <w:rPr>
          <w:sz w:val="20"/>
          <w:szCs w:val="20"/>
        </w:rPr>
        <w:t xml:space="preserve">-освоение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w:t>
      </w:r>
      <w:r w:rsidRPr="002D36C7">
        <w:rPr>
          <w:sz w:val="20"/>
          <w:szCs w:val="20"/>
        </w:rPr>
        <w:lastRenderedPageBreak/>
        <w:t>лексики</w:t>
      </w:r>
      <w:r>
        <w:rPr>
          <w:sz w:val="20"/>
          <w:szCs w:val="20"/>
        </w:rPr>
        <w:t xml:space="preserve"> и фразеологии русского языка;</w:t>
      </w:r>
      <w:proofErr w:type="gramStart"/>
      <w:r>
        <w:rPr>
          <w:sz w:val="20"/>
          <w:szCs w:val="20"/>
        </w:rPr>
        <w:br/>
      </w:r>
      <w:r w:rsidRPr="002D36C7">
        <w:rPr>
          <w:sz w:val="20"/>
          <w:szCs w:val="20"/>
        </w:rPr>
        <w:t>-</w:t>
      </w:r>
      <w:proofErr w:type="gramEnd"/>
      <w:r w:rsidRPr="002D36C7">
        <w:rPr>
          <w:sz w:val="20"/>
          <w:szCs w:val="20"/>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w:t>
      </w:r>
      <w:r>
        <w:rPr>
          <w:sz w:val="20"/>
          <w:szCs w:val="20"/>
        </w:rPr>
        <w:t>ческой ценности родного языка;</w:t>
      </w:r>
      <w:r>
        <w:rPr>
          <w:sz w:val="20"/>
          <w:szCs w:val="20"/>
        </w:rPr>
        <w:br/>
      </w:r>
      <w:r w:rsidRPr="002D36C7">
        <w:rPr>
          <w:sz w:val="20"/>
          <w:szCs w:val="20"/>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r w:rsidRPr="002D36C7">
        <w:rPr>
          <w:sz w:val="20"/>
          <w:szCs w:val="20"/>
        </w:rPr>
        <w:br/>
      </w:r>
      <w:r w:rsidRPr="002D36C7">
        <w:rPr>
          <w:sz w:val="20"/>
          <w:szCs w:val="20"/>
        </w:rPr>
        <w:br/>
      </w:r>
      <w:r w:rsidRPr="002D36C7">
        <w:rPr>
          <w:b/>
          <w:bCs/>
          <w:sz w:val="20"/>
          <w:szCs w:val="20"/>
        </w:rPr>
        <w:t>Общие учебные умения, навыки и способы деятельности.</w:t>
      </w:r>
      <w:r w:rsidRPr="002D36C7">
        <w:rPr>
          <w:sz w:val="20"/>
          <w:szCs w:val="20"/>
          <w:u w:val="single"/>
        </w:rPr>
        <w:t> </w:t>
      </w:r>
      <w:r w:rsidRPr="002D36C7">
        <w:rPr>
          <w:sz w:val="20"/>
          <w:szCs w:val="20"/>
        </w:rPr>
        <w:t xml:space="preserve">Направленность курса на интенсивное речевое и интеллектуальное развитие создает условия и для реализации </w:t>
      </w:r>
      <w:proofErr w:type="spellStart"/>
      <w:r w:rsidRPr="002D36C7">
        <w:rPr>
          <w:sz w:val="20"/>
          <w:szCs w:val="20"/>
        </w:rPr>
        <w:t>надпредметной</w:t>
      </w:r>
      <w:proofErr w:type="spellEnd"/>
      <w:r w:rsidRPr="002D36C7">
        <w:rPr>
          <w:sz w:val="20"/>
          <w:szCs w:val="20"/>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2D36C7">
        <w:rPr>
          <w:sz w:val="20"/>
          <w:szCs w:val="20"/>
        </w:rPr>
        <w:t>общеучебные</w:t>
      </w:r>
      <w:proofErr w:type="spellEnd"/>
      <w:r w:rsidRPr="002D36C7">
        <w:rPr>
          <w:sz w:val="20"/>
          <w:szCs w:val="20"/>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2D36C7">
        <w:rPr>
          <w:sz w:val="20"/>
          <w:szCs w:val="20"/>
        </w:rPr>
        <w:t xml:space="preserve">В процессе изучения русского (родного) языка совершенствуются и развиваются следующие </w:t>
      </w:r>
      <w:proofErr w:type="spellStart"/>
      <w:r w:rsidRPr="002D36C7">
        <w:rPr>
          <w:sz w:val="20"/>
          <w:szCs w:val="20"/>
        </w:rPr>
        <w:t>общеучебные</w:t>
      </w:r>
      <w:proofErr w:type="spellEnd"/>
      <w:r w:rsidRPr="002D36C7">
        <w:rPr>
          <w:sz w:val="20"/>
          <w:szCs w:val="20"/>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sidRPr="002D36C7">
        <w:rPr>
          <w:sz w:val="20"/>
          <w:szCs w:val="20"/>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2D36C7">
        <w:rPr>
          <w:sz w:val="20"/>
          <w:szCs w:val="20"/>
        </w:rPr>
        <w:t>самокоррекцию</w:t>
      </w:r>
      <w:proofErr w:type="spellEnd"/>
      <w:r w:rsidRPr="002D36C7">
        <w:rPr>
          <w:sz w:val="20"/>
          <w:szCs w:val="20"/>
        </w:rPr>
        <w:t>). </w:t>
      </w:r>
      <w:r w:rsidRPr="002D36C7">
        <w:rPr>
          <w:sz w:val="20"/>
          <w:szCs w:val="20"/>
        </w:rPr>
        <w:br/>
      </w:r>
      <w:r w:rsidRPr="002D36C7">
        <w:rPr>
          <w:sz w:val="20"/>
          <w:szCs w:val="20"/>
        </w:rPr>
        <w:br/>
      </w:r>
    </w:p>
    <w:p w:rsidR="00FB0D55" w:rsidRPr="002D36C7" w:rsidRDefault="00FB0D55" w:rsidP="00FB0D55">
      <w:pPr>
        <w:pStyle w:val="a3"/>
        <w:rPr>
          <w:sz w:val="20"/>
          <w:szCs w:val="20"/>
        </w:rPr>
      </w:pPr>
    </w:p>
    <w:p w:rsidR="00B2689D" w:rsidRDefault="00B2689D">
      <w:bookmarkStart w:id="0" w:name="_GoBack"/>
      <w:bookmarkEnd w:id="0"/>
    </w:p>
    <w:sectPr w:rsidR="00B2689D" w:rsidSect="00AA467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55"/>
    <w:rsid w:val="0064227C"/>
    <w:rsid w:val="00B2689D"/>
    <w:rsid w:val="00BB46F6"/>
    <w:rsid w:val="00FB0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0D5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0D5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2015-09-23T03:09:00Z</dcterms:created>
  <dcterms:modified xsi:type="dcterms:W3CDTF">2015-09-23T03:09:00Z</dcterms:modified>
</cp:coreProperties>
</file>